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C7B65" w:rsidRPr="0072557F" w:rsidRDefault="005C7B65" w:rsidP="005C7B65">
      <w:pPr>
        <w:jc w:val="center"/>
        <w:rPr>
          <w:sz w:val="22"/>
          <w:szCs w:val="22"/>
          <w:lang w:val="uk-UA"/>
        </w:rPr>
      </w:pPr>
      <w:r w:rsidRPr="0072557F">
        <w:rPr>
          <w:b/>
          <w:sz w:val="22"/>
          <w:szCs w:val="22"/>
          <w:lang w:val="uk-UA"/>
        </w:rPr>
        <w:object w:dxaOrig="648"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2.6pt" o:ole="" fillcolor="window">
            <v:imagedata r:id="rId5" o:title=""/>
          </v:shape>
          <o:OLEObject Type="Embed" ProgID="Word.Picture.8" ShapeID="_x0000_i1025" DrawAspect="Content" ObjectID="_1833711731" r:id="rId6"/>
        </w:object>
      </w:r>
    </w:p>
    <w:p w:rsidR="005C7B65" w:rsidRPr="0072557F" w:rsidRDefault="005C7B65" w:rsidP="005C7B65">
      <w:pPr>
        <w:jc w:val="center"/>
        <w:rPr>
          <w:b/>
          <w:lang w:val="uk-UA"/>
        </w:rPr>
      </w:pPr>
    </w:p>
    <w:p w:rsidR="005C7B65" w:rsidRPr="0072557F" w:rsidRDefault="005C7B65" w:rsidP="005C7B65">
      <w:pPr>
        <w:jc w:val="center"/>
        <w:rPr>
          <w:b/>
          <w:sz w:val="28"/>
          <w:szCs w:val="28"/>
          <w:lang w:val="uk-UA"/>
        </w:rPr>
      </w:pPr>
      <w:r w:rsidRPr="0072557F">
        <w:rPr>
          <w:b/>
          <w:sz w:val="28"/>
          <w:szCs w:val="28"/>
          <w:lang w:val="uk-UA"/>
        </w:rPr>
        <w:t>АРБУЗИНСЬКА СЕЛИЩНА РАДА</w:t>
      </w:r>
    </w:p>
    <w:p w:rsidR="005C7B65" w:rsidRPr="0072557F" w:rsidRDefault="005C7B65" w:rsidP="005C7B65">
      <w:pPr>
        <w:jc w:val="center"/>
        <w:rPr>
          <w:b/>
          <w:sz w:val="28"/>
          <w:szCs w:val="28"/>
          <w:lang w:val="uk-UA"/>
        </w:rPr>
      </w:pPr>
      <w:r w:rsidRPr="0072557F">
        <w:rPr>
          <w:b/>
          <w:sz w:val="28"/>
          <w:szCs w:val="28"/>
          <w:lang w:val="uk-UA"/>
        </w:rPr>
        <w:t>Миколаївської області</w:t>
      </w:r>
    </w:p>
    <w:p w:rsidR="005C7B65" w:rsidRPr="0072557F" w:rsidRDefault="005C7B65" w:rsidP="005C7B65">
      <w:pPr>
        <w:jc w:val="center"/>
        <w:rPr>
          <w:b/>
          <w:sz w:val="28"/>
          <w:szCs w:val="28"/>
          <w:lang w:val="uk-UA"/>
        </w:rPr>
      </w:pPr>
      <w:r w:rsidRPr="0072557F">
        <w:rPr>
          <w:b/>
          <w:sz w:val="28"/>
          <w:szCs w:val="28"/>
          <w:lang w:val="uk-UA"/>
        </w:rPr>
        <w:t>ВИКОНАВЧИЙ КОМІТЕТ</w:t>
      </w:r>
    </w:p>
    <w:p w:rsidR="005C7B65" w:rsidRPr="0072557F" w:rsidRDefault="005C7B65" w:rsidP="005C7B65">
      <w:pPr>
        <w:jc w:val="center"/>
        <w:rPr>
          <w:b/>
          <w:sz w:val="28"/>
          <w:szCs w:val="28"/>
          <w:lang w:val="uk-UA"/>
        </w:rPr>
      </w:pPr>
    </w:p>
    <w:p w:rsidR="005C7B65" w:rsidRPr="0072557F" w:rsidRDefault="005C7B65" w:rsidP="005C7B65">
      <w:pPr>
        <w:jc w:val="center"/>
        <w:rPr>
          <w:b/>
          <w:sz w:val="44"/>
          <w:szCs w:val="44"/>
          <w:lang w:val="uk-UA"/>
        </w:rPr>
      </w:pPr>
      <w:r w:rsidRPr="0072557F">
        <w:rPr>
          <w:b/>
          <w:sz w:val="44"/>
          <w:szCs w:val="44"/>
          <w:lang w:val="uk-UA"/>
        </w:rPr>
        <w:t>РІШЕННЯ</w:t>
      </w:r>
    </w:p>
    <w:p w:rsidR="005C7B65" w:rsidRPr="0072557F" w:rsidRDefault="005C7B65" w:rsidP="005C7B65">
      <w:pPr>
        <w:jc w:val="center"/>
        <w:rPr>
          <w:b/>
          <w:sz w:val="26"/>
          <w:szCs w:val="26"/>
          <w:lang w:val="uk-UA"/>
        </w:rPr>
      </w:pPr>
    </w:p>
    <w:p w:rsidR="005C7B65" w:rsidRPr="0072557F" w:rsidRDefault="005C7B65" w:rsidP="005C7B65">
      <w:pPr>
        <w:jc w:val="both"/>
        <w:rPr>
          <w:sz w:val="26"/>
          <w:szCs w:val="26"/>
          <w:lang w:val="uk-UA"/>
        </w:rPr>
      </w:pPr>
      <w:r w:rsidRPr="0072557F">
        <w:rPr>
          <w:sz w:val="26"/>
          <w:szCs w:val="26"/>
          <w:lang w:val="uk-UA"/>
        </w:rPr>
        <w:t xml:space="preserve">від 09.01.2026 № </w:t>
      </w:r>
      <w:r>
        <w:rPr>
          <w:sz w:val="26"/>
          <w:szCs w:val="26"/>
          <w:lang w:val="uk-UA"/>
        </w:rPr>
        <w:t>4</w:t>
      </w:r>
      <w:r w:rsidRPr="0072557F">
        <w:rPr>
          <w:sz w:val="26"/>
          <w:szCs w:val="26"/>
          <w:lang w:val="uk-UA"/>
        </w:rPr>
        <w:t xml:space="preserve">                                                    </w:t>
      </w:r>
    </w:p>
    <w:p w:rsidR="005C7B65" w:rsidRPr="0072557F" w:rsidRDefault="005C7B65" w:rsidP="005C7B65">
      <w:pPr>
        <w:rPr>
          <w:sz w:val="26"/>
          <w:szCs w:val="26"/>
          <w:lang w:val="uk-UA"/>
        </w:rPr>
      </w:pPr>
      <w:r w:rsidRPr="0072557F">
        <w:rPr>
          <w:sz w:val="26"/>
          <w:szCs w:val="26"/>
          <w:lang w:val="uk-UA"/>
        </w:rPr>
        <w:t xml:space="preserve">с-ще Арбузинка </w:t>
      </w:r>
    </w:p>
    <w:p w:rsidR="005C7B65" w:rsidRPr="0072557F" w:rsidRDefault="005C7B65" w:rsidP="005C7B65">
      <w:pPr>
        <w:rPr>
          <w:sz w:val="26"/>
          <w:szCs w:val="26"/>
          <w:lang w:val="uk-UA"/>
        </w:rPr>
      </w:pPr>
    </w:p>
    <w:p w:rsidR="005C7B65" w:rsidRPr="0072557F" w:rsidRDefault="005C7B65" w:rsidP="005C7B65">
      <w:pPr>
        <w:jc w:val="both"/>
        <w:rPr>
          <w:sz w:val="26"/>
          <w:szCs w:val="26"/>
          <w:lang w:val="uk-UA"/>
        </w:rPr>
      </w:pPr>
      <w:r w:rsidRPr="0072557F">
        <w:rPr>
          <w:sz w:val="26"/>
          <w:szCs w:val="26"/>
          <w:lang w:val="uk-UA"/>
        </w:rPr>
        <w:t xml:space="preserve">Про стан військового обліку на    </w:t>
      </w:r>
    </w:p>
    <w:p w:rsidR="005C7B65" w:rsidRPr="0072557F" w:rsidRDefault="005C7B65" w:rsidP="005C7B65">
      <w:pPr>
        <w:jc w:val="both"/>
        <w:rPr>
          <w:sz w:val="26"/>
          <w:szCs w:val="26"/>
          <w:lang w:val="uk-UA"/>
        </w:rPr>
      </w:pPr>
      <w:r w:rsidRPr="0072557F">
        <w:rPr>
          <w:sz w:val="26"/>
          <w:szCs w:val="26"/>
          <w:lang w:val="uk-UA"/>
        </w:rPr>
        <w:t xml:space="preserve">території Арбузинської </w:t>
      </w:r>
    </w:p>
    <w:p w:rsidR="005C7B65" w:rsidRPr="0072557F" w:rsidRDefault="005C7B65" w:rsidP="005C7B65">
      <w:pPr>
        <w:jc w:val="both"/>
        <w:rPr>
          <w:sz w:val="26"/>
          <w:szCs w:val="26"/>
          <w:lang w:val="uk-UA"/>
        </w:rPr>
      </w:pPr>
      <w:r w:rsidRPr="0072557F">
        <w:rPr>
          <w:sz w:val="26"/>
          <w:szCs w:val="26"/>
          <w:lang w:val="uk-UA"/>
        </w:rPr>
        <w:t>територіальної громади у 2025</w:t>
      </w:r>
    </w:p>
    <w:p w:rsidR="005C7B65" w:rsidRPr="0072557F" w:rsidRDefault="005C7B65" w:rsidP="005C7B65">
      <w:pPr>
        <w:jc w:val="both"/>
        <w:rPr>
          <w:sz w:val="26"/>
          <w:szCs w:val="26"/>
          <w:lang w:val="uk-UA"/>
        </w:rPr>
      </w:pPr>
      <w:r w:rsidRPr="0072557F">
        <w:rPr>
          <w:sz w:val="26"/>
          <w:szCs w:val="26"/>
          <w:lang w:val="uk-UA"/>
        </w:rPr>
        <w:t xml:space="preserve">році та завдання щодо його </w:t>
      </w:r>
    </w:p>
    <w:p w:rsidR="005C7B65" w:rsidRPr="0072557F" w:rsidRDefault="005C7B65" w:rsidP="005C7B65">
      <w:pPr>
        <w:jc w:val="both"/>
        <w:rPr>
          <w:sz w:val="26"/>
          <w:szCs w:val="26"/>
          <w:lang w:val="uk-UA"/>
        </w:rPr>
      </w:pPr>
      <w:r w:rsidRPr="0072557F">
        <w:rPr>
          <w:sz w:val="26"/>
          <w:szCs w:val="26"/>
          <w:lang w:val="uk-UA"/>
        </w:rPr>
        <w:t>поліпшення у 2026 році</w:t>
      </w:r>
    </w:p>
    <w:p w:rsidR="005C7B65" w:rsidRPr="0072557F" w:rsidRDefault="005C7B65" w:rsidP="005C7B65">
      <w:pPr>
        <w:jc w:val="both"/>
        <w:rPr>
          <w:sz w:val="26"/>
          <w:szCs w:val="26"/>
          <w:lang w:val="uk-UA"/>
        </w:rPr>
      </w:pPr>
    </w:p>
    <w:p w:rsidR="005C7B65" w:rsidRPr="0072557F" w:rsidRDefault="005C7B65" w:rsidP="005C7B65">
      <w:pPr>
        <w:rPr>
          <w:sz w:val="26"/>
          <w:szCs w:val="26"/>
          <w:lang w:val="uk-UA"/>
        </w:rPr>
      </w:pPr>
    </w:p>
    <w:p w:rsidR="005C7B65" w:rsidRPr="0072557F" w:rsidRDefault="005C7B65" w:rsidP="005C7B65">
      <w:pPr>
        <w:pStyle w:val="21"/>
        <w:spacing w:after="0" w:line="240" w:lineRule="auto"/>
        <w:ind w:left="0" w:firstLine="567"/>
        <w:jc w:val="both"/>
        <w:rPr>
          <w:sz w:val="26"/>
          <w:szCs w:val="26"/>
          <w:lang w:val="uk-UA"/>
        </w:rPr>
      </w:pPr>
      <w:r w:rsidRPr="0072557F">
        <w:rPr>
          <w:sz w:val="26"/>
          <w:szCs w:val="26"/>
          <w:lang w:val="uk-UA"/>
        </w:rPr>
        <w:t xml:space="preserve">Відповідно до  пунктів 1, 2, 7 частини першої статті 119 Конституції України, стаття 36, 40 Закону України «Про місцеве самоврядування в Україні»,  статей 4, 15 Закону України «Про правовий режим воєнного стану», статей 33, 34, 35, 38 Закону України «Про військовий обов’язок і військову службу», </w:t>
      </w:r>
      <w:r w:rsidRPr="0072557F">
        <w:rPr>
          <w:rFonts w:eastAsia="Calibri"/>
          <w:sz w:val="26"/>
          <w:szCs w:val="26"/>
          <w:lang w:val="uk-UA" w:eastAsia="en-US"/>
        </w:rPr>
        <w:t xml:space="preserve">Указу Президента України від 24 лютого 2022 року № 68/2022 «Про утворення військових адміністрацій», Указу Президента України від 20 жовтня 2025 року №793/2025, затвердженим Законом України від 21 жовтня 2025 року №4643- IX «Про продовження строку дії воєнного стану в Україні», </w:t>
      </w:r>
      <w:r w:rsidRPr="0072557F">
        <w:rPr>
          <w:bCs/>
          <w:sz w:val="26"/>
          <w:szCs w:val="26"/>
          <w:shd w:val="clear" w:color="auto" w:fill="FFFFFF"/>
          <w:lang w:val="uk-UA"/>
        </w:rPr>
        <w:t>постанов Кабінету Міністрів України від 30 грудня 2022 року №1487«Про затвердження Порядку організації та ведення військового обліку призовників, військовозобов’язаних та резервістів» (далі – Порядок),  від 04 лютого 2015 року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від 27 січня 2023 року №76 «Про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(далі -Законодавство з питань військового обліку) з метою забезпечення функціонування системи військового обліку та контролю за виконанням громадянами України військового обов’язку і за дотриманням ними встановлених правил військового обліку, своєчасного бронювання військовозобов’язаних за підприємствами, установами і організаціями на період мобілізації та на воєнний час, завчасної підготовки кадрів для заміни військовозобов’язаних, які підлягають призову у разі мобілізації, та у відповідності до інформації щодо стану військового обліку на території Арбузинської територіальної громади, в</w:t>
      </w:r>
      <w:r w:rsidRPr="0072557F">
        <w:rPr>
          <w:sz w:val="26"/>
          <w:szCs w:val="26"/>
          <w:lang w:val="uk-UA"/>
        </w:rPr>
        <w:t>иконавчий комітет Арбузинської селищної ради</w:t>
      </w:r>
    </w:p>
    <w:p w:rsidR="005C7B65" w:rsidRPr="0072557F" w:rsidRDefault="005C7B65" w:rsidP="005C7B65">
      <w:pPr>
        <w:pStyle w:val="21"/>
        <w:spacing w:after="0" w:line="240" w:lineRule="auto"/>
        <w:ind w:left="0" w:firstLine="567"/>
        <w:jc w:val="both"/>
        <w:rPr>
          <w:sz w:val="26"/>
          <w:szCs w:val="26"/>
          <w:lang w:val="uk-UA"/>
        </w:rPr>
      </w:pPr>
    </w:p>
    <w:p w:rsidR="005C7B65" w:rsidRPr="0072557F" w:rsidRDefault="005C7B65" w:rsidP="005C7B65">
      <w:pPr>
        <w:keepNext/>
        <w:outlineLvl w:val="0"/>
        <w:rPr>
          <w:b/>
          <w:bCs/>
          <w:sz w:val="26"/>
          <w:szCs w:val="26"/>
          <w:shd w:val="clear" w:color="auto" w:fill="FFFFFF"/>
          <w:lang w:val="uk-UA"/>
        </w:rPr>
      </w:pPr>
      <w:r w:rsidRPr="0072557F">
        <w:rPr>
          <w:b/>
          <w:sz w:val="26"/>
          <w:szCs w:val="26"/>
          <w:lang w:val="uk-UA"/>
        </w:rPr>
        <w:lastRenderedPageBreak/>
        <w:t>ВИРІШИВ</w:t>
      </w:r>
      <w:r w:rsidRPr="0072557F">
        <w:rPr>
          <w:b/>
          <w:bCs/>
          <w:sz w:val="26"/>
          <w:szCs w:val="26"/>
          <w:shd w:val="clear" w:color="auto" w:fill="FFFFFF"/>
          <w:lang w:val="uk-UA"/>
        </w:rPr>
        <w:t>:</w:t>
      </w:r>
    </w:p>
    <w:p w:rsidR="005C7B65" w:rsidRPr="0072557F" w:rsidRDefault="005C7B65" w:rsidP="005C7B65">
      <w:pPr>
        <w:keepNext/>
        <w:outlineLvl w:val="0"/>
        <w:rPr>
          <w:bCs/>
          <w:sz w:val="26"/>
          <w:szCs w:val="26"/>
          <w:shd w:val="clear" w:color="auto" w:fill="FFFFFF"/>
          <w:lang w:val="uk-UA"/>
        </w:rPr>
      </w:pPr>
    </w:p>
    <w:p w:rsidR="005C7B65" w:rsidRPr="0072557F" w:rsidRDefault="005C7B65" w:rsidP="005C7B65">
      <w:pPr>
        <w:pStyle w:val="21"/>
        <w:spacing w:after="0" w:line="240" w:lineRule="auto"/>
        <w:ind w:left="0" w:firstLine="709"/>
        <w:jc w:val="both"/>
        <w:rPr>
          <w:bCs/>
          <w:sz w:val="26"/>
          <w:szCs w:val="26"/>
          <w:shd w:val="clear" w:color="auto" w:fill="FFFFFF"/>
          <w:lang w:val="uk-UA"/>
        </w:rPr>
      </w:pPr>
      <w:r w:rsidRPr="0072557F">
        <w:rPr>
          <w:bCs/>
          <w:sz w:val="26"/>
          <w:szCs w:val="26"/>
          <w:shd w:val="clear" w:color="auto" w:fill="FFFFFF"/>
          <w:lang w:val="uk-UA"/>
        </w:rPr>
        <w:t>1. Взяти до відома інформацію Арбузинської селищної ради про стан військового обліку на території громади за 2025 рік (дода</w:t>
      </w:r>
      <w:r>
        <w:rPr>
          <w:bCs/>
          <w:sz w:val="26"/>
          <w:szCs w:val="26"/>
          <w:shd w:val="clear" w:color="auto" w:fill="FFFFFF"/>
          <w:lang w:val="uk-UA"/>
        </w:rPr>
        <w:t>ток 1</w:t>
      </w:r>
      <w:r w:rsidRPr="0072557F">
        <w:rPr>
          <w:bCs/>
          <w:sz w:val="26"/>
          <w:szCs w:val="26"/>
          <w:shd w:val="clear" w:color="auto" w:fill="FFFFFF"/>
          <w:lang w:val="uk-UA"/>
        </w:rPr>
        <w:t>).</w:t>
      </w:r>
    </w:p>
    <w:p w:rsidR="005C7B65" w:rsidRPr="0072557F" w:rsidRDefault="005C7B65" w:rsidP="005C7B65">
      <w:pPr>
        <w:pStyle w:val="21"/>
        <w:spacing w:after="0" w:line="240" w:lineRule="auto"/>
        <w:ind w:left="0" w:firstLine="709"/>
        <w:jc w:val="both"/>
        <w:rPr>
          <w:bCs/>
          <w:sz w:val="26"/>
          <w:szCs w:val="26"/>
          <w:shd w:val="clear" w:color="auto" w:fill="FFFFFF"/>
          <w:lang w:val="uk-UA"/>
        </w:rPr>
      </w:pPr>
    </w:p>
    <w:p w:rsidR="005C7B65" w:rsidRPr="0072557F" w:rsidRDefault="005C7B65" w:rsidP="005C7B65">
      <w:pPr>
        <w:pStyle w:val="21"/>
        <w:spacing w:after="0" w:line="240" w:lineRule="auto"/>
        <w:ind w:left="0" w:firstLine="709"/>
        <w:jc w:val="both"/>
        <w:rPr>
          <w:bCs/>
          <w:sz w:val="26"/>
          <w:szCs w:val="26"/>
          <w:shd w:val="clear" w:color="auto" w:fill="FFFFFF"/>
          <w:lang w:val="uk-UA"/>
        </w:rPr>
      </w:pPr>
      <w:r w:rsidRPr="0072557F">
        <w:rPr>
          <w:bCs/>
          <w:sz w:val="26"/>
          <w:szCs w:val="26"/>
          <w:shd w:val="clear" w:color="auto" w:fill="FFFFFF"/>
          <w:lang w:val="uk-UA"/>
        </w:rPr>
        <w:t xml:space="preserve">2. </w:t>
      </w:r>
      <w:r w:rsidRPr="00BE6521">
        <w:rPr>
          <w:bCs/>
          <w:sz w:val="26"/>
          <w:szCs w:val="26"/>
          <w:shd w:val="clear" w:color="auto" w:fill="FFFFFF"/>
          <w:lang w:val="uk-UA"/>
        </w:rPr>
        <w:t xml:space="preserve">Затвердити перелік заходів щодо поліпшення стану військового обліку Арбузинської територіальної </w:t>
      </w:r>
      <w:r w:rsidRPr="0072557F">
        <w:rPr>
          <w:bCs/>
          <w:sz w:val="26"/>
          <w:szCs w:val="26"/>
          <w:shd w:val="clear" w:color="auto" w:fill="FFFFFF"/>
          <w:lang w:val="uk-UA"/>
        </w:rPr>
        <w:t>громади у 2026 році (додається).</w:t>
      </w:r>
    </w:p>
    <w:p w:rsidR="005C7B65" w:rsidRPr="0072557F" w:rsidRDefault="005C7B65" w:rsidP="005C7B65">
      <w:pPr>
        <w:pStyle w:val="a4"/>
        <w:spacing w:after="0" w:line="240" w:lineRule="auto"/>
        <w:ind w:left="0" w:firstLine="709"/>
        <w:rPr>
          <w:rFonts w:ascii="Times New Roman" w:hAnsi="Times New Roman"/>
          <w:bCs/>
          <w:sz w:val="26"/>
          <w:szCs w:val="26"/>
          <w:shd w:val="clear" w:color="auto" w:fill="FFFFFF"/>
          <w:lang w:val="uk-UA"/>
        </w:rPr>
      </w:pPr>
    </w:p>
    <w:p w:rsidR="005C7B65" w:rsidRPr="0072557F" w:rsidRDefault="005C7B65" w:rsidP="005C7B65">
      <w:pPr>
        <w:pStyle w:val="rvps287"/>
        <w:shd w:val="clear" w:color="auto" w:fill="FFFFFF"/>
        <w:spacing w:before="0" w:beforeAutospacing="0" w:after="0" w:afterAutospacing="0"/>
        <w:ind w:firstLine="709"/>
        <w:jc w:val="both"/>
        <w:rPr>
          <w:bCs/>
          <w:sz w:val="26"/>
          <w:szCs w:val="26"/>
          <w:shd w:val="clear" w:color="auto" w:fill="FFFFFF"/>
        </w:rPr>
      </w:pPr>
      <w:r w:rsidRPr="00492401">
        <w:rPr>
          <w:bCs/>
          <w:sz w:val="26"/>
          <w:szCs w:val="26"/>
          <w:shd w:val="clear" w:color="auto" w:fill="FFFFFF"/>
        </w:rPr>
        <w:t xml:space="preserve">3. </w:t>
      </w:r>
      <w:r>
        <w:rPr>
          <w:bCs/>
          <w:sz w:val="26"/>
          <w:szCs w:val="26"/>
          <w:shd w:val="clear" w:color="auto" w:fill="FFFFFF"/>
        </w:rPr>
        <w:t xml:space="preserve">Затвердити </w:t>
      </w:r>
      <w:r w:rsidRPr="00492401">
        <w:rPr>
          <w:rStyle w:val="rvts7"/>
          <w:sz w:val="26"/>
          <w:szCs w:val="26"/>
        </w:rPr>
        <w:t xml:space="preserve">План звіряння облікових даних та план перевірок стану військового обліку на підприємствах, організаціях та установах </w:t>
      </w:r>
      <w:r w:rsidRPr="00492401">
        <w:rPr>
          <w:color w:val="000000"/>
          <w:sz w:val="26"/>
          <w:szCs w:val="26"/>
          <w:shd w:val="clear" w:color="auto" w:fill="FFFFFF"/>
        </w:rPr>
        <w:t>які перебувають у сфері  управління, підпорядковуються, контролюються або функції з управління яких здійснює</w:t>
      </w:r>
      <w:r w:rsidRPr="00492401">
        <w:rPr>
          <w:rStyle w:val="rvts7"/>
          <w:sz w:val="26"/>
          <w:szCs w:val="26"/>
        </w:rPr>
        <w:t xml:space="preserve"> Арбузинська територіальна громада на 2026 рік</w:t>
      </w:r>
      <w:r>
        <w:rPr>
          <w:rStyle w:val="rvts7"/>
          <w:sz w:val="26"/>
          <w:szCs w:val="26"/>
        </w:rPr>
        <w:t xml:space="preserve"> (д</w:t>
      </w:r>
      <w:r w:rsidRPr="00492401">
        <w:rPr>
          <w:bCs/>
          <w:sz w:val="26"/>
          <w:szCs w:val="26"/>
          <w:shd w:val="clear" w:color="auto" w:fill="FFFFFF"/>
        </w:rPr>
        <w:t>алі</w:t>
      </w:r>
      <w:r>
        <w:rPr>
          <w:bCs/>
          <w:sz w:val="26"/>
          <w:szCs w:val="26"/>
          <w:shd w:val="clear" w:color="auto" w:fill="FFFFFF"/>
        </w:rPr>
        <w:t xml:space="preserve"> </w:t>
      </w:r>
      <w:r w:rsidRPr="00492401">
        <w:rPr>
          <w:bCs/>
          <w:sz w:val="26"/>
          <w:szCs w:val="26"/>
          <w:shd w:val="clear" w:color="auto" w:fill="FFFFFF"/>
        </w:rPr>
        <w:t>-</w:t>
      </w:r>
      <w:r>
        <w:rPr>
          <w:bCs/>
          <w:sz w:val="26"/>
          <w:szCs w:val="26"/>
          <w:shd w:val="clear" w:color="auto" w:fill="FFFFFF"/>
        </w:rPr>
        <w:t xml:space="preserve"> </w:t>
      </w:r>
      <w:r w:rsidRPr="00492401">
        <w:rPr>
          <w:bCs/>
          <w:sz w:val="26"/>
          <w:szCs w:val="26"/>
          <w:shd w:val="clear" w:color="auto" w:fill="FFFFFF"/>
        </w:rPr>
        <w:t>План звіряння</w:t>
      </w:r>
      <w:r w:rsidRPr="0072557F">
        <w:rPr>
          <w:bCs/>
          <w:sz w:val="26"/>
          <w:szCs w:val="26"/>
          <w:shd w:val="clear" w:color="auto" w:fill="FFFFFF"/>
        </w:rPr>
        <w:t>), що додається.</w:t>
      </w:r>
    </w:p>
    <w:p w:rsidR="005C7B65" w:rsidRPr="0072557F" w:rsidRDefault="005C7B65" w:rsidP="005C7B65">
      <w:pPr>
        <w:pStyle w:val="a4"/>
        <w:spacing w:after="0" w:line="240" w:lineRule="auto"/>
        <w:ind w:left="0" w:firstLine="709"/>
        <w:jc w:val="both"/>
        <w:rPr>
          <w:rFonts w:ascii="Times New Roman" w:hAnsi="Times New Roman"/>
          <w:bCs/>
          <w:sz w:val="26"/>
          <w:szCs w:val="26"/>
          <w:shd w:val="clear" w:color="auto" w:fill="FFFFFF"/>
          <w:lang w:val="uk-UA"/>
        </w:rPr>
      </w:pPr>
    </w:p>
    <w:p w:rsidR="005C7B65" w:rsidRPr="00492401" w:rsidRDefault="005C7B65" w:rsidP="005C7B65">
      <w:pPr>
        <w:ind w:firstLine="708"/>
        <w:jc w:val="both"/>
        <w:rPr>
          <w:bCs/>
          <w:sz w:val="26"/>
          <w:szCs w:val="26"/>
          <w:shd w:val="clear" w:color="auto" w:fill="FFFFFF"/>
          <w:lang w:val="uk-UA"/>
        </w:rPr>
      </w:pPr>
      <w:r w:rsidRPr="0072557F">
        <w:rPr>
          <w:bCs/>
          <w:sz w:val="26"/>
          <w:szCs w:val="26"/>
          <w:shd w:val="clear" w:color="auto" w:fill="FFFFFF"/>
          <w:lang w:val="uk-UA"/>
        </w:rPr>
        <w:t xml:space="preserve">4. </w:t>
      </w:r>
      <w:r w:rsidRPr="009B3006">
        <w:rPr>
          <w:bCs/>
          <w:sz w:val="26"/>
          <w:szCs w:val="26"/>
          <w:shd w:val="clear" w:color="auto" w:fill="FFFFFF"/>
          <w:lang w:val="uk-UA"/>
        </w:rPr>
        <w:t>Затвердити з</w:t>
      </w:r>
      <w:r w:rsidRPr="009B3006">
        <w:rPr>
          <w:sz w:val="26"/>
          <w:szCs w:val="26"/>
          <w:lang w:val="uk-UA"/>
        </w:rPr>
        <w:t xml:space="preserve">авдання з методичного </w:t>
      </w:r>
      <w:r w:rsidRPr="00492401">
        <w:rPr>
          <w:sz w:val="26"/>
          <w:szCs w:val="26"/>
          <w:lang w:val="uk-UA"/>
        </w:rPr>
        <w:t xml:space="preserve">забезпечення військового обліку призовників, військовозобов'язаних та резервістів, підвищення кваліфікації посадових осіб, відповідальних за організацію та ведення військового обліку призовників і військовозобов'язаних, забезпечення функціонування системи військового обліку на території Арбузинської територіальної громади на 2026 рік </w:t>
      </w:r>
      <w:r w:rsidRPr="00492401">
        <w:rPr>
          <w:bCs/>
          <w:sz w:val="26"/>
          <w:szCs w:val="26"/>
          <w:shd w:val="clear" w:color="auto" w:fill="FFFFFF"/>
          <w:lang w:val="uk-UA"/>
        </w:rPr>
        <w:t xml:space="preserve"> (дода</w:t>
      </w:r>
      <w:r>
        <w:rPr>
          <w:bCs/>
          <w:sz w:val="26"/>
          <w:szCs w:val="26"/>
          <w:shd w:val="clear" w:color="auto" w:fill="FFFFFF"/>
          <w:lang w:val="uk-UA"/>
        </w:rPr>
        <w:t>ю</w:t>
      </w:r>
      <w:r w:rsidRPr="00492401">
        <w:rPr>
          <w:bCs/>
          <w:sz w:val="26"/>
          <w:szCs w:val="26"/>
          <w:shd w:val="clear" w:color="auto" w:fill="FFFFFF"/>
          <w:lang w:val="uk-UA"/>
        </w:rPr>
        <w:t>ться).</w:t>
      </w:r>
    </w:p>
    <w:p w:rsidR="005C7B65" w:rsidRPr="0072557F" w:rsidRDefault="005C7B65" w:rsidP="005C7B65">
      <w:pPr>
        <w:pStyle w:val="a4"/>
        <w:spacing w:after="0" w:line="240" w:lineRule="auto"/>
        <w:ind w:left="0" w:firstLine="709"/>
        <w:jc w:val="both"/>
        <w:rPr>
          <w:rFonts w:ascii="Times New Roman" w:hAnsi="Times New Roman"/>
          <w:bCs/>
          <w:sz w:val="26"/>
          <w:szCs w:val="26"/>
          <w:shd w:val="clear" w:color="auto" w:fill="FFFFFF"/>
          <w:lang w:val="uk-UA"/>
        </w:rPr>
      </w:pPr>
    </w:p>
    <w:p w:rsidR="005C7B65" w:rsidRPr="0072557F" w:rsidRDefault="005C7B65" w:rsidP="005C7B65">
      <w:pPr>
        <w:pStyle w:val="21"/>
        <w:spacing w:after="0" w:line="240" w:lineRule="auto"/>
        <w:ind w:left="0" w:firstLine="709"/>
        <w:jc w:val="both"/>
        <w:rPr>
          <w:bCs/>
          <w:sz w:val="26"/>
          <w:szCs w:val="26"/>
          <w:shd w:val="clear" w:color="auto" w:fill="FFFFFF"/>
          <w:lang w:val="uk-UA"/>
        </w:rPr>
      </w:pPr>
      <w:r w:rsidRPr="0072557F">
        <w:rPr>
          <w:bCs/>
          <w:sz w:val="26"/>
          <w:szCs w:val="26"/>
          <w:shd w:val="clear" w:color="auto" w:fill="FFFFFF"/>
          <w:lang w:val="uk-UA"/>
        </w:rPr>
        <w:t xml:space="preserve">5. Затвердити план перевірок стану військового обліку Арбузинської </w:t>
      </w:r>
      <w:r w:rsidRPr="0072557F">
        <w:rPr>
          <w:bCs/>
          <w:sz w:val="26"/>
          <w:szCs w:val="26"/>
          <w:shd w:val="clear" w:color="auto" w:fill="FFFFFF"/>
          <w:lang w:val="uk-UA" w:eastAsia="zh-CN"/>
        </w:rPr>
        <w:t xml:space="preserve">територіальної громади на 2026 рік (додається) </w:t>
      </w:r>
      <w:r w:rsidRPr="0072557F">
        <w:rPr>
          <w:bCs/>
          <w:sz w:val="26"/>
          <w:szCs w:val="26"/>
          <w:shd w:val="clear" w:color="auto" w:fill="FFFFFF"/>
          <w:lang w:val="uk-UA"/>
        </w:rPr>
        <w:t>.</w:t>
      </w:r>
    </w:p>
    <w:p w:rsidR="005C7B65" w:rsidRPr="0072557F" w:rsidRDefault="005C7B65" w:rsidP="005C7B65">
      <w:pPr>
        <w:pStyle w:val="a4"/>
        <w:spacing w:after="0" w:line="240" w:lineRule="auto"/>
        <w:ind w:left="0" w:firstLine="709"/>
        <w:rPr>
          <w:rFonts w:ascii="Times New Roman" w:hAnsi="Times New Roman"/>
          <w:bCs/>
          <w:sz w:val="26"/>
          <w:szCs w:val="26"/>
          <w:shd w:val="clear" w:color="auto" w:fill="FFFFFF"/>
          <w:lang w:val="uk-UA"/>
        </w:rPr>
      </w:pPr>
    </w:p>
    <w:p w:rsidR="005C7B65" w:rsidRPr="0072557F" w:rsidRDefault="005C7B65" w:rsidP="005C7B65">
      <w:pPr>
        <w:ind w:firstLine="708"/>
        <w:jc w:val="both"/>
        <w:rPr>
          <w:sz w:val="26"/>
          <w:szCs w:val="26"/>
          <w:lang w:val="uk-UA"/>
        </w:rPr>
      </w:pPr>
      <w:r w:rsidRPr="0072557F">
        <w:rPr>
          <w:bCs/>
          <w:sz w:val="26"/>
          <w:szCs w:val="26"/>
          <w:shd w:val="clear" w:color="auto" w:fill="FFFFFF"/>
          <w:lang w:val="uk-UA"/>
        </w:rPr>
        <w:t xml:space="preserve">6. </w:t>
      </w:r>
      <w:r w:rsidRPr="00EE5036">
        <w:rPr>
          <w:bCs/>
          <w:sz w:val="26"/>
          <w:szCs w:val="26"/>
          <w:shd w:val="clear" w:color="auto" w:fill="FFFFFF"/>
          <w:lang w:val="uk-UA"/>
        </w:rPr>
        <w:t xml:space="preserve">Утворити комісію щодо перевірок стану військового обліку в Арбузинській селищні раді, </w:t>
      </w:r>
      <w:r w:rsidRPr="00EE5036">
        <w:rPr>
          <w:rStyle w:val="rvts7"/>
          <w:sz w:val="26"/>
          <w:szCs w:val="26"/>
          <w:lang w:val="uk-UA"/>
        </w:rPr>
        <w:t>структурних підрозділах селищної ради, підприємствах, організаціях та установах</w:t>
      </w:r>
      <w:r>
        <w:rPr>
          <w:rStyle w:val="rvts7"/>
          <w:sz w:val="26"/>
          <w:szCs w:val="26"/>
          <w:lang w:val="uk-UA"/>
        </w:rPr>
        <w:t xml:space="preserve"> </w:t>
      </w:r>
      <w:r w:rsidRPr="0072557F">
        <w:rPr>
          <w:bCs/>
          <w:sz w:val="26"/>
          <w:szCs w:val="26"/>
          <w:shd w:val="clear" w:color="auto" w:fill="FFFFFF"/>
          <w:lang w:val="uk-UA"/>
        </w:rPr>
        <w:t xml:space="preserve">у складі згідно </w:t>
      </w:r>
      <w:r w:rsidRPr="00AC6299">
        <w:rPr>
          <w:bCs/>
          <w:sz w:val="26"/>
          <w:szCs w:val="26"/>
          <w:shd w:val="clear" w:color="auto" w:fill="FFFFFF"/>
          <w:lang w:val="uk-UA"/>
        </w:rPr>
        <w:t xml:space="preserve">з додатком 2, </w:t>
      </w:r>
      <w:r w:rsidRPr="0072557F">
        <w:rPr>
          <w:bCs/>
          <w:sz w:val="26"/>
          <w:szCs w:val="26"/>
          <w:shd w:val="clear" w:color="auto" w:fill="FFFFFF"/>
          <w:lang w:val="uk-UA"/>
        </w:rPr>
        <w:t xml:space="preserve">якій забезпечити проведення відповідних перевірок на території </w:t>
      </w:r>
      <w:r>
        <w:rPr>
          <w:bCs/>
          <w:sz w:val="26"/>
          <w:szCs w:val="26"/>
          <w:shd w:val="clear" w:color="auto" w:fill="FFFFFF"/>
          <w:lang w:val="uk-UA"/>
        </w:rPr>
        <w:t xml:space="preserve">Арбузинської територіальної </w:t>
      </w:r>
      <w:r w:rsidRPr="0072557F">
        <w:rPr>
          <w:bCs/>
          <w:sz w:val="26"/>
          <w:szCs w:val="26"/>
          <w:shd w:val="clear" w:color="auto" w:fill="FFFFFF"/>
          <w:lang w:val="uk-UA"/>
        </w:rPr>
        <w:t>громади згідно з затвердженим Планом перевірок та відповідно до Порядку.</w:t>
      </w:r>
    </w:p>
    <w:p w:rsidR="005C7B65" w:rsidRPr="0072557F" w:rsidRDefault="005C7B65" w:rsidP="005C7B65">
      <w:pPr>
        <w:pStyle w:val="a4"/>
        <w:spacing w:after="0" w:line="240" w:lineRule="auto"/>
        <w:ind w:left="0" w:firstLine="709"/>
        <w:rPr>
          <w:rFonts w:ascii="Times New Roman" w:hAnsi="Times New Roman"/>
          <w:sz w:val="26"/>
          <w:szCs w:val="26"/>
          <w:lang w:val="uk-UA"/>
        </w:rPr>
      </w:pPr>
    </w:p>
    <w:p w:rsidR="005C7B65" w:rsidRPr="0072557F" w:rsidRDefault="005C7B65" w:rsidP="005C7B65">
      <w:pPr>
        <w:pStyle w:val="21"/>
        <w:spacing w:after="0" w:line="240" w:lineRule="auto"/>
        <w:ind w:left="0" w:firstLine="709"/>
        <w:jc w:val="both"/>
        <w:rPr>
          <w:sz w:val="26"/>
          <w:szCs w:val="26"/>
          <w:lang w:val="uk-UA"/>
        </w:rPr>
      </w:pPr>
      <w:r w:rsidRPr="0072557F">
        <w:rPr>
          <w:sz w:val="26"/>
          <w:szCs w:val="26"/>
          <w:lang w:val="uk-UA"/>
        </w:rPr>
        <w:t xml:space="preserve">7. Відділу загальної, організаційної та інформаційної роботи апарату селищної ради та її виконавчого комітету (Антоненко) забезпечити інформаційний супровід функціонування системи військового обліку, створення інформаційних медійних продуктів (інформаційних статей в засобах масової інформації). </w:t>
      </w:r>
    </w:p>
    <w:p w:rsidR="005C7B65" w:rsidRPr="0072557F" w:rsidRDefault="005C7B65" w:rsidP="005C7B65">
      <w:pPr>
        <w:pStyle w:val="a4"/>
        <w:spacing w:after="0" w:line="240" w:lineRule="auto"/>
        <w:ind w:left="0" w:firstLine="709"/>
        <w:rPr>
          <w:rFonts w:ascii="Times New Roman" w:hAnsi="Times New Roman"/>
          <w:b/>
          <w:i/>
          <w:sz w:val="26"/>
          <w:szCs w:val="26"/>
          <w:lang w:val="uk-UA"/>
        </w:rPr>
      </w:pPr>
    </w:p>
    <w:p w:rsidR="005C7B65" w:rsidRPr="0072557F" w:rsidRDefault="005C7B65" w:rsidP="005C7B65">
      <w:pPr>
        <w:pStyle w:val="21"/>
        <w:spacing w:after="0" w:line="240" w:lineRule="auto"/>
        <w:ind w:left="0" w:firstLine="709"/>
        <w:jc w:val="both"/>
        <w:rPr>
          <w:sz w:val="26"/>
          <w:szCs w:val="26"/>
          <w:lang w:val="uk-UA"/>
        </w:rPr>
      </w:pPr>
      <w:r w:rsidRPr="0072557F">
        <w:rPr>
          <w:sz w:val="26"/>
          <w:szCs w:val="26"/>
          <w:lang w:val="uk-UA"/>
        </w:rPr>
        <w:t xml:space="preserve">8. Відділу управління персоналу апарату селищної ради та її виконавчого комітету (Скорик) забезпечити ведення персонального військового обліку призовників, військовозобов’язаних та резервістів, які працюють в </w:t>
      </w:r>
      <w:proofErr w:type="spellStart"/>
      <w:r w:rsidRPr="0072557F">
        <w:rPr>
          <w:sz w:val="26"/>
          <w:szCs w:val="26"/>
          <w:lang w:val="uk-UA"/>
        </w:rPr>
        <w:t>апараті</w:t>
      </w:r>
      <w:proofErr w:type="spellEnd"/>
      <w:r w:rsidRPr="0072557F">
        <w:rPr>
          <w:sz w:val="26"/>
          <w:szCs w:val="26"/>
          <w:lang w:val="uk-UA"/>
        </w:rPr>
        <w:t xml:space="preserve"> Арбузинської селищної ради у відповідності до вимог чинного законодавства з питань військового обліку та бронювання.</w:t>
      </w:r>
    </w:p>
    <w:p w:rsidR="005C7B65" w:rsidRPr="0072557F" w:rsidRDefault="005C7B65" w:rsidP="005C7B65">
      <w:pPr>
        <w:pStyle w:val="a4"/>
        <w:spacing w:after="0" w:line="240" w:lineRule="auto"/>
        <w:ind w:left="0"/>
        <w:rPr>
          <w:rFonts w:ascii="Times New Roman" w:hAnsi="Times New Roman"/>
          <w:b/>
          <w:i/>
          <w:sz w:val="26"/>
          <w:szCs w:val="26"/>
          <w:lang w:val="uk-UA"/>
        </w:rPr>
      </w:pPr>
    </w:p>
    <w:p w:rsidR="005C7B65" w:rsidRPr="0072557F" w:rsidRDefault="005C7B65" w:rsidP="005C7B65">
      <w:pPr>
        <w:ind w:firstLine="567"/>
        <w:jc w:val="both"/>
        <w:rPr>
          <w:sz w:val="26"/>
          <w:szCs w:val="26"/>
          <w:lang w:val="uk-UA"/>
        </w:rPr>
      </w:pPr>
      <w:r w:rsidRPr="0072557F">
        <w:rPr>
          <w:sz w:val="26"/>
          <w:szCs w:val="26"/>
          <w:lang w:val="uk-UA"/>
        </w:rPr>
        <w:t>9. Керівникам структурних підрозділів Арбузинської селищної ради забезпечити ведення персонального військового обліку призовників,  військовозобов’язаних та резервістів та бронювання військовозобов’язаних, які працюють в структурних підрозділах Арбузинської селищної ради, у відповідності до вимог чинного законодавства з питань військового обліку та бронювання, організувати контроль за станом військового обліку та бронювання на підприємствах, установах та організаціях, що знаходяться в оперативному управлінні та відповідних галузях економіки, із вжиттям заходів щодо їх поліпшення.</w:t>
      </w:r>
    </w:p>
    <w:p w:rsidR="005C7B65" w:rsidRPr="0072557F" w:rsidRDefault="005C7B65" w:rsidP="005C7B65">
      <w:pPr>
        <w:ind w:firstLine="567"/>
        <w:jc w:val="both"/>
        <w:rPr>
          <w:sz w:val="26"/>
          <w:szCs w:val="26"/>
          <w:lang w:val="uk-UA"/>
        </w:rPr>
      </w:pPr>
    </w:p>
    <w:p w:rsidR="005C7B65" w:rsidRPr="0072557F" w:rsidRDefault="005C7B65" w:rsidP="005C7B65">
      <w:pPr>
        <w:ind w:firstLine="567"/>
        <w:jc w:val="both"/>
        <w:rPr>
          <w:sz w:val="26"/>
          <w:szCs w:val="26"/>
          <w:lang w:val="uk-UA"/>
        </w:rPr>
      </w:pPr>
      <w:r w:rsidRPr="0072557F">
        <w:rPr>
          <w:sz w:val="26"/>
          <w:szCs w:val="26"/>
          <w:lang w:val="uk-UA"/>
        </w:rPr>
        <w:t>10. Рекомендувати керівникам структурних підрозділів Арбузинської селищної ради, підприємств, установ та організацій:</w:t>
      </w:r>
    </w:p>
    <w:p w:rsidR="005C7B65" w:rsidRPr="0072557F" w:rsidRDefault="005C7B65" w:rsidP="005C7B65">
      <w:pPr>
        <w:ind w:firstLine="567"/>
        <w:jc w:val="both"/>
        <w:rPr>
          <w:sz w:val="26"/>
          <w:szCs w:val="26"/>
          <w:lang w:val="uk-UA"/>
        </w:rPr>
      </w:pPr>
    </w:p>
    <w:p w:rsidR="005C7B65" w:rsidRPr="0072557F" w:rsidRDefault="005C7B65" w:rsidP="005C7B65">
      <w:pPr>
        <w:ind w:firstLine="567"/>
        <w:jc w:val="both"/>
        <w:rPr>
          <w:sz w:val="26"/>
          <w:szCs w:val="26"/>
          <w:lang w:val="uk-UA"/>
        </w:rPr>
      </w:pPr>
      <w:r w:rsidRPr="0072557F">
        <w:rPr>
          <w:sz w:val="26"/>
          <w:szCs w:val="26"/>
          <w:lang w:val="uk-UA"/>
        </w:rPr>
        <w:t>1) на підставі інформації Арбузинської селищної ради проаналізувати стан ведення військового обліку та бронювання на відповідній території, вжити заходів щодо його поліпшення;</w:t>
      </w:r>
    </w:p>
    <w:p w:rsidR="005C7B65" w:rsidRPr="0072557F" w:rsidRDefault="005C7B65" w:rsidP="005C7B65">
      <w:pPr>
        <w:ind w:firstLine="567"/>
        <w:jc w:val="both"/>
        <w:rPr>
          <w:sz w:val="26"/>
          <w:szCs w:val="26"/>
          <w:lang w:val="uk-UA"/>
        </w:rPr>
      </w:pPr>
    </w:p>
    <w:p w:rsidR="005C7B65" w:rsidRPr="0072557F" w:rsidRDefault="005C7B65" w:rsidP="005C7B65">
      <w:pPr>
        <w:ind w:firstLine="567"/>
        <w:jc w:val="both"/>
        <w:rPr>
          <w:sz w:val="26"/>
          <w:szCs w:val="26"/>
          <w:lang w:val="uk-UA"/>
        </w:rPr>
      </w:pPr>
      <w:r w:rsidRPr="0072557F">
        <w:rPr>
          <w:sz w:val="26"/>
          <w:szCs w:val="26"/>
          <w:lang w:val="uk-UA"/>
        </w:rPr>
        <w:t>2) відповідним рішенням виконавчого комітету про стан військового обліку в Арбузинській селищній раді за 2025 рік та завдань щодо його поліпшення у 2026 році затвердити завдання з методичного забезпечення військового обліку та заходи щодо забезпечення функціонування системи військового обліку на 2026 рік.</w:t>
      </w:r>
    </w:p>
    <w:p w:rsidR="005C7B65" w:rsidRPr="0072557F" w:rsidRDefault="005C7B65" w:rsidP="005C7B65">
      <w:pPr>
        <w:ind w:firstLine="567"/>
        <w:jc w:val="both"/>
        <w:rPr>
          <w:sz w:val="26"/>
          <w:szCs w:val="26"/>
          <w:lang w:val="uk-UA"/>
        </w:rPr>
      </w:pPr>
    </w:p>
    <w:p w:rsidR="005C7B65" w:rsidRPr="0072557F" w:rsidRDefault="005C7B65" w:rsidP="005C7B65">
      <w:pPr>
        <w:ind w:firstLine="567"/>
        <w:jc w:val="both"/>
        <w:rPr>
          <w:sz w:val="26"/>
          <w:szCs w:val="26"/>
          <w:lang w:val="uk-UA"/>
        </w:rPr>
      </w:pPr>
      <w:r w:rsidRPr="0072557F">
        <w:rPr>
          <w:sz w:val="26"/>
          <w:szCs w:val="26"/>
          <w:lang w:val="uk-UA"/>
        </w:rPr>
        <w:t xml:space="preserve">11. Контроль за виконанням </w:t>
      </w:r>
      <w:r>
        <w:rPr>
          <w:sz w:val="26"/>
          <w:szCs w:val="26"/>
          <w:lang w:val="uk-UA"/>
        </w:rPr>
        <w:t xml:space="preserve">цього </w:t>
      </w:r>
      <w:r w:rsidRPr="0072557F">
        <w:rPr>
          <w:sz w:val="26"/>
          <w:szCs w:val="26"/>
          <w:lang w:val="uk-UA"/>
        </w:rPr>
        <w:t>рішення залишаю за собою.</w:t>
      </w:r>
    </w:p>
    <w:p w:rsidR="005C7B65" w:rsidRPr="0072557F" w:rsidRDefault="005C7B65" w:rsidP="005C7B65">
      <w:pPr>
        <w:ind w:firstLine="567"/>
        <w:jc w:val="both"/>
        <w:rPr>
          <w:sz w:val="26"/>
          <w:szCs w:val="26"/>
          <w:lang w:val="uk-UA"/>
        </w:rPr>
      </w:pPr>
    </w:p>
    <w:p w:rsidR="005C7B65" w:rsidRPr="0072557F" w:rsidRDefault="005C7B65" w:rsidP="005C7B65">
      <w:pPr>
        <w:ind w:firstLine="567"/>
        <w:jc w:val="both"/>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r w:rsidRPr="0072557F">
        <w:rPr>
          <w:sz w:val="26"/>
          <w:szCs w:val="26"/>
          <w:lang w:val="uk-UA"/>
        </w:rPr>
        <w:t xml:space="preserve">Селищний голова </w:t>
      </w:r>
      <w:r w:rsidRPr="0072557F">
        <w:rPr>
          <w:sz w:val="26"/>
          <w:szCs w:val="26"/>
          <w:lang w:val="uk-UA"/>
        </w:rPr>
        <w:tab/>
      </w:r>
      <w:r w:rsidRPr="0072557F">
        <w:rPr>
          <w:sz w:val="26"/>
          <w:szCs w:val="26"/>
          <w:lang w:val="uk-UA"/>
        </w:rPr>
        <w:tab/>
      </w:r>
      <w:r w:rsidRPr="0072557F">
        <w:rPr>
          <w:sz w:val="26"/>
          <w:szCs w:val="26"/>
          <w:lang w:val="uk-UA"/>
        </w:rPr>
        <w:tab/>
      </w:r>
      <w:r w:rsidRPr="0072557F">
        <w:rPr>
          <w:sz w:val="26"/>
          <w:szCs w:val="26"/>
          <w:lang w:val="uk-UA"/>
        </w:rPr>
        <w:tab/>
        <w:t xml:space="preserve">                                       Євгеній ТРАВЯНКО</w:t>
      </w: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43"/>
        <w:jc w:val="both"/>
        <w:rPr>
          <w:sz w:val="26"/>
          <w:szCs w:val="26"/>
          <w:lang w:val="uk-UA"/>
        </w:rPr>
      </w:pPr>
      <w:r w:rsidRPr="0072557F">
        <w:rPr>
          <w:sz w:val="26"/>
          <w:szCs w:val="26"/>
          <w:lang w:val="uk-UA"/>
        </w:rPr>
        <w:t xml:space="preserve">Додаток </w:t>
      </w:r>
      <w:r>
        <w:rPr>
          <w:sz w:val="26"/>
          <w:szCs w:val="26"/>
          <w:lang w:val="uk-UA"/>
        </w:rPr>
        <w:t>1</w:t>
      </w:r>
    </w:p>
    <w:p w:rsidR="005C7B65" w:rsidRPr="0072557F" w:rsidRDefault="005C7B65" w:rsidP="005C7B65">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443"/>
        <w:jc w:val="both"/>
        <w:rPr>
          <w:sz w:val="26"/>
          <w:szCs w:val="26"/>
        </w:rPr>
      </w:pPr>
      <w:r w:rsidRPr="0072557F">
        <w:rPr>
          <w:sz w:val="26"/>
          <w:szCs w:val="26"/>
        </w:rPr>
        <w:t xml:space="preserve">до рішення виконавчого комітету </w:t>
      </w:r>
    </w:p>
    <w:p w:rsidR="005C7B65" w:rsidRPr="0072557F" w:rsidRDefault="005C7B65" w:rsidP="005C7B65">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443"/>
        <w:jc w:val="both"/>
        <w:rPr>
          <w:sz w:val="26"/>
          <w:szCs w:val="26"/>
        </w:rPr>
      </w:pPr>
      <w:r w:rsidRPr="0072557F">
        <w:rPr>
          <w:sz w:val="26"/>
          <w:szCs w:val="26"/>
        </w:rPr>
        <w:t>Арбузинської селищної ради</w:t>
      </w:r>
    </w:p>
    <w:p w:rsidR="005C7B65" w:rsidRPr="0072557F" w:rsidRDefault="005C7B65" w:rsidP="005C7B65">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443"/>
        <w:jc w:val="both"/>
        <w:rPr>
          <w:sz w:val="26"/>
          <w:szCs w:val="26"/>
        </w:rPr>
      </w:pPr>
      <w:r w:rsidRPr="0072557F">
        <w:rPr>
          <w:sz w:val="26"/>
          <w:szCs w:val="26"/>
        </w:rPr>
        <w:t xml:space="preserve">від </w:t>
      </w:r>
      <w:r>
        <w:rPr>
          <w:sz w:val="26"/>
          <w:szCs w:val="26"/>
        </w:rPr>
        <w:t>09.01.</w:t>
      </w:r>
      <w:r w:rsidRPr="0072557F">
        <w:rPr>
          <w:sz w:val="26"/>
          <w:szCs w:val="26"/>
        </w:rPr>
        <w:t>2026  №</w:t>
      </w:r>
      <w:r>
        <w:rPr>
          <w:sz w:val="26"/>
          <w:szCs w:val="26"/>
        </w:rPr>
        <w:t xml:space="preserve"> 4</w:t>
      </w:r>
      <w:r w:rsidRPr="0072557F">
        <w:rPr>
          <w:sz w:val="26"/>
          <w:szCs w:val="26"/>
        </w:rPr>
        <w:t xml:space="preserve"> </w:t>
      </w:r>
    </w:p>
    <w:p w:rsidR="005C7B65" w:rsidRPr="0072557F" w:rsidRDefault="005C7B65" w:rsidP="005C7B65">
      <w:pPr>
        <w:shd w:val="clear" w:color="auto" w:fill="FFFFFF"/>
        <w:tabs>
          <w:tab w:val="left" w:pos="3996"/>
        </w:tabs>
        <w:ind w:firstLine="709"/>
        <w:jc w:val="right"/>
        <w:textAlignment w:val="baseline"/>
        <w:rPr>
          <w:sz w:val="26"/>
          <w:szCs w:val="26"/>
          <w:lang w:val="uk-UA"/>
        </w:rPr>
      </w:pPr>
    </w:p>
    <w:p w:rsidR="005C7B65" w:rsidRPr="0072557F" w:rsidRDefault="005C7B65" w:rsidP="005C7B65">
      <w:pPr>
        <w:shd w:val="clear" w:color="auto" w:fill="FFFFFF"/>
        <w:tabs>
          <w:tab w:val="left" w:pos="3996"/>
        </w:tabs>
        <w:ind w:firstLine="709"/>
        <w:jc w:val="center"/>
        <w:textAlignment w:val="baseline"/>
        <w:rPr>
          <w:b/>
          <w:sz w:val="26"/>
          <w:szCs w:val="26"/>
          <w:lang w:val="uk-UA"/>
        </w:rPr>
      </w:pPr>
    </w:p>
    <w:p w:rsidR="005C7B65" w:rsidRPr="0072557F" w:rsidRDefault="005C7B65" w:rsidP="005C7B65">
      <w:pPr>
        <w:shd w:val="clear" w:color="auto" w:fill="FFFFFF"/>
        <w:ind w:firstLine="709"/>
        <w:jc w:val="center"/>
        <w:textAlignment w:val="baseline"/>
        <w:rPr>
          <w:b/>
          <w:sz w:val="26"/>
          <w:szCs w:val="26"/>
          <w:lang w:val="uk-UA"/>
        </w:rPr>
      </w:pPr>
      <w:r w:rsidRPr="0072557F">
        <w:rPr>
          <w:b/>
          <w:sz w:val="26"/>
          <w:szCs w:val="26"/>
          <w:lang w:val="uk-UA"/>
        </w:rPr>
        <w:t>Про стан військового обліку на території громади за 2025 рік</w:t>
      </w:r>
    </w:p>
    <w:p w:rsidR="005C7B65" w:rsidRPr="0072557F" w:rsidRDefault="005C7B65" w:rsidP="005C7B65">
      <w:pPr>
        <w:shd w:val="clear" w:color="auto" w:fill="FFFFFF"/>
        <w:ind w:firstLine="709"/>
        <w:jc w:val="center"/>
        <w:textAlignment w:val="baseline"/>
        <w:rPr>
          <w:sz w:val="26"/>
          <w:szCs w:val="26"/>
          <w:lang w:val="uk-UA"/>
        </w:rPr>
      </w:pPr>
    </w:p>
    <w:p w:rsidR="005C7B65" w:rsidRPr="0072557F" w:rsidRDefault="005C7B65" w:rsidP="005C7B65">
      <w:pPr>
        <w:shd w:val="clear" w:color="auto" w:fill="FFFFFF"/>
        <w:ind w:firstLine="709"/>
        <w:jc w:val="both"/>
        <w:textAlignment w:val="baseline"/>
        <w:rPr>
          <w:rStyle w:val="FontStyle16"/>
          <w:rFonts w:ascii="Times New Roman" w:hAnsi="Times New Roman" w:cs="Times New Roman"/>
          <w:sz w:val="26"/>
          <w:szCs w:val="26"/>
          <w:lang w:val="uk-UA"/>
        </w:rPr>
      </w:pPr>
      <w:r w:rsidRPr="0072557F">
        <w:rPr>
          <w:sz w:val="26"/>
          <w:szCs w:val="26"/>
          <w:lang w:val="uk-UA"/>
        </w:rPr>
        <w:t>Військово-облікова робота та бронювання призовників, військовозобов’язаних та резервістів в органах державної влади, органах місцевого самоврядування, підприємствах, установах і організаціях Арбузинської територіальної громади у 2025 році була організована і здійснювалася відповідно до чинного законодавства, керівних документів та рішення виконавчого комітету Арбузинської селищної ради від 24.01.2025 року №27  «Про стан військового обліку на території Арбузинської територіальної громади у 2024 році та завдання щодо його поліпшення у 2025 році»</w:t>
      </w:r>
      <w:r w:rsidRPr="0072557F">
        <w:rPr>
          <w:bCs/>
          <w:sz w:val="26"/>
          <w:szCs w:val="26"/>
          <w:lang w:val="uk-UA"/>
        </w:rPr>
        <w:t>,</w:t>
      </w:r>
      <w:r w:rsidRPr="0072557F">
        <w:rPr>
          <w:sz w:val="26"/>
          <w:szCs w:val="26"/>
          <w:lang w:val="uk-UA"/>
        </w:rPr>
        <w:t xml:space="preserve"> з метою покращення стану військового обліку на території Арбузинської територіальної громади у 2026 році Первомайською районною військовою адміністрацією, Арбузинською селищною радою, керівниками підприємств, установ та організацій, спільно з першим відділом Первомайського районного територіального центру комплектування та соціальної підтримки, проведено комплекс заходів, направлених на належне ведення</w:t>
      </w:r>
      <w:r w:rsidRPr="0072557F">
        <w:rPr>
          <w:rStyle w:val="FontStyle16"/>
          <w:rFonts w:ascii="Times New Roman" w:hAnsi="Times New Roman" w:cs="Times New Roman"/>
          <w:sz w:val="26"/>
          <w:szCs w:val="26"/>
          <w:lang w:val="uk-UA"/>
        </w:rPr>
        <w:t xml:space="preserve"> військового обліку та контролю за його станом. </w:t>
      </w:r>
    </w:p>
    <w:p w:rsidR="005C7B65" w:rsidRPr="0072557F" w:rsidRDefault="005C7B65" w:rsidP="005C7B65">
      <w:pPr>
        <w:shd w:val="clear" w:color="auto" w:fill="FFFFFF"/>
        <w:ind w:firstLine="709"/>
        <w:jc w:val="both"/>
        <w:textAlignment w:val="baseline"/>
        <w:rPr>
          <w:rStyle w:val="FontStyle16"/>
          <w:rFonts w:ascii="Times New Roman" w:hAnsi="Times New Roman" w:cs="Times New Roman"/>
          <w:sz w:val="26"/>
          <w:szCs w:val="26"/>
          <w:lang w:val="uk-UA"/>
        </w:rPr>
      </w:pPr>
      <w:r w:rsidRPr="0072557F">
        <w:rPr>
          <w:rStyle w:val="FontStyle16"/>
          <w:rFonts w:ascii="Times New Roman" w:hAnsi="Times New Roman" w:cs="Times New Roman"/>
          <w:sz w:val="26"/>
          <w:szCs w:val="26"/>
          <w:lang w:val="uk-UA"/>
        </w:rPr>
        <w:t xml:space="preserve">На </w:t>
      </w:r>
      <w:r w:rsidRPr="0072557F">
        <w:rPr>
          <w:sz w:val="26"/>
          <w:szCs w:val="26"/>
          <w:lang w:val="uk-UA" w:eastAsia="uk-UA"/>
        </w:rPr>
        <w:t>загальному</w:t>
      </w:r>
      <w:r w:rsidRPr="0072557F">
        <w:rPr>
          <w:rStyle w:val="FontStyle16"/>
          <w:rFonts w:ascii="Times New Roman" w:hAnsi="Times New Roman" w:cs="Times New Roman"/>
          <w:sz w:val="26"/>
          <w:szCs w:val="26"/>
          <w:lang w:val="uk-UA"/>
        </w:rPr>
        <w:t xml:space="preserve"> персонально-первинному військовому обліку в Арбузинській селищній раді </w:t>
      </w:r>
      <w:r w:rsidRPr="0072557F">
        <w:rPr>
          <w:sz w:val="26"/>
          <w:szCs w:val="26"/>
          <w:lang w:val="uk-UA" w:eastAsia="uk-UA"/>
        </w:rPr>
        <w:t xml:space="preserve">перебувають </w:t>
      </w:r>
      <w:r w:rsidRPr="0072557F">
        <w:rPr>
          <w:rStyle w:val="FontStyle16"/>
          <w:rFonts w:ascii="Times New Roman" w:hAnsi="Times New Roman" w:cs="Times New Roman"/>
          <w:sz w:val="26"/>
          <w:szCs w:val="26"/>
          <w:lang w:val="uk-UA"/>
        </w:rPr>
        <w:t xml:space="preserve">1774 призовників, </w:t>
      </w:r>
      <w:r w:rsidRPr="0072557F">
        <w:rPr>
          <w:sz w:val="26"/>
          <w:szCs w:val="26"/>
          <w:lang w:val="uk-UA" w:eastAsia="uk-UA"/>
        </w:rPr>
        <w:t>військовозобов’язаних та  резервістів</w:t>
      </w:r>
      <w:r w:rsidRPr="0072557F">
        <w:rPr>
          <w:rStyle w:val="FontStyle16"/>
          <w:rFonts w:ascii="Times New Roman" w:hAnsi="Times New Roman" w:cs="Times New Roman"/>
          <w:sz w:val="26"/>
          <w:szCs w:val="26"/>
          <w:lang w:val="uk-UA"/>
        </w:rPr>
        <w:t xml:space="preserve"> з них:</w:t>
      </w:r>
    </w:p>
    <w:p w:rsidR="005C7B65" w:rsidRPr="0072557F" w:rsidRDefault="005C7B65" w:rsidP="005C7B65">
      <w:pPr>
        <w:shd w:val="clear" w:color="auto" w:fill="FFFFFF"/>
        <w:ind w:firstLine="709"/>
        <w:jc w:val="both"/>
        <w:rPr>
          <w:sz w:val="26"/>
          <w:szCs w:val="26"/>
          <w:lang w:val="uk-UA" w:eastAsia="uk-UA"/>
        </w:rPr>
      </w:pPr>
      <w:r w:rsidRPr="0072557F">
        <w:rPr>
          <w:sz w:val="26"/>
          <w:szCs w:val="26"/>
          <w:lang w:val="uk-UA" w:eastAsia="uk-UA"/>
        </w:rPr>
        <w:t>військовозобов’язані та резервісти офіцерського складу- 21 особа;</w:t>
      </w:r>
    </w:p>
    <w:p w:rsidR="005C7B65" w:rsidRPr="0072557F" w:rsidRDefault="005C7B65" w:rsidP="005C7B65">
      <w:pPr>
        <w:shd w:val="clear" w:color="auto" w:fill="FFFFFF"/>
        <w:ind w:firstLine="709"/>
        <w:jc w:val="both"/>
        <w:rPr>
          <w:sz w:val="26"/>
          <w:szCs w:val="26"/>
          <w:lang w:val="uk-UA" w:eastAsia="uk-UA"/>
        </w:rPr>
      </w:pPr>
      <w:bookmarkStart w:id="1" w:name="n132"/>
      <w:bookmarkEnd w:id="1"/>
      <w:r w:rsidRPr="0072557F">
        <w:rPr>
          <w:sz w:val="26"/>
          <w:szCs w:val="26"/>
          <w:lang w:val="uk-UA" w:eastAsia="uk-UA"/>
        </w:rPr>
        <w:t>військовозобов’язані та резервісти рядового, сержантського та старшинського складу – 1301 особа;</w:t>
      </w:r>
    </w:p>
    <w:p w:rsidR="005C7B65" w:rsidRPr="0072557F" w:rsidRDefault="005C7B65" w:rsidP="005C7B65">
      <w:pPr>
        <w:shd w:val="clear" w:color="auto" w:fill="FFFFFF"/>
        <w:ind w:firstLine="709"/>
        <w:jc w:val="both"/>
        <w:rPr>
          <w:sz w:val="26"/>
          <w:szCs w:val="26"/>
          <w:lang w:val="uk-UA" w:eastAsia="uk-UA"/>
        </w:rPr>
      </w:pPr>
      <w:bookmarkStart w:id="2" w:name="n133"/>
      <w:bookmarkEnd w:id="2"/>
      <w:r w:rsidRPr="0072557F">
        <w:rPr>
          <w:sz w:val="26"/>
          <w:szCs w:val="26"/>
          <w:lang w:val="uk-UA" w:eastAsia="uk-UA"/>
        </w:rPr>
        <w:t>призовники – 331 особа;</w:t>
      </w:r>
    </w:p>
    <w:p w:rsidR="005C7B65" w:rsidRPr="0072557F" w:rsidRDefault="005C7B65" w:rsidP="005C7B65">
      <w:pPr>
        <w:shd w:val="clear" w:color="auto" w:fill="FFFFFF"/>
        <w:ind w:firstLine="709"/>
        <w:jc w:val="both"/>
        <w:textAlignment w:val="baseline"/>
        <w:rPr>
          <w:sz w:val="26"/>
          <w:szCs w:val="26"/>
          <w:lang w:val="uk-UA" w:eastAsia="uk-UA"/>
        </w:rPr>
      </w:pPr>
      <w:bookmarkStart w:id="3" w:name="n134"/>
      <w:bookmarkEnd w:id="3"/>
      <w:r w:rsidRPr="0072557F">
        <w:rPr>
          <w:sz w:val="26"/>
          <w:szCs w:val="26"/>
          <w:lang w:val="uk-UA" w:eastAsia="uk-UA"/>
        </w:rPr>
        <w:t>військовозобов’язані та резервісти з числа жінок – 121 особа.</w:t>
      </w:r>
    </w:p>
    <w:p w:rsidR="005C7B65" w:rsidRPr="0072557F" w:rsidRDefault="005C7B65" w:rsidP="005C7B65">
      <w:pPr>
        <w:shd w:val="clear" w:color="auto" w:fill="FFFFFF"/>
        <w:ind w:firstLine="709"/>
        <w:jc w:val="both"/>
        <w:textAlignment w:val="baseline"/>
        <w:rPr>
          <w:sz w:val="26"/>
          <w:szCs w:val="26"/>
          <w:lang w:val="uk-UA" w:eastAsia="uk-UA"/>
        </w:rPr>
      </w:pPr>
      <w:r w:rsidRPr="0072557F">
        <w:rPr>
          <w:sz w:val="26"/>
          <w:szCs w:val="26"/>
          <w:lang w:val="uk-UA" w:eastAsia="uk-UA"/>
        </w:rPr>
        <w:t>На спеціальному персонально-первинному військовому обліку перебувають 670 військовозобов</w:t>
      </w:r>
      <w:r w:rsidRPr="0072557F">
        <w:rPr>
          <w:sz w:val="26"/>
          <w:szCs w:val="26"/>
          <w:lang w:val="uk-UA"/>
        </w:rPr>
        <w:t>’</w:t>
      </w:r>
      <w:r w:rsidRPr="0072557F">
        <w:rPr>
          <w:sz w:val="26"/>
          <w:szCs w:val="26"/>
          <w:lang w:val="uk-UA" w:eastAsia="uk-UA"/>
        </w:rPr>
        <w:t>язаних та резервістів.</w:t>
      </w:r>
    </w:p>
    <w:p w:rsidR="005C7B65" w:rsidRPr="0072557F" w:rsidRDefault="005C7B65" w:rsidP="005C7B65">
      <w:pPr>
        <w:shd w:val="clear" w:color="auto" w:fill="FFFFFF"/>
        <w:ind w:firstLine="709"/>
        <w:jc w:val="both"/>
        <w:textAlignment w:val="baseline"/>
        <w:rPr>
          <w:rStyle w:val="FontStyle16"/>
          <w:rFonts w:ascii="Times New Roman" w:hAnsi="Times New Roman" w:cs="Times New Roman"/>
          <w:sz w:val="26"/>
          <w:szCs w:val="26"/>
          <w:lang w:val="uk-UA"/>
        </w:rPr>
      </w:pPr>
      <w:r w:rsidRPr="0072557F">
        <w:rPr>
          <w:sz w:val="26"/>
          <w:szCs w:val="26"/>
          <w:lang w:val="uk-UA" w:eastAsia="uk-UA"/>
        </w:rPr>
        <w:t>На захисті суверенітету та територіальної цілісності України в лавах Збройних Сил України перебувають понад 750 жителів громади.</w:t>
      </w:r>
    </w:p>
    <w:p w:rsidR="005C7B65" w:rsidRPr="0072557F" w:rsidRDefault="005C7B65" w:rsidP="005C7B65">
      <w:pPr>
        <w:shd w:val="clear" w:color="auto" w:fill="FFFFFF"/>
        <w:ind w:firstLine="709"/>
        <w:jc w:val="both"/>
        <w:textAlignment w:val="baseline"/>
        <w:rPr>
          <w:sz w:val="26"/>
          <w:szCs w:val="26"/>
          <w:lang w:val="uk-UA"/>
        </w:rPr>
      </w:pPr>
      <w:r w:rsidRPr="0072557F">
        <w:rPr>
          <w:rStyle w:val="FontStyle16"/>
          <w:rFonts w:ascii="Times New Roman" w:hAnsi="Times New Roman" w:cs="Times New Roman"/>
          <w:sz w:val="26"/>
          <w:szCs w:val="26"/>
          <w:lang w:val="uk-UA"/>
        </w:rPr>
        <w:t>Протягом 2025 року питання військового обліку розглядались на нарадах в Арбузинській селищній раді</w:t>
      </w:r>
      <w:r w:rsidRPr="0072557F">
        <w:rPr>
          <w:sz w:val="26"/>
          <w:szCs w:val="26"/>
          <w:lang w:val="uk-UA"/>
        </w:rPr>
        <w:t>. Були розглянуті питання: оповіщення військовозобов’язаних, які перебувають на військовому обліку на території Арбузинської територіальної громади, неухильне виконання призовниками, військовозобов’язаними та резервістами Конституції України, Закону України «Про військовий обов’язок і військову службу», Закону України «Про мобілізаційну підготовку та мобілізацію» та Постанови Кабінету Міністрів України від 30.12.2022 № 1487;</w:t>
      </w:r>
    </w:p>
    <w:p w:rsidR="005C7B65" w:rsidRPr="0072557F" w:rsidRDefault="005C7B65" w:rsidP="005C7B65">
      <w:pPr>
        <w:pStyle w:val="1"/>
        <w:numPr>
          <w:ilvl w:val="0"/>
          <w:numId w:val="0"/>
        </w:numPr>
        <w:shd w:val="clear" w:color="auto" w:fill="FFFFFF"/>
        <w:tabs>
          <w:tab w:val="left" w:pos="960"/>
        </w:tabs>
        <w:spacing w:before="0" w:after="0"/>
        <w:ind w:firstLine="709"/>
        <w:jc w:val="both"/>
        <w:rPr>
          <w:b w:val="0"/>
          <w:sz w:val="26"/>
          <w:szCs w:val="26"/>
        </w:rPr>
      </w:pPr>
      <w:r w:rsidRPr="0072557F">
        <w:rPr>
          <w:b w:val="0"/>
          <w:sz w:val="26"/>
          <w:szCs w:val="26"/>
        </w:rPr>
        <w:t>здійснено звірку карток первинного обліку призовників,  військовозобов’язаних та резервістів, які перебувають на обліку в  Арбузинській селищній раді з даними  першого відділу Первомайського РТЦК та СП;</w:t>
      </w:r>
    </w:p>
    <w:p w:rsidR="005C7B65" w:rsidRPr="0072557F" w:rsidRDefault="005C7B65" w:rsidP="005C7B65">
      <w:pPr>
        <w:pStyle w:val="12"/>
        <w:tabs>
          <w:tab w:val="left" w:pos="960"/>
        </w:tabs>
        <w:spacing w:after="0" w:line="240" w:lineRule="auto"/>
        <w:ind w:left="0" w:firstLine="709"/>
        <w:jc w:val="both"/>
        <w:rPr>
          <w:rFonts w:ascii="Times New Roman" w:hAnsi="Times New Roman"/>
          <w:color w:val="333333"/>
          <w:sz w:val="26"/>
          <w:szCs w:val="26"/>
          <w:lang w:val="uk-UA"/>
        </w:rPr>
      </w:pPr>
      <w:r w:rsidRPr="0072557F">
        <w:rPr>
          <w:rFonts w:ascii="Times New Roman" w:hAnsi="Times New Roman"/>
          <w:sz w:val="26"/>
          <w:szCs w:val="26"/>
          <w:lang w:val="uk-UA"/>
        </w:rPr>
        <w:t>здійснюється постійний контроль за дотриманням правил військового обліку призовниками, військовозобов’язаними та резервістами.</w:t>
      </w:r>
    </w:p>
    <w:p w:rsidR="005C7B65" w:rsidRPr="0072557F" w:rsidRDefault="005C7B65" w:rsidP="005C7B65">
      <w:pPr>
        <w:pStyle w:val="12"/>
        <w:tabs>
          <w:tab w:val="left" w:pos="960"/>
        </w:tabs>
        <w:spacing w:after="0" w:line="240" w:lineRule="auto"/>
        <w:ind w:left="0" w:firstLine="709"/>
        <w:jc w:val="both"/>
        <w:rPr>
          <w:rFonts w:ascii="Times New Roman" w:hAnsi="Times New Roman"/>
          <w:sz w:val="26"/>
          <w:szCs w:val="26"/>
          <w:lang w:val="uk-UA"/>
        </w:rPr>
      </w:pPr>
      <w:r w:rsidRPr="0072557F">
        <w:rPr>
          <w:rFonts w:ascii="Times New Roman" w:hAnsi="Times New Roman"/>
          <w:sz w:val="26"/>
          <w:szCs w:val="26"/>
          <w:lang w:val="uk-UA"/>
        </w:rPr>
        <w:lastRenderedPageBreak/>
        <w:t xml:space="preserve">забезпечено виконання Цільової Програми підтримки заходів з мобілізаційної підготовки Арбузинської селищної територіальної громади на 2025 рік, а саме: </w:t>
      </w:r>
    </w:p>
    <w:p w:rsidR="005C7B65" w:rsidRPr="0072557F" w:rsidRDefault="005C7B65" w:rsidP="005C7B65">
      <w:pPr>
        <w:pStyle w:val="a5"/>
        <w:shd w:val="clear" w:color="auto" w:fill="FFFFFF"/>
        <w:spacing w:before="0" w:after="0"/>
        <w:ind w:firstLine="709"/>
        <w:jc w:val="both"/>
        <w:rPr>
          <w:sz w:val="26"/>
          <w:szCs w:val="26"/>
          <w:lang w:val="uk-UA"/>
        </w:rPr>
      </w:pPr>
      <w:r w:rsidRPr="0072557F">
        <w:rPr>
          <w:sz w:val="26"/>
          <w:szCs w:val="26"/>
          <w:lang w:val="uk-UA"/>
        </w:rPr>
        <w:t>забезпечено оплату за проведення медичного огляду призовників</w:t>
      </w:r>
      <w:r w:rsidRPr="0072557F">
        <w:rPr>
          <w:rStyle w:val="2603"/>
          <w:sz w:val="26"/>
          <w:szCs w:val="26"/>
          <w:lang w:val="uk-UA"/>
        </w:rPr>
        <w:t xml:space="preserve"> та осіб які виявили бажання вступити до військових навчальних закладів, вищих військових навчальних закладів</w:t>
      </w:r>
      <w:r w:rsidRPr="0072557F">
        <w:rPr>
          <w:sz w:val="26"/>
          <w:szCs w:val="26"/>
          <w:lang w:val="uk-UA"/>
        </w:rPr>
        <w:t xml:space="preserve">, які проживають на території Арбузинської селищної  територіальної громади на суму 33,7 </w:t>
      </w:r>
      <w:proofErr w:type="spellStart"/>
      <w:r w:rsidRPr="0072557F">
        <w:rPr>
          <w:sz w:val="26"/>
          <w:szCs w:val="26"/>
          <w:lang w:val="uk-UA"/>
        </w:rPr>
        <w:t>тис.грн</w:t>
      </w:r>
      <w:proofErr w:type="spellEnd"/>
      <w:r w:rsidRPr="0072557F">
        <w:rPr>
          <w:sz w:val="26"/>
          <w:szCs w:val="26"/>
          <w:lang w:val="uk-UA"/>
        </w:rPr>
        <w:t>.</w:t>
      </w:r>
    </w:p>
    <w:p w:rsidR="005C7B65" w:rsidRPr="0072557F" w:rsidRDefault="005C7B65" w:rsidP="005C7B65">
      <w:pPr>
        <w:pStyle w:val="a5"/>
        <w:shd w:val="clear" w:color="auto" w:fill="FFFFFF"/>
        <w:spacing w:before="0" w:after="0"/>
        <w:ind w:firstLine="709"/>
        <w:jc w:val="both"/>
        <w:rPr>
          <w:sz w:val="26"/>
          <w:szCs w:val="26"/>
          <w:lang w:val="uk-UA"/>
        </w:rPr>
      </w:pPr>
      <w:r w:rsidRPr="0072557F">
        <w:rPr>
          <w:sz w:val="26"/>
          <w:szCs w:val="26"/>
          <w:lang w:val="uk-UA"/>
        </w:rPr>
        <w:t xml:space="preserve">За період з 01.01.2025року по 31.12.2025року від першого відділу Первомайського РТЦК та СП отримано 68 розпоряджень щодо оповіщення 792 осіб з них 5 військовозобов’язаних та резервістів офіцерського складу та 739 військовозобов’язаних та резервістів рядового, сержантського та старшинського складу та 48 осіб, які підлягали приписці до призовної дільниці. </w:t>
      </w:r>
      <w:proofErr w:type="spellStart"/>
      <w:r w:rsidRPr="0072557F">
        <w:rPr>
          <w:sz w:val="26"/>
          <w:szCs w:val="26"/>
          <w:lang w:val="uk-UA"/>
        </w:rPr>
        <w:t>Вручено</w:t>
      </w:r>
      <w:proofErr w:type="spellEnd"/>
      <w:r w:rsidRPr="0072557F">
        <w:rPr>
          <w:sz w:val="26"/>
          <w:szCs w:val="26"/>
          <w:lang w:val="uk-UA"/>
        </w:rPr>
        <w:t xml:space="preserve"> 160 повісток, складено 11 акти відмови від отримання повістки, заходами оповіщення охоплено 792 особи, згідно розпоряджень.</w:t>
      </w:r>
    </w:p>
    <w:p w:rsidR="005C7B65" w:rsidRPr="0072557F" w:rsidRDefault="005C7B65" w:rsidP="005C7B65">
      <w:pPr>
        <w:pStyle w:val="a4"/>
        <w:spacing w:after="0" w:line="240" w:lineRule="auto"/>
        <w:ind w:left="0" w:firstLine="709"/>
        <w:jc w:val="both"/>
        <w:rPr>
          <w:rFonts w:ascii="Times New Roman" w:hAnsi="Times New Roman"/>
          <w:sz w:val="26"/>
          <w:szCs w:val="26"/>
          <w:lang w:val="uk-UA"/>
        </w:rPr>
      </w:pPr>
      <w:r w:rsidRPr="0072557F">
        <w:rPr>
          <w:rFonts w:ascii="Times New Roman" w:hAnsi="Times New Roman"/>
          <w:sz w:val="26"/>
          <w:szCs w:val="26"/>
          <w:lang w:val="uk-UA"/>
        </w:rPr>
        <w:t xml:space="preserve">На виконання постанови Кабінету Міністрів України від 03 березня             2022 року № 194 «Деякі питання бронювання військовозобов’язаних в умовах правового режиму воєнного стану» та з метою своєчасного проведення комплексу весняно-літніх польових робіт, забезпечення виробництва сільськогосподарської продукції та продовольства для забезпечення потреб Збройних Сил України, інших військових формувань та населення проведена інформаційно-роз’яснювальна робота серед підприємств, установ та організацій, фермерських господарств про надання пропозицій щодо бронювання військовозобов’язаних  до Мінагрополітики України. </w:t>
      </w:r>
    </w:p>
    <w:p w:rsidR="005C7B65" w:rsidRPr="0072557F" w:rsidRDefault="005C7B65" w:rsidP="005C7B65">
      <w:pPr>
        <w:ind w:firstLine="709"/>
        <w:jc w:val="both"/>
        <w:rPr>
          <w:sz w:val="26"/>
          <w:szCs w:val="26"/>
          <w:lang w:val="uk-UA"/>
        </w:rPr>
      </w:pPr>
      <w:r w:rsidRPr="0072557F">
        <w:rPr>
          <w:sz w:val="26"/>
          <w:szCs w:val="26"/>
          <w:lang w:val="uk-UA"/>
        </w:rPr>
        <w:tab/>
        <w:t xml:space="preserve">Проведено інформаційно-роз’яснювальну роботу серед 880 призовників, </w:t>
      </w:r>
      <w:r w:rsidRPr="0072557F">
        <w:rPr>
          <w:sz w:val="26"/>
          <w:szCs w:val="26"/>
          <w:lang w:val="uk-UA" w:eastAsia="uk-UA"/>
        </w:rPr>
        <w:t xml:space="preserve">військовозобов’язаних та резервістів щодо виконання ними правил військового обліку, а також щодо змін </w:t>
      </w:r>
      <w:r w:rsidRPr="0072557F">
        <w:rPr>
          <w:bCs/>
          <w:sz w:val="26"/>
          <w:szCs w:val="26"/>
          <w:lang w:val="uk-UA" w:eastAsia="uk-UA"/>
        </w:rPr>
        <w:t>до деяких законодавчих актів України щодо окремих питань проходження військової служби, мобілізації та військового обліку.</w:t>
      </w: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Default="005C7B65" w:rsidP="005C7B65">
      <w:pPr>
        <w:rPr>
          <w:sz w:val="26"/>
          <w:szCs w:val="26"/>
          <w:lang w:val="uk-UA"/>
        </w:rPr>
      </w:pPr>
    </w:p>
    <w:p w:rsidR="005C7B65" w:rsidRDefault="005C7B65" w:rsidP="005C7B65">
      <w:pPr>
        <w:jc w:val="center"/>
        <w:rPr>
          <w:sz w:val="26"/>
          <w:szCs w:val="26"/>
          <w:lang w:val="uk-UA"/>
        </w:rPr>
      </w:pPr>
      <w:r>
        <w:rPr>
          <w:sz w:val="26"/>
          <w:szCs w:val="26"/>
          <w:lang w:val="uk-UA"/>
        </w:rPr>
        <w:t>______________________________</w:t>
      </w:r>
    </w:p>
    <w:p w:rsidR="005C7B65" w:rsidRPr="0072557F" w:rsidRDefault="005C7B65" w:rsidP="005C7B65">
      <w:pPr>
        <w:jc w:val="center"/>
        <w:rPr>
          <w:sz w:val="26"/>
          <w:szCs w:val="26"/>
          <w:lang w:val="uk-UA"/>
        </w:rPr>
      </w:pPr>
    </w:p>
    <w:p w:rsidR="005C7B65" w:rsidRDefault="005C7B65" w:rsidP="005C7B65">
      <w:pPr>
        <w:rPr>
          <w:sz w:val="26"/>
          <w:szCs w:val="26"/>
          <w:lang w:val="uk-UA"/>
        </w:rPr>
      </w:pPr>
    </w:p>
    <w:p w:rsidR="005C7B65" w:rsidRDefault="005C7B65" w:rsidP="005C7B65">
      <w:pPr>
        <w:rPr>
          <w:sz w:val="26"/>
          <w:szCs w:val="26"/>
          <w:lang w:val="uk-UA"/>
        </w:rPr>
      </w:pPr>
    </w:p>
    <w:p w:rsidR="005C7B65" w:rsidRDefault="005C7B65" w:rsidP="005C7B65">
      <w:pPr>
        <w:rPr>
          <w:sz w:val="26"/>
          <w:szCs w:val="26"/>
          <w:lang w:val="uk-UA"/>
        </w:rPr>
      </w:pPr>
    </w:p>
    <w:p w:rsidR="005C7B65" w:rsidRDefault="005C7B65" w:rsidP="005C7B65">
      <w:pPr>
        <w:rPr>
          <w:sz w:val="26"/>
          <w:szCs w:val="26"/>
          <w:lang w:val="uk-UA"/>
        </w:rPr>
      </w:pPr>
    </w:p>
    <w:p w:rsidR="005C7B65" w:rsidRDefault="005C7B65" w:rsidP="005C7B65">
      <w:pPr>
        <w:rPr>
          <w:sz w:val="26"/>
          <w:szCs w:val="26"/>
          <w:lang w:val="uk-UA"/>
        </w:rPr>
      </w:pPr>
    </w:p>
    <w:p w:rsidR="005C7B65" w:rsidRDefault="005C7B65" w:rsidP="005C7B65">
      <w:pPr>
        <w:rPr>
          <w:sz w:val="26"/>
          <w:szCs w:val="26"/>
          <w:lang w:val="uk-UA"/>
        </w:rPr>
      </w:pPr>
    </w:p>
    <w:p w:rsidR="005C7B65" w:rsidRDefault="005C7B65" w:rsidP="005C7B65">
      <w:pPr>
        <w:rPr>
          <w:sz w:val="26"/>
          <w:szCs w:val="26"/>
          <w:lang w:val="uk-UA"/>
        </w:rPr>
      </w:pPr>
    </w:p>
    <w:p w:rsidR="005C7B65" w:rsidRDefault="005C7B65" w:rsidP="005C7B65">
      <w:pPr>
        <w:rPr>
          <w:sz w:val="26"/>
          <w:szCs w:val="26"/>
          <w:lang w:val="uk-UA"/>
        </w:rPr>
      </w:pPr>
    </w:p>
    <w:p w:rsidR="005C7B65" w:rsidRDefault="005C7B65" w:rsidP="005C7B65">
      <w:pPr>
        <w:rPr>
          <w:sz w:val="26"/>
          <w:szCs w:val="26"/>
          <w:lang w:val="uk-UA"/>
        </w:rPr>
      </w:pPr>
    </w:p>
    <w:p w:rsidR="005C7B65" w:rsidRDefault="005C7B65" w:rsidP="005C7B65">
      <w:pPr>
        <w:rPr>
          <w:sz w:val="26"/>
          <w:szCs w:val="26"/>
          <w:lang w:val="uk-UA"/>
        </w:rPr>
      </w:pPr>
    </w:p>
    <w:p w:rsidR="005C7B65"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p w:rsidR="005C7B65" w:rsidRPr="0072557F" w:rsidRDefault="005C7B65" w:rsidP="005C7B65">
      <w:pPr>
        <w:rPr>
          <w:sz w:val="26"/>
          <w:szCs w:val="26"/>
          <w:lang w:val="uk-UA"/>
        </w:rPr>
      </w:pPr>
    </w:p>
    <w:tbl>
      <w:tblPr>
        <w:tblW w:w="0" w:type="auto"/>
        <w:tblLayout w:type="fixed"/>
        <w:tblLook w:val="0000" w:firstRow="0" w:lastRow="0" w:firstColumn="0" w:lastColumn="0" w:noHBand="0" w:noVBand="0"/>
      </w:tblPr>
      <w:tblGrid>
        <w:gridCol w:w="9464"/>
      </w:tblGrid>
      <w:tr w:rsidR="005C7B65" w:rsidRPr="0072557F" w:rsidTr="009D09DD">
        <w:trPr>
          <w:trHeight w:val="2117"/>
        </w:trPr>
        <w:tc>
          <w:tcPr>
            <w:tcW w:w="9464" w:type="dxa"/>
            <w:shd w:val="clear" w:color="auto" w:fill="auto"/>
          </w:tcPr>
          <w:p w:rsidR="005C7B65" w:rsidRPr="0072557F" w:rsidRDefault="005C7B65" w:rsidP="009D09DD">
            <w:pPr>
              <w:tabs>
                <w:tab w:val="left" w:pos="5245"/>
              </w:tabs>
              <w:jc w:val="right"/>
              <w:rPr>
                <w:sz w:val="26"/>
                <w:szCs w:val="26"/>
                <w:lang w:val="uk-UA"/>
              </w:rPr>
            </w:pPr>
            <w:r w:rsidRPr="0072557F">
              <w:rPr>
                <w:sz w:val="26"/>
                <w:szCs w:val="26"/>
                <w:lang w:val="uk-UA"/>
              </w:rPr>
              <w:lastRenderedPageBreak/>
              <w:t>ЗАТВЕРДЖЕНО</w:t>
            </w:r>
          </w:p>
          <w:p w:rsidR="005C7B65" w:rsidRPr="0072557F" w:rsidRDefault="005C7B65" w:rsidP="009D09DD">
            <w:pPr>
              <w:tabs>
                <w:tab w:val="left" w:pos="5245"/>
              </w:tabs>
              <w:jc w:val="right"/>
              <w:rPr>
                <w:sz w:val="26"/>
                <w:szCs w:val="26"/>
                <w:lang w:val="uk-UA"/>
              </w:rPr>
            </w:pPr>
            <w:r w:rsidRPr="0072557F">
              <w:rPr>
                <w:sz w:val="26"/>
                <w:szCs w:val="26"/>
                <w:lang w:val="uk-UA"/>
              </w:rPr>
              <w:t xml:space="preserve">Рішення виконавчого комітету </w:t>
            </w:r>
          </w:p>
          <w:p w:rsidR="005C7B65" w:rsidRPr="0072557F" w:rsidRDefault="005C7B65" w:rsidP="009D09DD">
            <w:pPr>
              <w:tabs>
                <w:tab w:val="left" w:pos="5245"/>
              </w:tabs>
              <w:jc w:val="right"/>
              <w:rPr>
                <w:sz w:val="26"/>
                <w:szCs w:val="26"/>
                <w:lang w:val="uk-UA"/>
              </w:rPr>
            </w:pPr>
            <w:r w:rsidRPr="0072557F">
              <w:rPr>
                <w:sz w:val="26"/>
                <w:szCs w:val="26"/>
                <w:lang w:val="uk-UA"/>
              </w:rPr>
              <w:t>Арбузинської селищної ради</w:t>
            </w:r>
          </w:p>
          <w:p w:rsidR="005C7B65" w:rsidRPr="0072557F" w:rsidRDefault="005C7B65" w:rsidP="009D09DD">
            <w:pPr>
              <w:tabs>
                <w:tab w:val="left" w:pos="5245"/>
              </w:tabs>
              <w:jc w:val="right"/>
              <w:rPr>
                <w:sz w:val="26"/>
                <w:szCs w:val="26"/>
                <w:lang w:val="uk-UA"/>
              </w:rPr>
            </w:pPr>
            <w:r w:rsidRPr="0072557F">
              <w:rPr>
                <w:sz w:val="26"/>
                <w:szCs w:val="26"/>
                <w:lang w:val="uk-UA"/>
              </w:rPr>
              <w:t xml:space="preserve">від </w:t>
            </w:r>
            <w:r>
              <w:rPr>
                <w:sz w:val="26"/>
                <w:szCs w:val="26"/>
                <w:lang w:val="uk-UA"/>
              </w:rPr>
              <w:t>09.01.</w:t>
            </w:r>
            <w:r w:rsidRPr="0072557F">
              <w:rPr>
                <w:sz w:val="26"/>
                <w:szCs w:val="26"/>
                <w:lang w:val="uk-UA"/>
              </w:rPr>
              <w:t xml:space="preserve">2026  № </w:t>
            </w:r>
            <w:r>
              <w:rPr>
                <w:sz w:val="26"/>
                <w:szCs w:val="26"/>
                <w:lang w:val="uk-UA"/>
              </w:rPr>
              <w:t>4</w:t>
            </w:r>
          </w:p>
        </w:tc>
      </w:tr>
    </w:tbl>
    <w:p w:rsidR="005C7B65" w:rsidRPr="0072557F" w:rsidRDefault="005C7B65" w:rsidP="005C7B65">
      <w:pPr>
        <w:ind w:firstLine="323"/>
        <w:jc w:val="center"/>
        <w:rPr>
          <w:b/>
          <w:sz w:val="26"/>
          <w:szCs w:val="26"/>
          <w:lang w:val="uk-UA"/>
        </w:rPr>
      </w:pPr>
      <w:r w:rsidRPr="0072557F">
        <w:rPr>
          <w:b/>
          <w:sz w:val="26"/>
          <w:szCs w:val="26"/>
          <w:lang w:val="uk-UA"/>
        </w:rPr>
        <w:t xml:space="preserve">ПЕРЕЛІК </w:t>
      </w:r>
    </w:p>
    <w:p w:rsidR="005C7B65" w:rsidRPr="0072557F" w:rsidRDefault="005C7B65" w:rsidP="005C7B65">
      <w:pPr>
        <w:ind w:firstLine="323"/>
        <w:jc w:val="center"/>
        <w:rPr>
          <w:b/>
          <w:sz w:val="26"/>
          <w:szCs w:val="26"/>
          <w:lang w:val="uk-UA"/>
        </w:rPr>
      </w:pPr>
      <w:r w:rsidRPr="0072557F">
        <w:rPr>
          <w:b/>
          <w:sz w:val="26"/>
          <w:szCs w:val="26"/>
          <w:lang w:val="uk-UA"/>
        </w:rPr>
        <w:t>заходів щодо поліпшення стану військового обліку Арбузинської територіальної громади у 2026 році</w:t>
      </w:r>
    </w:p>
    <w:p w:rsidR="005C7B65" w:rsidRDefault="005C7B65" w:rsidP="005C7B65">
      <w:pPr>
        <w:ind w:firstLine="323"/>
        <w:jc w:val="center"/>
        <w:rPr>
          <w:sz w:val="26"/>
          <w:szCs w:val="26"/>
          <w:lang w:val="uk-UA"/>
        </w:rPr>
      </w:pPr>
    </w:p>
    <w:p w:rsidR="005C7B65" w:rsidRPr="0072557F" w:rsidRDefault="005C7B65" w:rsidP="005C7B65">
      <w:pPr>
        <w:ind w:firstLine="323"/>
        <w:jc w:val="center"/>
        <w:rPr>
          <w:sz w:val="26"/>
          <w:szCs w:val="26"/>
          <w:lang w:val="uk-UA"/>
        </w:rPr>
      </w:pPr>
    </w:p>
    <w:p w:rsidR="005C7B65" w:rsidRPr="0072557F" w:rsidRDefault="005C7B65" w:rsidP="005C7B65">
      <w:pPr>
        <w:ind w:firstLine="709"/>
        <w:jc w:val="both"/>
        <w:rPr>
          <w:b/>
          <w:sz w:val="26"/>
          <w:szCs w:val="26"/>
          <w:lang w:val="uk-UA"/>
        </w:rPr>
      </w:pPr>
      <w:r w:rsidRPr="0072557F">
        <w:rPr>
          <w:b/>
          <w:sz w:val="26"/>
          <w:szCs w:val="26"/>
          <w:lang w:val="uk-UA"/>
        </w:rPr>
        <w:t xml:space="preserve">1. Щодо забезпечення персонально-первинного обліку призовників, військовозобов’язаних та резервістів </w:t>
      </w:r>
    </w:p>
    <w:p w:rsidR="005C7B65" w:rsidRPr="0072557F" w:rsidRDefault="005C7B65" w:rsidP="005C7B65">
      <w:pPr>
        <w:ind w:firstLine="709"/>
        <w:jc w:val="both"/>
        <w:rPr>
          <w:b/>
          <w:spacing w:val="-6"/>
          <w:sz w:val="26"/>
          <w:szCs w:val="26"/>
          <w:lang w:val="uk-UA"/>
        </w:rPr>
      </w:pPr>
    </w:p>
    <w:p w:rsidR="005C7B65" w:rsidRPr="0072557F" w:rsidRDefault="005C7B65" w:rsidP="005C7B65">
      <w:pPr>
        <w:shd w:val="clear" w:color="auto" w:fill="FFFFFF"/>
        <w:ind w:firstLine="709"/>
        <w:jc w:val="both"/>
        <w:textAlignment w:val="baseline"/>
        <w:rPr>
          <w:sz w:val="26"/>
          <w:szCs w:val="26"/>
          <w:lang w:val="uk-UA"/>
        </w:rPr>
      </w:pPr>
      <w:r w:rsidRPr="0072557F">
        <w:rPr>
          <w:sz w:val="26"/>
          <w:szCs w:val="26"/>
          <w:lang w:val="uk-UA"/>
        </w:rPr>
        <w:t>1.1.Використовувати кожне прибуття призовників, військовозобов’язаних та резервістів з особистих питань до Арбузинської селищної ради, центру надання адміністративних послуг для звіряння їх облікових даних  із обліковими даними першого відділу Первомайського РТЦК та СП (далі – перший відділ Первомайського РТЦК та СП), (направлення на черговий медичний огляд військовозобов’язаних та призовників, оформлення відповідних військово-облікових документів, визначення призначення військовозобов’язаних на воєнний час у відповідні команди).</w:t>
      </w:r>
    </w:p>
    <w:p w:rsidR="005C7B65" w:rsidRPr="0072557F" w:rsidRDefault="005C7B65" w:rsidP="005C7B65">
      <w:pPr>
        <w:shd w:val="clear" w:color="auto" w:fill="FFFFFF"/>
        <w:ind w:firstLine="709"/>
        <w:jc w:val="both"/>
        <w:textAlignment w:val="baseline"/>
        <w:rPr>
          <w:color w:val="000000"/>
          <w:sz w:val="26"/>
          <w:szCs w:val="26"/>
          <w:lang w:val="uk-UA"/>
        </w:rPr>
      </w:pPr>
      <w:r w:rsidRPr="0072557F">
        <w:rPr>
          <w:sz w:val="26"/>
          <w:szCs w:val="26"/>
          <w:lang w:val="uk-UA"/>
        </w:rPr>
        <w:t>1.2. В</w:t>
      </w:r>
      <w:r w:rsidRPr="0072557F">
        <w:rPr>
          <w:color w:val="000000"/>
          <w:sz w:val="26"/>
          <w:szCs w:val="26"/>
          <w:lang w:val="uk-UA"/>
        </w:rPr>
        <w:t>едення </w:t>
      </w:r>
      <w:hyperlink r:id="rId7" w:anchor="n378" w:history="1">
        <w:r w:rsidRPr="0072557F">
          <w:rPr>
            <w:rStyle w:val="a7"/>
            <w:color w:val="000000"/>
            <w:sz w:val="26"/>
            <w:szCs w:val="26"/>
            <w:u w:val="none"/>
            <w:lang w:val="uk-UA"/>
          </w:rPr>
          <w:t>карток первинного обліку призовників, військовозобов’язаних та резервістів</w:t>
        </w:r>
      </w:hyperlink>
      <w:r w:rsidRPr="0072557F">
        <w:rPr>
          <w:color w:val="000000"/>
          <w:sz w:val="26"/>
          <w:szCs w:val="26"/>
          <w:lang w:val="uk-UA"/>
        </w:rPr>
        <w:t> (додаток 3 до Порядку), які проживають на території Арбузинської селищної ради;</w:t>
      </w:r>
    </w:p>
    <w:p w:rsidR="005C7B65" w:rsidRPr="0072557F" w:rsidRDefault="005C7B65" w:rsidP="005C7B65">
      <w:pPr>
        <w:ind w:firstLine="709"/>
        <w:jc w:val="both"/>
        <w:rPr>
          <w:sz w:val="26"/>
          <w:szCs w:val="26"/>
          <w:lang w:val="uk-UA"/>
        </w:rPr>
      </w:pPr>
      <w:bookmarkStart w:id="4" w:name="n105"/>
      <w:bookmarkEnd w:id="4"/>
      <w:r w:rsidRPr="0072557F">
        <w:rPr>
          <w:sz w:val="26"/>
          <w:szCs w:val="26"/>
          <w:lang w:val="uk-UA"/>
        </w:rPr>
        <w:t>1.3.Взяття на персонально-первинний військовий облік громадян, які прибули на нове місце проживання до Арбузинської територіальної громади, тільки після взяття їх на військовий облік у першому відділі Первомайського РТЦК та СП, облікових органах СБУ, відповідних підрозділах розвідувальних органів;</w:t>
      </w:r>
    </w:p>
    <w:p w:rsidR="005C7B65" w:rsidRPr="0072557F" w:rsidRDefault="005C7B65" w:rsidP="005C7B65">
      <w:pPr>
        <w:ind w:firstLine="709"/>
        <w:jc w:val="both"/>
        <w:rPr>
          <w:sz w:val="26"/>
          <w:szCs w:val="26"/>
          <w:lang w:val="uk-UA"/>
        </w:rPr>
      </w:pPr>
      <w:r w:rsidRPr="0072557F">
        <w:rPr>
          <w:sz w:val="26"/>
          <w:szCs w:val="26"/>
          <w:lang w:val="uk-UA"/>
        </w:rPr>
        <w:t xml:space="preserve">1.4. </w:t>
      </w:r>
      <w:r w:rsidRPr="0072557F">
        <w:rPr>
          <w:sz w:val="26"/>
          <w:szCs w:val="26"/>
          <w:shd w:val="clear" w:color="auto" w:fill="FFFFFF"/>
          <w:lang w:val="uk-UA"/>
        </w:rPr>
        <w:t xml:space="preserve">Виключення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 тільки після зняття таких громадян з військового обліку у </w:t>
      </w:r>
      <w:r w:rsidRPr="0072557F">
        <w:rPr>
          <w:sz w:val="26"/>
          <w:szCs w:val="26"/>
          <w:lang w:val="uk-UA"/>
        </w:rPr>
        <w:t>першому відділі Первомайського РТЦК та СП</w:t>
      </w:r>
      <w:r w:rsidRPr="0072557F">
        <w:rPr>
          <w:sz w:val="26"/>
          <w:szCs w:val="26"/>
          <w:shd w:val="clear" w:color="auto" w:fill="FFFFFF"/>
          <w:lang w:val="uk-UA"/>
        </w:rPr>
        <w:t>, облікових органах СБУ, відповідних підрозділах розвідувальних органів</w:t>
      </w:r>
      <w:r w:rsidRPr="0072557F">
        <w:rPr>
          <w:color w:val="333333"/>
          <w:sz w:val="26"/>
          <w:szCs w:val="26"/>
          <w:shd w:val="clear" w:color="auto" w:fill="FFFFFF"/>
          <w:lang w:val="uk-UA"/>
        </w:rPr>
        <w:t>;</w:t>
      </w:r>
    </w:p>
    <w:p w:rsidR="005C7B65" w:rsidRPr="0072557F" w:rsidRDefault="005C7B65" w:rsidP="005C7B65">
      <w:pPr>
        <w:ind w:firstLine="709"/>
        <w:jc w:val="both"/>
        <w:rPr>
          <w:color w:val="333333"/>
          <w:sz w:val="26"/>
          <w:szCs w:val="26"/>
          <w:lang w:val="uk-UA"/>
        </w:rPr>
      </w:pPr>
      <w:r w:rsidRPr="0072557F">
        <w:rPr>
          <w:sz w:val="26"/>
          <w:szCs w:val="26"/>
          <w:lang w:val="uk-UA"/>
        </w:rPr>
        <w:t>1.5.Виявлення призовників, військовозобов’язаних та резервістів, які проживають на території Арбузинської територіальної громади, і не перебувають на персонально-первинному військовому обліку, направлення таких громадян до першого відділу Первомайського РТЦК та СП, органів СБУ, відповідних підрозділів розвідувальних органів для взяття на військовий облік, взяття призовників, військовозобов’язаних та резервістів на персонально-первинний військовий облік</w:t>
      </w:r>
      <w:r w:rsidRPr="0072557F">
        <w:rPr>
          <w:color w:val="333333"/>
          <w:sz w:val="26"/>
          <w:szCs w:val="26"/>
          <w:lang w:val="uk-UA"/>
        </w:rPr>
        <w:t>;</w:t>
      </w:r>
    </w:p>
    <w:p w:rsidR="005C7B65" w:rsidRDefault="005C7B65" w:rsidP="005C7B65">
      <w:pPr>
        <w:pStyle w:val="rvps2"/>
        <w:shd w:val="clear" w:color="auto" w:fill="FFFFFF"/>
        <w:spacing w:before="0" w:beforeAutospacing="0" w:after="0" w:afterAutospacing="0"/>
        <w:ind w:firstLine="709"/>
        <w:jc w:val="both"/>
        <w:rPr>
          <w:sz w:val="26"/>
          <w:szCs w:val="26"/>
        </w:rPr>
      </w:pPr>
      <w:r w:rsidRPr="0072557F">
        <w:rPr>
          <w:sz w:val="26"/>
          <w:szCs w:val="26"/>
        </w:rPr>
        <w:t>1.6.Інформування у семиденний строк перший відділ Первомайського РТЦК та СП, органів СБУ, відповідних підрозділів розвідувальних органів про призовників, військовозобов’язаних та резервістів, які прибули для проживання з адміністративно-територіальних одиниць, що обслуговуються іншими виконавчими органами сільських, селищних, міських рад, за задекларованим/зареєстрованим місцем проживання;</w:t>
      </w:r>
    </w:p>
    <w:p w:rsidR="005C7B65" w:rsidRPr="0072557F" w:rsidRDefault="005C7B65" w:rsidP="005C7B65">
      <w:pPr>
        <w:pStyle w:val="rvps2"/>
        <w:shd w:val="clear" w:color="auto" w:fill="FFFFFF"/>
        <w:spacing w:before="0" w:beforeAutospacing="0" w:after="0" w:afterAutospacing="0"/>
        <w:ind w:firstLine="709"/>
        <w:jc w:val="both"/>
        <w:rPr>
          <w:sz w:val="26"/>
          <w:szCs w:val="26"/>
        </w:rPr>
      </w:pPr>
    </w:p>
    <w:p w:rsidR="005C7B65" w:rsidRPr="0072557F" w:rsidRDefault="005C7B65" w:rsidP="005C7B65">
      <w:pPr>
        <w:ind w:firstLine="709"/>
        <w:jc w:val="both"/>
        <w:rPr>
          <w:color w:val="333333"/>
          <w:sz w:val="26"/>
          <w:szCs w:val="26"/>
          <w:lang w:val="uk-UA"/>
        </w:rPr>
      </w:pPr>
      <w:r w:rsidRPr="0072557F">
        <w:rPr>
          <w:sz w:val="26"/>
          <w:szCs w:val="26"/>
          <w:lang w:val="uk-UA"/>
        </w:rPr>
        <w:lastRenderedPageBreak/>
        <w:t>1.7.Оповіщення на вимогу Первомайського РТЦК та СП, органів СБУ, відповідних підрозділів розвідувальних органів призовників, військовозобов’язаних та резервістів про їх виклик до першого відділу Первомайського РТЦК та СП, органів СБУ, відповідних підрозділів розвідувальних органів і забезпечення їх своєчасного прибуття;</w:t>
      </w:r>
    </w:p>
    <w:p w:rsidR="005C7B65" w:rsidRPr="0072557F" w:rsidRDefault="005C7B65" w:rsidP="005C7B65">
      <w:pPr>
        <w:ind w:firstLine="709"/>
        <w:jc w:val="both"/>
        <w:rPr>
          <w:sz w:val="26"/>
          <w:szCs w:val="26"/>
          <w:lang w:val="uk-UA"/>
        </w:rPr>
      </w:pPr>
      <w:r w:rsidRPr="0072557F">
        <w:rPr>
          <w:sz w:val="26"/>
          <w:szCs w:val="26"/>
          <w:lang w:val="uk-UA"/>
        </w:rPr>
        <w:t>1.8.</w:t>
      </w:r>
      <w:r w:rsidRPr="0072557F">
        <w:rPr>
          <w:color w:val="333333"/>
          <w:sz w:val="26"/>
          <w:szCs w:val="26"/>
          <w:lang w:val="uk-UA"/>
        </w:rPr>
        <w:t xml:space="preserve"> </w:t>
      </w:r>
      <w:r w:rsidRPr="0072557F">
        <w:rPr>
          <w:sz w:val="26"/>
          <w:szCs w:val="26"/>
          <w:lang w:val="uk-UA"/>
        </w:rPr>
        <w:t>Взаємодію з першим відділом  Первомайського РТЦК та СП, органами СБУ, відповідними підрозділами розвідувальних органів щодо здійснення спільних заходів в галузі оборонної роботи, строків та способів звіряння даних карток первинного обліку призовників, військовозобов’язаних та резервістів (далі - картки первинного обліку), внесення відповідних змін до них, а також щодо оповіщення призовників, військовозобов’язаних та резервістів;</w:t>
      </w:r>
    </w:p>
    <w:p w:rsidR="005C7B65" w:rsidRPr="0072557F" w:rsidRDefault="005C7B65" w:rsidP="005C7B65">
      <w:pPr>
        <w:pStyle w:val="rvps2"/>
        <w:shd w:val="clear" w:color="auto" w:fill="FFFFFF"/>
        <w:spacing w:before="0" w:beforeAutospacing="0" w:after="0" w:afterAutospacing="0"/>
        <w:ind w:firstLine="709"/>
        <w:jc w:val="both"/>
        <w:rPr>
          <w:color w:val="000000"/>
          <w:sz w:val="26"/>
          <w:szCs w:val="26"/>
        </w:rPr>
      </w:pPr>
      <w:r w:rsidRPr="0072557F">
        <w:rPr>
          <w:color w:val="000000"/>
          <w:sz w:val="26"/>
          <w:szCs w:val="26"/>
        </w:rPr>
        <w:t>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p w:rsidR="005C7B65" w:rsidRPr="0072557F" w:rsidRDefault="005C7B65" w:rsidP="005C7B65">
      <w:pPr>
        <w:pStyle w:val="rvps2"/>
        <w:shd w:val="clear" w:color="auto" w:fill="FFFFFF"/>
        <w:spacing w:before="0" w:beforeAutospacing="0" w:after="0" w:afterAutospacing="0"/>
        <w:ind w:firstLine="709"/>
        <w:jc w:val="both"/>
        <w:rPr>
          <w:sz w:val="26"/>
          <w:szCs w:val="26"/>
          <w:lang w:eastAsia="zh-CN"/>
        </w:rPr>
      </w:pPr>
      <w:bookmarkStart w:id="5" w:name="n106"/>
      <w:bookmarkStart w:id="6" w:name="n111"/>
      <w:bookmarkEnd w:id="5"/>
      <w:bookmarkEnd w:id="6"/>
      <w:r w:rsidRPr="0072557F">
        <w:rPr>
          <w:color w:val="000000"/>
          <w:sz w:val="26"/>
          <w:szCs w:val="26"/>
        </w:rPr>
        <w:t>подання до</w:t>
      </w:r>
      <w:r w:rsidRPr="0072557F">
        <w:rPr>
          <w:sz w:val="26"/>
          <w:szCs w:val="26"/>
        </w:rPr>
        <w:t xml:space="preserve"> першого відділу Первомайського РТЦК та СП</w:t>
      </w:r>
      <w:r w:rsidRPr="0072557F">
        <w:rPr>
          <w:color w:val="000000"/>
          <w:sz w:val="26"/>
          <w:szCs w:val="26"/>
        </w:rPr>
        <w:t>, органів СБУ, відповідних підрозділів розвідувальних органів на їх вимогу відомостей щодо призовників, військовозобов’язаних та резервістів, військовий облік яких вони ведуть</w:t>
      </w:r>
      <w:r w:rsidRPr="0072557F">
        <w:rPr>
          <w:sz w:val="26"/>
          <w:szCs w:val="26"/>
          <w:lang w:eastAsia="zh-CN"/>
        </w:rPr>
        <w:t>;</w:t>
      </w:r>
    </w:p>
    <w:p w:rsidR="005C7B65" w:rsidRPr="0072557F" w:rsidRDefault="005C7B65" w:rsidP="005C7B65">
      <w:pPr>
        <w:pStyle w:val="rvps2"/>
        <w:shd w:val="clear" w:color="auto" w:fill="FFFFFF"/>
        <w:spacing w:before="0" w:beforeAutospacing="0" w:after="0" w:afterAutospacing="0"/>
        <w:ind w:firstLine="709"/>
        <w:jc w:val="both"/>
        <w:rPr>
          <w:sz w:val="26"/>
          <w:szCs w:val="26"/>
        </w:rPr>
      </w:pPr>
      <w:r w:rsidRPr="0072557F">
        <w:rPr>
          <w:sz w:val="26"/>
          <w:szCs w:val="26"/>
          <w:lang w:eastAsia="zh-CN"/>
        </w:rPr>
        <w:t>1</w:t>
      </w:r>
      <w:r w:rsidRPr="0072557F">
        <w:rPr>
          <w:sz w:val="26"/>
          <w:szCs w:val="26"/>
        </w:rPr>
        <w:t>.9. Внесення у п’ятиденний строк з дня подання відповідних документів змін до карток первинного обліку призовників щодо їх прізвища, власного імені та по батькові (за наявності), реквізитів паспорта громадянина України, адреси задекларованого/зареєстрованого місця проживання, сімейного стану, освіти, місця роботи і посади та надсилання щомісяця до 5 числа до першого відділу Первомайського РТЦК та СП, органів СБУ, відповідних підрозділів розвідувальних органів </w:t>
      </w:r>
      <w:hyperlink r:id="rId8" w:anchor="n380" w:history="1">
        <w:r w:rsidRPr="0072557F">
          <w:rPr>
            <w:rStyle w:val="a7"/>
            <w:color w:val="auto"/>
            <w:sz w:val="26"/>
            <w:szCs w:val="26"/>
            <w:u w:val="none"/>
          </w:rPr>
          <w:t>повідомлень про зміну облікових даних</w:t>
        </w:r>
      </w:hyperlink>
      <w:r w:rsidRPr="0072557F">
        <w:rPr>
          <w:sz w:val="26"/>
          <w:szCs w:val="26"/>
        </w:rPr>
        <w:t> (додаток 4 до Порядку);</w:t>
      </w:r>
    </w:p>
    <w:p w:rsidR="005C7B65" w:rsidRPr="0072557F" w:rsidRDefault="005C7B65" w:rsidP="005C7B65">
      <w:pPr>
        <w:ind w:firstLine="709"/>
        <w:jc w:val="both"/>
        <w:rPr>
          <w:sz w:val="26"/>
          <w:szCs w:val="26"/>
          <w:lang w:val="uk-UA"/>
        </w:rPr>
      </w:pPr>
      <w:r w:rsidRPr="0072557F">
        <w:rPr>
          <w:sz w:val="26"/>
          <w:szCs w:val="26"/>
          <w:lang w:val="uk-UA"/>
        </w:rPr>
        <w:t>1.10. Проводити звіряння не рідше одного разу на рік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в Арбузинській селищній раді;</w:t>
      </w:r>
    </w:p>
    <w:p w:rsidR="005C7B65" w:rsidRPr="0072557F" w:rsidRDefault="005C7B65" w:rsidP="005C7B65">
      <w:pPr>
        <w:pStyle w:val="rvps2"/>
        <w:shd w:val="clear" w:color="auto" w:fill="FFFFFF"/>
        <w:spacing w:before="0" w:beforeAutospacing="0" w:after="0" w:afterAutospacing="0"/>
        <w:ind w:firstLine="709"/>
        <w:jc w:val="both"/>
        <w:rPr>
          <w:sz w:val="26"/>
          <w:szCs w:val="26"/>
        </w:rPr>
      </w:pPr>
      <w:bookmarkStart w:id="7" w:name="n114"/>
      <w:bookmarkEnd w:id="7"/>
      <w:r w:rsidRPr="0072557F">
        <w:rPr>
          <w:sz w:val="26"/>
          <w:szCs w:val="26"/>
        </w:rPr>
        <w:t>з обліковими даними, що містяться у </w:t>
      </w:r>
      <w:hyperlink r:id="rId9" w:anchor="n382" w:history="1">
        <w:r w:rsidRPr="0072557F">
          <w:rPr>
            <w:rStyle w:val="a7"/>
            <w:color w:val="auto"/>
            <w:sz w:val="26"/>
            <w:szCs w:val="26"/>
            <w:u w:val="none"/>
          </w:rPr>
          <w:t>списках персонального військового обліку призовників, військовозобов’язаних та резервістів</w:t>
        </w:r>
      </w:hyperlink>
      <w:r w:rsidRPr="0072557F">
        <w:rPr>
          <w:sz w:val="26"/>
          <w:szCs w:val="26"/>
        </w:rPr>
        <w:t> (додаток 5 до Порядку) підприємств, установ та організацій, в яких вони працюють (навчаються), що перебувають на території Арбузинської територіальної громади;</w:t>
      </w:r>
    </w:p>
    <w:p w:rsidR="005C7B65" w:rsidRPr="0072557F" w:rsidRDefault="005C7B65" w:rsidP="005C7B65">
      <w:pPr>
        <w:pStyle w:val="rvps2"/>
        <w:shd w:val="clear" w:color="auto" w:fill="FFFFFF"/>
        <w:spacing w:before="0" w:beforeAutospacing="0" w:after="0" w:afterAutospacing="0"/>
        <w:ind w:firstLine="709"/>
        <w:jc w:val="both"/>
        <w:rPr>
          <w:sz w:val="26"/>
          <w:szCs w:val="26"/>
        </w:rPr>
      </w:pPr>
      <w:bookmarkStart w:id="8" w:name="n115"/>
      <w:bookmarkEnd w:id="8"/>
      <w:r w:rsidRPr="0072557F">
        <w:rPr>
          <w:sz w:val="26"/>
          <w:szCs w:val="26"/>
        </w:rPr>
        <w:t>з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додатка Порталу Дія;</w:t>
      </w:r>
    </w:p>
    <w:p w:rsidR="005C7B65" w:rsidRPr="0072557F" w:rsidRDefault="005C7B65" w:rsidP="005C7B65">
      <w:pPr>
        <w:pStyle w:val="rvps2"/>
        <w:shd w:val="clear" w:color="auto" w:fill="FFFFFF"/>
        <w:spacing w:before="0" w:beforeAutospacing="0" w:after="0" w:afterAutospacing="0"/>
        <w:ind w:firstLine="709"/>
        <w:jc w:val="both"/>
        <w:rPr>
          <w:sz w:val="26"/>
          <w:szCs w:val="26"/>
        </w:rPr>
      </w:pPr>
      <w:bookmarkStart w:id="9" w:name="n116"/>
      <w:bookmarkEnd w:id="9"/>
      <w:r w:rsidRPr="0072557F">
        <w:rPr>
          <w:sz w:val="26"/>
          <w:szCs w:val="26"/>
        </w:rPr>
        <w:t>з місцем фактичного проживання призовників, військовозобов’язаних та резервістів;</w:t>
      </w:r>
    </w:p>
    <w:p w:rsidR="005C7B65" w:rsidRPr="0072557F" w:rsidRDefault="005C7B65" w:rsidP="005C7B65">
      <w:pPr>
        <w:ind w:firstLine="709"/>
        <w:jc w:val="both"/>
        <w:rPr>
          <w:sz w:val="26"/>
          <w:szCs w:val="26"/>
          <w:lang w:val="uk-UA"/>
        </w:rPr>
      </w:pPr>
      <w:r w:rsidRPr="0072557F">
        <w:rPr>
          <w:sz w:val="26"/>
          <w:szCs w:val="26"/>
          <w:lang w:val="uk-UA"/>
        </w:rPr>
        <w:t>1.11. Здійснювати звіряння не рідше одного разу на рік облікових даних карток первинного обліку призовників, які перебувають на персонально-первинному військовому обліку у Арбузинській селищній раді, з обліковими даними першого відділу Первомайського РТЦК та СП (звіряння облікових даних карток первинного обліку призовників здійснюється після взяття на військовий облік і перед направленням для проходження базової військової служби, а також в інші строки, визначені Первомайським РТЦК та СП);</w:t>
      </w:r>
    </w:p>
    <w:p w:rsidR="005C7B65" w:rsidRPr="0072557F" w:rsidRDefault="005C7B65" w:rsidP="005C7B65">
      <w:pPr>
        <w:ind w:firstLine="709"/>
        <w:jc w:val="both"/>
        <w:rPr>
          <w:sz w:val="26"/>
          <w:szCs w:val="26"/>
          <w:lang w:val="uk-UA"/>
        </w:rPr>
      </w:pPr>
      <w:r w:rsidRPr="0072557F">
        <w:rPr>
          <w:sz w:val="26"/>
          <w:szCs w:val="26"/>
          <w:lang w:val="uk-UA"/>
        </w:rPr>
        <w:t>1.12. Приймати від призовників, військовозобов’язаних та резервістів під розписку у бланках </w:t>
      </w:r>
      <w:hyperlink r:id="rId10" w:anchor="n451" w:history="1">
        <w:r w:rsidRPr="0072557F">
          <w:rPr>
            <w:rStyle w:val="a7"/>
            <w:color w:val="auto"/>
            <w:sz w:val="26"/>
            <w:szCs w:val="26"/>
            <w:u w:val="none"/>
            <w:lang w:val="uk-UA"/>
          </w:rPr>
          <w:t>розписок</w:t>
        </w:r>
      </w:hyperlink>
      <w:r w:rsidRPr="0072557F">
        <w:rPr>
          <w:sz w:val="26"/>
          <w:szCs w:val="26"/>
          <w:lang w:val="uk-UA"/>
        </w:rPr>
        <w:t> (додаток 7 до Порядку) їх військово-облікових документів для звіряння з картками первинного обліку;</w:t>
      </w:r>
    </w:p>
    <w:p w:rsidR="005C7B65" w:rsidRPr="0072557F" w:rsidRDefault="005C7B65" w:rsidP="005C7B65">
      <w:pPr>
        <w:pStyle w:val="rvps2"/>
        <w:shd w:val="clear" w:color="auto" w:fill="FFFFFF"/>
        <w:spacing w:before="0" w:beforeAutospacing="0" w:after="0" w:afterAutospacing="0"/>
        <w:ind w:firstLine="709"/>
        <w:jc w:val="both"/>
        <w:rPr>
          <w:color w:val="000000"/>
          <w:sz w:val="26"/>
          <w:szCs w:val="26"/>
        </w:rPr>
      </w:pPr>
      <w:r w:rsidRPr="0072557F">
        <w:rPr>
          <w:sz w:val="26"/>
          <w:szCs w:val="26"/>
        </w:rPr>
        <w:t>1</w:t>
      </w:r>
      <w:r w:rsidRPr="0072557F">
        <w:rPr>
          <w:color w:val="000000"/>
          <w:sz w:val="26"/>
          <w:szCs w:val="26"/>
        </w:rPr>
        <w:t xml:space="preserve">.13. Здійснювати постійний контроль за виконанням посадовими особами підприємств, установ та організацій, які розташовані на території Арбузинської </w:t>
      </w:r>
      <w:r w:rsidRPr="0072557F">
        <w:rPr>
          <w:color w:val="000000"/>
          <w:sz w:val="26"/>
          <w:szCs w:val="26"/>
        </w:rPr>
        <w:lastRenderedPageBreak/>
        <w:t>селищної ради, вимог Порядку, а призовниками, військовозобов’язаними та резервістами - правил військового обліку;</w:t>
      </w:r>
    </w:p>
    <w:p w:rsidR="005C7B65" w:rsidRPr="0072557F" w:rsidRDefault="005C7B65" w:rsidP="005C7B65">
      <w:pPr>
        <w:pStyle w:val="rvps2"/>
        <w:shd w:val="clear" w:color="auto" w:fill="FFFFFF"/>
        <w:spacing w:before="0" w:beforeAutospacing="0" w:after="0" w:afterAutospacing="0"/>
        <w:ind w:firstLine="709"/>
        <w:jc w:val="both"/>
        <w:rPr>
          <w:color w:val="000000"/>
          <w:sz w:val="26"/>
          <w:szCs w:val="26"/>
        </w:rPr>
      </w:pPr>
      <w:r w:rsidRPr="0072557F">
        <w:rPr>
          <w:sz w:val="26"/>
          <w:szCs w:val="26"/>
        </w:rPr>
        <w:t>1.14.</w:t>
      </w:r>
      <w:r w:rsidRPr="0072557F">
        <w:rPr>
          <w:color w:val="000000"/>
          <w:sz w:val="26"/>
          <w:szCs w:val="26"/>
        </w:rPr>
        <w:t>Інформування першого відділу Первомайського РТЦК та СП, органів СБУ, відповідних підрозділів розвідувальних органів про посадових осіб підприємств, установ та організацій, які порушують вимоги Порядку, а також про громадян, які порушують правила військового обліку, для притягнення винних до відповідальності згідно із законом;</w:t>
      </w:r>
    </w:p>
    <w:p w:rsidR="005C7B65" w:rsidRPr="0072557F" w:rsidRDefault="005C7B65" w:rsidP="005C7B65">
      <w:pPr>
        <w:ind w:firstLine="709"/>
        <w:jc w:val="both"/>
        <w:rPr>
          <w:sz w:val="26"/>
          <w:szCs w:val="26"/>
          <w:lang w:val="uk-UA"/>
        </w:rPr>
      </w:pPr>
      <w:r w:rsidRPr="0072557F">
        <w:rPr>
          <w:sz w:val="26"/>
          <w:szCs w:val="26"/>
          <w:lang w:val="uk-UA"/>
        </w:rPr>
        <w:t>1.15.</w:t>
      </w:r>
      <w:r w:rsidRPr="0072557F">
        <w:rPr>
          <w:color w:val="333333"/>
          <w:sz w:val="26"/>
          <w:szCs w:val="26"/>
          <w:lang w:val="uk-UA"/>
        </w:rPr>
        <w:t xml:space="preserve"> </w:t>
      </w:r>
      <w:r w:rsidRPr="0072557F">
        <w:rPr>
          <w:color w:val="000000"/>
          <w:sz w:val="26"/>
          <w:szCs w:val="26"/>
          <w:lang w:val="uk-UA"/>
        </w:rPr>
        <w:t xml:space="preserve">Інформування щомісяця до 5 числа першого відділу Первомайського РТЦК та СП про державну реєстрацію утворення, припинення підприємств, установ та організацій, які розташовані на території Арбузинської селищної ради </w:t>
      </w:r>
      <w:r w:rsidRPr="0072557F">
        <w:rPr>
          <w:sz w:val="26"/>
          <w:szCs w:val="26"/>
          <w:lang w:val="uk-UA"/>
        </w:rPr>
        <w:t>(додаток 8 до Порядку)</w:t>
      </w:r>
      <w:r w:rsidRPr="0072557F">
        <w:rPr>
          <w:color w:val="000000"/>
          <w:sz w:val="26"/>
          <w:szCs w:val="26"/>
          <w:lang w:val="uk-UA"/>
        </w:rPr>
        <w:t>;</w:t>
      </w:r>
    </w:p>
    <w:p w:rsidR="005C7B65" w:rsidRPr="0072557F" w:rsidRDefault="005C7B65" w:rsidP="005C7B65">
      <w:pPr>
        <w:pStyle w:val="rvps2"/>
        <w:shd w:val="clear" w:color="auto" w:fill="FFFFFF"/>
        <w:spacing w:before="0" w:beforeAutospacing="0" w:after="0" w:afterAutospacing="0"/>
        <w:ind w:firstLine="709"/>
        <w:jc w:val="both"/>
        <w:rPr>
          <w:color w:val="000000"/>
          <w:sz w:val="26"/>
          <w:szCs w:val="26"/>
        </w:rPr>
      </w:pPr>
      <w:r w:rsidRPr="0072557F">
        <w:rPr>
          <w:sz w:val="26"/>
          <w:szCs w:val="26"/>
        </w:rPr>
        <w:t>1.</w:t>
      </w:r>
      <w:r w:rsidRPr="0072557F">
        <w:rPr>
          <w:color w:val="000000"/>
          <w:sz w:val="26"/>
          <w:szCs w:val="26"/>
        </w:rPr>
        <w:t>16.Ведення та зберігання журналу обліку результатів перевірки стану військового обліку, звіряння їх облікових даних з даними першого відділу Первомайського РТЦК та СП, органів СБУ, відповідних підрозділів розвідувальних органів, після закінчення зберігається протягом семи років (</w:t>
      </w:r>
      <w:hyperlink r:id="rId11" w:anchor="n459" w:history="1">
        <w:r w:rsidRPr="0072557F">
          <w:rPr>
            <w:rStyle w:val="a7"/>
            <w:color w:val="000000"/>
            <w:sz w:val="26"/>
            <w:szCs w:val="26"/>
          </w:rPr>
          <w:t>додаток 9</w:t>
        </w:r>
      </w:hyperlink>
      <w:r w:rsidRPr="0072557F">
        <w:rPr>
          <w:color w:val="000000"/>
          <w:sz w:val="26"/>
          <w:szCs w:val="26"/>
        </w:rPr>
        <w:t xml:space="preserve"> до Порядку).</w:t>
      </w:r>
    </w:p>
    <w:p w:rsidR="005C7B65" w:rsidRPr="0072557F" w:rsidRDefault="005C7B65" w:rsidP="005C7B65">
      <w:pPr>
        <w:shd w:val="clear" w:color="auto" w:fill="FFFFFF"/>
        <w:ind w:firstLine="709"/>
        <w:jc w:val="both"/>
        <w:textAlignment w:val="baseline"/>
        <w:rPr>
          <w:sz w:val="26"/>
          <w:szCs w:val="26"/>
          <w:lang w:val="uk-UA"/>
        </w:rPr>
      </w:pPr>
      <w:bookmarkStart w:id="10" w:name="n124"/>
      <w:bookmarkEnd w:id="10"/>
      <w:r w:rsidRPr="0072557F">
        <w:rPr>
          <w:b/>
          <w:sz w:val="26"/>
          <w:szCs w:val="26"/>
          <w:lang w:val="uk-UA"/>
        </w:rPr>
        <w:t xml:space="preserve">2. Щодо забезпечення персонального </w:t>
      </w:r>
      <w:r w:rsidRPr="0072557F">
        <w:rPr>
          <w:b/>
          <w:color w:val="000000"/>
          <w:sz w:val="26"/>
          <w:szCs w:val="26"/>
          <w:lang w:val="uk-UA"/>
        </w:rPr>
        <w:t xml:space="preserve">військового </w:t>
      </w:r>
      <w:r w:rsidRPr="0072557F">
        <w:rPr>
          <w:b/>
          <w:sz w:val="26"/>
          <w:szCs w:val="26"/>
          <w:lang w:val="uk-UA"/>
        </w:rPr>
        <w:t>обліку призовників, військовозобов’язаних та резервістів державними органами, органами місцевого самоврядування, підприємствами,  установами та організаціями.</w:t>
      </w:r>
    </w:p>
    <w:p w:rsidR="005C7B65" w:rsidRPr="0072557F" w:rsidRDefault="005C7B65" w:rsidP="005C7B65">
      <w:pPr>
        <w:ind w:firstLine="709"/>
        <w:jc w:val="both"/>
        <w:rPr>
          <w:sz w:val="26"/>
          <w:szCs w:val="26"/>
          <w:lang w:val="uk-UA"/>
        </w:rPr>
      </w:pPr>
      <w:r w:rsidRPr="0072557F">
        <w:rPr>
          <w:sz w:val="26"/>
          <w:szCs w:val="26"/>
          <w:lang w:val="uk-UA"/>
        </w:rPr>
        <w:t xml:space="preserve">2.1. Встановити взаємодію із територіальним центром комплектування та соціальної підтримки та Арбузинської територіальної громади (за наявності в них на обліку військовозобов'язаних та призовників, що працюють в державному органі, підприємстві, установі, організації). Здійснювати їх письмове інформування про призначення, переміщення і звільнення осіб, відповідальних за ведення військового обліку. В ході взаємодії уточнити строки та способи звіряння даних особових карток, їх облікових даних, внесення відповідних змін до них, а також порядок оповіщення призовників, військовозобов’язаних та резервістів. Направляти до першого відділу Первомайського районного територіального центру комплектування та соціальної підтримки для проведення звіряння даних особових карток призовників, військовозобов’язаних та резервістів з їх обліковими документами у першому відділі Первомайського районного територіального центру комплектування та соціальної підтримки </w:t>
      </w:r>
      <w:r w:rsidRPr="0072557F">
        <w:rPr>
          <w:sz w:val="26"/>
          <w:szCs w:val="26"/>
          <w:lang w:val="uk-UA" w:eastAsia="uk-UA"/>
        </w:rPr>
        <w:t>двох примірників списків персонального військового обліку.</w:t>
      </w:r>
    </w:p>
    <w:p w:rsidR="005C7B65" w:rsidRPr="0072557F" w:rsidRDefault="005C7B65" w:rsidP="005C7B65">
      <w:pPr>
        <w:ind w:firstLine="709"/>
        <w:jc w:val="both"/>
        <w:rPr>
          <w:sz w:val="26"/>
          <w:szCs w:val="26"/>
          <w:lang w:val="uk-UA"/>
        </w:rPr>
      </w:pPr>
      <w:r w:rsidRPr="0072557F">
        <w:rPr>
          <w:sz w:val="26"/>
          <w:szCs w:val="26"/>
          <w:lang w:val="uk-UA"/>
        </w:rPr>
        <w:t>2.2.Керівникам державних органів, органів місцевого самоврядування, підприємств,  установ та організацій здійснювати:</w:t>
      </w:r>
    </w:p>
    <w:p w:rsidR="005C7B65" w:rsidRPr="0072557F" w:rsidRDefault="005C7B65" w:rsidP="005C7B65">
      <w:pPr>
        <w:ind w:firstLine="709"/>
        <w:jc w:val="both"/>
        <w:rPr>
          <w:color w:val="000000"/>
          <w:sz w:val="26"/>
          <w:szCs w:val="26"/>
          <w:lang w:val="uk-UA"/>
        </w:rPr>
      </w:pPr>
      <w:r w:rsidRPr="0072557F">
        <w:rPr>
          <w:sz w:val="26"/>
          <w:szCs w:val="26"/>
          <w:lang w:val="uk-UA"/>
        </w:rPr>
        <w:t xml:space="preserve">2.2.1. </w:t>
      </w:r>
      <w:bookmarkStart w:id="11" w:name="n160"/>
      <w:bookmarkEnd w:id="11"/>
      <w:r w:rsidRPr="0072557F">
        <w:rPr>
          <w:color w:val="000000"/>
          <w:sz w:val="26"/>
          <w:szCs w:val="26"/>
          <w:lang w:val="uk-UA"/>
        </w:rPr>
        <w:t>Перевірку у громадян України під час прийняття на роботу (навчання) наявності військово-облікового документа. Приймання на роботу (навчання), взяття на персональний військовий облік призовників, військовозобов’язаних та резервістів здійснюється тільки після взяття їх на військовий облік у першому відділі Первомайського РТЦК та СП, органах СБУ, відповідних підрозділах розвідувальних органів. В умовах правового режиму воєнного стану зарахування на навчання до закладів освіти громадян, які підлягають військовому обліку та перебувають на тимчасово окупованій території або вибули з тимчасово окупованої території та територій активних бойових дій за кордон, здійснюється з відстроченням взяття їх на військовий облік і оформлення військово-облікових документів у семиденний строк з дати припинення чи скасування правового режиму воєнного стану;</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2.2.2.Доведення до призовників, військовозобов’язаних та резервістів правил військового обліку під особистий підпис під час прийняття на роботу (навчання);</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 xml:space="preserve">2.2.3.Надсилання у семиденний строк з дня видання наказу про прийняття на роботу (навчання), звільнення з роботи, завершення навчання (відрахування із закладу </w:t>
      </w:r>
      <w:r w:rsidRPr="0072557F">
        <w:rPr>
          <w:color w:val="000000"/>
          <w:sz w:val="26"/>
          <w:szCs w:val="26"/>
        </w:rPr>
        <w:lastRenderedPageBreak/>
        <w:t>освіти)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w:t>
      </w:r>
      <w:hyperlink r:id="rId12" w:anchor="n380" w:history="1">
        <w:r w:rsidRPr="0072557F">
          <w:rPr>
            <w:rStyle w:val="a7"/>
            <w:color w:val="000000"/>
            <w:sz w:val="26"/>
            <w:szCs w:val="26"/>
            <w:u w:val="none"/>
          </w:rPr>
          <w:t>повідомлень про зміну облікових даних призовників, військовозобов’язаних та резервістів</w:t>
        </w:r>
      </w:hyperlink>
      <w:r w:rsidRPr="0072557F">
        <w:rPr>
          <w:color w:val="000000"/>
          <w:sz w:val="26"/>
          <w:szCs w:val="26"/>
        </w:rPr>
        <w:t> (додаток 4  до Порядку);</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2.2.4.Оповіщення на вимогу Первомайського РТЦК та СП, органів СБУ, відповідних підрозділів розвідувальних органів призовників, військовозобов’язаних та резервістів про їх виклик до першого відділу Первомайського РТЦК та СП, органів СБУ, відповідних підрозділів розвідувальних органів і забезпечення їх своєчасного прибуття;</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2.2.5.Подання до першого відділу Первомайського РТЦК та СП, органів СБУ, відповідних підрозділів розвідувальних органів на їх вимогу відомостей про призовників, військовозобов’язаних та резервістів, персональний військовий облік яких вони ведуть;</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2.2.6.Проведення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2.2.7.Забезпечення повноти та достовірності облікових даних, що вносяться до списків персонального військового обліку;</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2.2.8.Взаємодію з першим відділом Первомайського РТЦК та СП, органами СБУ, відповідними підрозділами розвідувальних органів щодо строків та способів звіряння даних списків персонального військового обліку, внесення відповідних змін до них, а також щодо оповіщення призовників, військовозобов’язаних та резервістів;</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2.2.9.Періодичне звіряння списків персонального військового обліку із записами у їх військово-облікових документах. Не рідше одного разу на рік проводять звіряння даних списків персонального військового обліку з обліковими документами першого відділу Первомайського РТЦК та СП, органів СБУ, відповідних підрозділів розвідувальних органів, в яких вони перебувають на військовому обліку;</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2.2.10.Внесення у п’ятиденний строк з дня подання відповідних документів (або відображення в електронній формі інформації, що міститься у таких документах, які можуть пред’являтися (надаватися) з використанням мобільного додатка Порталу Дія) змін до списків персонального військового обліку щодо прізвища, власного імені та по батькові (за наявності), реквізитів паспорта громадянина України та паспорта громадянина України для виїзду за кордон, адреси задекларованого/зареєстрованого місця проживання, адреси місця фактичного проживання, сімейного стану, освіти, місця роботи і посади та надсилання щомісяця до 5 числа до Первомайського РТЦК та СП, органів СБУ, відповідних підрозділів розвідувальних органів повідомлень про зміну таких облікових даних;</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rStyle w:val="rvts46"/>
          <w:iCs/>
          <w:color w:val="000000"/>
          <w:sz w:val="26"/>
          <w:szCs w:val="26"/>
        </w:rPr>
        <w:t>2.2.11.</w:t>
      </w:r>
      <w:r w:rsidRPr="0072557F">
        <w:rPr>
          <w:color w:val="000000"/>
          <w:sz w:val="26"/>
          <w:szCs w:val="26"/>
        </w:rPr>
        <w:t>Приймання від призовників, військовозобов’язаних та резервістів під розписку у бланках </w:t>
      </w:r>
      <w:hyperlink r:id="rId13" w:anchor="n451" w:history="1">
        <w:r w:rsidRPr="0072557F">
          <w:rPr>
            <w:rStyle w:val="a7"/>
            <w:color w:val="000000"/>
            <w:sz w:val="26"/>
            <w:szCs w:val="26"/>
          </w:rPr>
          <w:t>розписок</w:t>
        </w:r>
      </w:hyperlink>
      <w:r w:rsidRPr="0072557F">
        <w:rPr>
          <w:color w:val="000000"/>
          <w:sz w:val="26"/>
          <w:szCs w:val="26"/>
        </w:rPr>
        <w:t> (додаток 7 до Порядку) їх військово-облікових документів для подання таких документів до першого відділу Первомайського РТЦК та СП, органів СБУ, відповідних підрозділів розвідувальних органів з метою їх звіряння з обліковими даними, а також оформлення бронювання військовозобов’язаних на період мобілізації та на воєнний час;</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2.2.12.Оформлення документів, необхідних для бронювання військовозобов’язаних на період мобілізації та на воєнний час;</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2.2.13.Постійний контроль за виконанням посадовими особами державних органів, органів місцевого самоврядування, підприємств, установ та організацій вимог Порядку, а призовниками, військовозобов’язаними та резервістами - правил військового обліку;</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lastRenderedPageBreak/>
        <w:t>2.2.14.Постійне інформування першого відділу Первомайського РТЦК та СП, органів СБУ, відповідних підрозділів розвідувальних органів про посадових осіб державних органів, органів місцевого самоврядування, підприємств, установ та організацій, які порушують вимоги Порядку, а також про призовників, військовозобов’язаних та резервістів, які порушують правила військового обліку, для притягнення їх до відповідальності згідно із законом;</w:t>
      </w:r>
    </w:p>
    <w:p w:rsidR="005C7B65" w:rsidRPr="0072557F" w:rsidRDefault="005C7B65" w:rsidP="005C7B65">
      <w:pPr>
        <w:pStyle w:val="rvps2"/>
        <w:shd w:val="clear" w:color="auto" w:fill="FFFFFF"/>
        <w:spacing w:before="0" w:beforeAutospacing="0" w:after="0" w:afterAutospacing="0"/>
        <w:ind w:firstLine="450"/>
        <w:jc w:val="both"/>
        <w:rPr>
          <w:color w:val="000000"/>
          <w:sz w:val="26"/>
          <w:szCs w:val="26"/>
        </w:rPr>
      </w:pPr>
      <w:r w:rsidRPr="0072557F">
        <w:rPr>
          <w:color w:val="000000"/>
          <w:sz w:val="26"/>
          <w:szCs w:val="26"/>
        </w:rPr>
        <w:t>2.2.15.Ведення та зберігання журналу обліку результатів перевірки.</w:t>
      </w:r>
    </w:p>
    <w:p w:rsidR="005C7B65" w:rsidRPr="0072557F" w:rsidRDefault="005C7B65" w:rsidP="005C7B65">
      <w:pPr>
        <w:ind w:firstLine="709"/>
        <w:jc w:val="both"/>
        <w:rPr>
          <w:b/>
          <w:sz w:val="26"/>
          <w:szCs w:val="26"/>
          <w:lang w:val="uk-UA"/>
        </w:rPr>
      </w:pPr>
      <w:r w:rsidRPr="0072557F">
        <w:rPr>
          <w:b/>
          <w:sz w:val="26"/>
          <w:szCs w:val="26"/>
          <w:lang w:val="uk-UA"/>
        </w:rPr>
        <w:t>3. Щодо розшуку військовозобов'язаних, які ухиляються від виконання військового обов’язку.</w:t>
      </w:r>
    </w:p>
    <w:p w:rsidR="005C7B65" w:rsidRPr="0072557F" w:rsidRDefault="005C7B65" w:rsidP="005C7B65">
      <w:pPr>
        <w:ind w:firstLine="709"/>
        <w:jc w:val="both"/>
        <w:rPr>
          <w:sz w:val="26"/>
          <w:szCs w:val="26"/>
          <w:lang w:val="uk-UA"/>
        </w:rPr>
      </w:pPr>
      <w:r w:rsidRPr="0072557F">
        <w:rPr>
          <w:sz w:val="26"/>
          <w:szCs w:val="26"/>
          <w:lang w:val="uk-UA"/>
        </w:rPr>
        <w:t>Рекомендувати начальнику відділення поліції № 1 Первомайського районного відділу поліції Головного управління Національної поліції відпрацювати дієву систему роботи щодо розшуку, затримання і доставки до першого відділу Первомайського районного територіального центру комплектування та соціальної підтримки громадян, які ухиляються від виконання військового обов’язку. Направляти списки таких громадян до державних органів, органів місцевого самоврядування, до яких прибувають громадяни для вирішення особистих питань і де здійснюється ідентифікація їх особи, – для виклику представників Національної поліції при прибутті таких осіб.</w:t>
      </w:r>
    </w:p>
    <w:p w:rsidR="005C7B65" w:rsidRPr="0072557F" w:rsidRDefault="005C7B65" w:rsidP="005C7B65">
      <w:pPr>
        <w:ind w:firstLine="709"/>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center"/>
        <w:rPr>
          <w:sz w:val="26"/>
          <w:szCs w:val="26"/>
          <w:lang w:val="uk-UA"/>
        </w:rPr>
      </w:pPr>
      <w:r>
        <w:rPr>
          <w:sz w:val="26"/>
          <w:szCs w:val="26"/>
          <w:lang w:val="uk-UA"/>
        </w:rPr>
        <w:t>__________________________</w:t>
      </w:r>
    </w:p>
    <w:p w:rsidR="005C7B65" w:rsidRDefault="005C7B65" w:rsidP="005C7B65">
      <w:pPr>
        <w:ind w:firstLine="567"/>
        <w:jc w:val="center"/>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Default="005C7B65" w:rsidP="005C7B65">
      <w:pPr>
        <w:ind w:firstLine="567"/>
        <w:jc w:val="both"/>
        <w:rPr>
          <w:sz w:val="26"/>
          <w:szCs w:val="26"/>
          <w:lang w:val="uk-UA"/>
        </w:rPr>
      </w:pPr>
    </w:p>
    <w:p w:rsidR="005C7B65" w:rsidRPr="0072557F" w:rsidRDefault="005C7B65" w:rsidP="005C7B65">
      <w:pPr>
        <w:ind w:firstLine="567"/>
        <w:jc w:val="both"/>
        <w:rPr>
          <w:sz w:val="26"/>
          <w:szCs w:val="26"/>
          <w:lang w:val="uk-UA"/>
        </w:rPr>
      </w:pPr>
    </w:p>
    <w:p w:rsidR="005C7B65" w:rsidRPr="0072557F" w:rsidRDefault="005C7B65" w:rsidP="005C7B65">
      <w:pPr>
        <w:tabs>
          <w:tab w:val="left" w:pos="5245"/>
        </w:tabs>
        <w:jc w:val="right"/>
        <w:rPr>
          <w:sz w:val="26"/>
          <w:szCs w:val="26"/>
          <w:lang w:val="uk-UA"/>
        </w:rPr>
      </w:pPr>
      <w:r w:rsidRPr="0072557F">
        <w:rPr>
          <w:sz w:val="26"/>
          <w:szCs w:val="26"/>
          <w:lang w:val="uk-UA"/>
        </w:rPr>
        <w:lastRenderedPageBreak/>
        <w:t>ЗАТВЕРДЖЕНО</w:t>
      </w:r>
    </w:p>
    <w:p w:rsidR="005C7B65" w:rsidRPr="0072557F" w:rsidRDefault="005C7B65" w:rsidP="005C7B65">
      <w:pPr>
        <w:tabs>
          <w:tab w:val="left" w:pos="5245"/>
        </w:tabs>
        <w:jc w:val="right"/>
        <w:rPr>
          <w:sz w:val="26"/>
          <w:szCs w:val="26"/>
          <w:lang w:val="uk-UA"/>
        </w:rPr>
      </w:pPr>
      <w:r w:rsidRPr="0072557F">
        <w:rPr>
          <w:sz w:val="26"/>
          <w:szCs w:val="26"/>
          <w:lang w:val="uk-UA"/>
        </w:rPr>
        <w:t xml:space="preserve">Рішення виконавчого комітету </w:t>
      </w:r>
    </w:p>
    <w:p w:rsidR="005C7B65" w:rsidRPr="0072557F" w:rsidRDefault="005C7B65" w:rsidP="005C7B65">
      <w:pPr>
        <w:tabs>
          <w:tab w:val="left" w:pos="5245"/>
        </w:tabs>
        <w:jc w:val="right"/>
        <w:rPr>
          <w:sz w:val="26"/>
          <w:szCs w:val="26"/>
          <w:lang w:val="uk-UA"/>
        </w:rPr>
      </w:pPr>
      <w:r w:rsidRPr="0072557F">
        <w:rPr>
          <w:sz w:val="26"/>
          <w:szCs w:val="26"/>
          <w:lang w:val="uk-UA"/>
        </w:rPr>
        <w:t>Арбузинської селищної ради</w:t>
      </w:r>
    </w:p>
    <w:p w:rsidR="005C7B65" w:rsidRPr="0072557F" w:rsidRDefault="005C7B65" w:rsidP="005C7B65">
      <w:pPr>
        <w:pStyle w:val="a5"/>
        <w:spacing w:before="0" w:after="0"/>
        <w:ind w:firstLine="1004"/>
        <w:jc w:val="right"/>
        <w:rPr>
          <w:sz w:val="26"/>
          <w:szCs w:val="26"/>
          <w:lang w:val="uk-UA"/>
        </w:rPr>
      </w:pPr>
      <w:r w:rsidRPr="0072557F">
        <w:rPr>
          <w:sz w:val="26"/>
          <w:szCs w:val="26"/>
          <w:lang w:val="uk-UA"/>
        </w:rPr>
        <w:t xml:space="preserve">від </w:t>
      </w:r>
      <w:r>
        <w:rPr>
          <w:sz w:val="26"/>
          <w:szCs w:val="26"/>
          <w:lang w:val="uk-UA"/>
        </w:rPr>
        <w:t>09.01.</w:t>
      </w:r>
      <w:r w:rsidRPr="0072557F">
        <w:rPr>
          <w:sz w:val="26"/>
          <w:szCs w:val="26"/>
          <w:lang w:val="uk-UA"/>
        </w:rPr>
        <w:t xml:space="preserve">2026  № </w:t>
      </w:r>
      <w:r>
        <w:rPr>
          <w:sz w:val="26"/>
          <w:szCs w:val="26"/>
          <w:lang w:val="uk-UA"/>
        </w:rPr>
        <w:t>4</w:t>
      </w:r>
    </w:p>
    <w:p w:rsidR="005C7B65" w:rsidRDefault="005C7B65" w:rsidP="005C7B65">
      <w:pPr>
        <w:pStyle w:val="rvps287"/>
        <w:shd w:val="clear" w:color="auto" w:fill="FFFFFF"/>
        <w:spacing w:before="0" w:beforeAutospacing="0" w:after="0" w:afterAutospacing="0"/>
        <w:ind w:firstLine="1128"/>
        <w:jc w:val="center"/>
        <w:rPr>
          <w:rStyle w:val="rvts7"/>
          <w:b/>
          <w:sz w:val="26"/>
          <w:szCs w:val="26"/>
        </w:rPr>
      </w:pPr>
    </w:p>
    <w:p w:rsidR="005C7B65" w:rsidRDefault="005C7B65" w:rsidP="005C7B65">
      <w:pPr>
        <w:pStyle w:val="rvps287"/>
        <w:shd w:val="clear" w:color="auto" w:fill="FFFFFF"/>
        <w:spacing w:before="0" w:beforeAutospacing="0" w:after="0" w:afterAutospacing="0"/>
        <w:ind w:firstLine="1128"/>
        <w:jc w:val="center"/>
        <w:rPr>
          <w:rStyle w:val="rvts7"/>
          <w:b/>
          <w:sz w:val="26"/>
          <w:szCs w:val="26"/>
        </w:rPr>
      </w:pPr>
    </w:p>
    <w:p w:rsidR="005C7B65" w:rsidRDefault="005C7B65" w:rsidP="005C7B65">
      <w:pPr>
        <w:pStyle w:val="rvps287"/>
        <w:shd w:val="clear" w:color="auto" w:fill="FFFFFF"/>
        <w:spacing w:before="0" w:beforeAutospacing="0" w:after="0" w:afterAutospacing="0"/>
        <w:ind w:firstLine="1128"/>
        <w:jc w:val="center"/>
        <w:rPr>
          <w:rStyle w:val="rvts7"/>
          <w:b/>
          <w:sz w:val="26"/>
          <w:szCs w:val="26"/>
        </w:rPr>
      </w:pPr>
      <w:r w:rsidRPr="0072557F">
        <w:rPr>
          <w:rStyle w:val="rvts7"/>
          <w:b/>
          <w:sz w:val="26"/>
          <w:szCs w:val="26"/>
        </w:rPr>
        <w:t xml:space="preserve">План звіряння облікових даних та план перевірок стану військового обліку на підприємствах, організаціях та установах </w:t>
      </w:r>
      <w:r w:rsidRPr="0072557F">
        <w:rPr>
          <w:b/>
          <w:color w:val="000000"/>
          <w:sz w:val="26"/>
          <w:szCs w:val="26"/>
          <w:shd w:val="clear" w:color="auto" w:fill="FFFFFF"/>
        </w:rPr>
        <w:t>які перебувають у сфері  управління, підпорядковуються, контролюються або функції з управління яких здійснює</w:t>
      </w:r>
      <w:r w:rsidRPr="0072557F">
        <w:rPr>
          <w:rStyle w:val="rvts7"/>
          <w:b/>
          <w:sz w:val="26"/>
          <w:szCs w:val="26"/>
        </w:rPr>
        <w:t xml:space="preserve"> Арбузинська територіальна громада на 2026 рік</w:t>
      </w:r>
    </w:p>
    <w:p w:rsidR="005C7B65" w:rsidRPr="0072557F" w:rsidRDefault="005C7B65" w:rsidP="005C7B65">
      <w:pPr>
        <w:pStyle w:val="rvps287"/>
        <w:shd w:val="clear" w:color="auto" w:fill="FFFFFF"/>
        <w:spacing w:before="0" w:beforeAutospacing="0" w:after="0" w:afterAutospacing="0"/>
        <w:ind w:firstLine="1128"/>
        <w:jc w:val="center"/>
        <w:rPr>
          <w:b/>
          <w:sz w:val="26"/>
          <w:szCs w:val="26"/>
        </w:rPr>
      </w:pPr>
    </w:p>
    <w:p w:rsidR="005C7B65" w:rsidRPr="0072557F" w:rsidRDefault="005C7B65" w:rsidP="005C7B65">
      <w:pPr>
        <w:pStyle w:val="rvps288"/>
        <w:shd w:val="clear" w:color="auto" w:fill="FFFFFF"/>
        <w:spacing w:before="0" w:beforeAutospacing="0" w:after="0" w:afterAutospacing="0"/>
        <w:ind w:firstLine="426"/>
        <w:jc w:val="both"/>
        <w:rPr>
          <w:rStyle w:val="rvts7"/>
          <w:sz w:val="26"/>
          <w:szCs w:val="26"/>
        </w:rPr>
      </w:pPr>
      <w:r w:rsidRPr="0072557F">
        <w:rPr>
          <w:rStyle w:val="rvts7"/>
          <w:sz w:val="26"/>
          <w:szCs w:val="26"/>
        </w:rPr>
        <w:t>1. Для проведення звіряння облікових даних та перевірок стану військового обліку на підприємствах, організаціях та установах</w:t>
      </w:r>
      <w:r w:rsidRPr="0072557F">
        <w:rPr>
          <w:color w:val="333333"/>
          <w:sz w:val="26"/>
          <w:szCs w:val="26"/>
          <w:shd w:val="clear" w:color="auto" w:fill="FFFFFF"/>
        </w:rPr>
        <w:t xml:space="preserve"> </w:t>
      </w:r>
      <w:r w:rsidRPr="0072557F">
        <w:rPr>
          <w:color w:val="000000"/>
          <w:sz w:val="26"/>
          <w:szCs w:val="26"/>
          <w:shd w:val="clear" w:color="auto" w:fill="FFFFFF"/>
        </w:rPr>
        <w:t>які перебувають у сфері  управління, підпорядковуються, контролюються або функції з управління яких здійснює Арбузинська селищна рада</w:t>
      </w:r>
      <w:r w:rsidRPr="0072557F">
        <w:rPr>
          <w:color w:val="333333"/>
          <w:sz w:val="26"/>
          <w:szCs w:val="26"/>
          <w:shd w:val="clear" w:color="auto" w:fill="FFFFFF"/>
        </w:rPr>
        <w:t xml:space="preserve"> </w:t>
      </w:r>
      <w:r w:rsidRPr="0072557F">
        <w:rPr>
          <w:rStyle w:val="rvts7"/>
          <w:sz w:val="26"/>
          <w:szCs w:val="26"/>
        </w:rPr>
        <w:t xml:space="preserve">створити комісію у складі: </w:t>
      </w:r>
    </w:p>
    <w:p w:rsidR="005C7B65" w:rsidRPr="0072557F" w:rsidRDefault="005C7B65" w:rsidP="005C7B65">
      <w:pPr>
        <w:pStyle w:val="rvps288"/>
        <w:shd w:val="clear" w:color="auto" w:fill="FFFFFF"/>
        <w:spacing w:before="0" w:beforeAutospacing="0" w:after="0" w:afterAutospacing="0"/>
        <w:ind w:firstLine="709"/>
        <w:jc w:val="both"/>
        <w:rPr>
          <w:rStyle w:val="rvts7"/>
          <w:sz w:val="26"/>
          <w:szCs w:val="26"/>
        </w:rPr>
      </w:pPr>
      <w:r w:rsidRPr="0072557F">
        <w:rPr>
          <w:rStyle w:val="rvts7"/>
          <w:sz w:val="26"/>
          <w:szCs w:val="26"/>
        </w:rPr>
        <w:t>головного спеціаліста відділу територіальної оборони, цивільного захисту та мобілізації виконавчого комітету селищної ради Черешні Наталії Петрівни;</w:t>
      </w:r>
    </w:p>
    <w:p w:rsidR="005C7B65" w:rsidRPr="0072557F" w:rsidRDefault="005C7B65" w:rsidP="005C7B65">
      <w:pPr>
        <w:pStyle w:val="rvps288"/>
        <w:shd w:val="clear" w:color="auto" w:fill="FFFFFF"/>
        <w:spacing w:before="0" w:beforeAutospacing="0" w:after="0" w:afterAutospacing="0"/>
        <w:ind w:firstLine="709"/>
        <w:jc w:val="both"/>
        <w:rPr>
          <w:rStyle w:val="rvts7"/>
          <w:color w:val="333333"/>
          <w:sz w:val="26"/>
          <w:szCs w:val="26"/>
          <w:shd w:val="clear" w:color="auto" w:fill="FFFFFF"/>
        </w:rPr>
      </w:pPr>
      <w:r w:rsidRPr="0072557F">
        <w:rPr>
          <w:rStyle w:val="rvts7"/>
          <w:sz w:val="26"/>
          <w:szCs w:val="26"/>
        </w:rPr>
        <w:t xml:space="preserve">головного спеціаліста відділу територіальної оборони, цивільного захисту та мобілізації виконавчого комітету селищної ради </w:t>
      </w:r>
      <w:proofErr w:type="spellStart"/>
      <w:r w:rsidRPr="0072557F">
        <w:rPr>
          <w:rStyle w:val="rvts7"/>
          <w:sz w:val="26"/>
          <w:szCs w:val="26"/>
        </w:rPr>
        <w:t>Кияновської</w:t>
      </w:r>
      <w:proofErr w:type="spellEnd"/>
      <w:r w:rsidRPr="0072557F">
        <w:rPr>
          <w:rStyle w:val="rvts7"/>
          <w:sz w:val="26"/>
          <w:szCs w:val="26"/>
        </w:rPr>
        <w:t xml:space="preserve"> Олени Володимирівни.</w:t>
      </w:r>
    </w:p>
    <w:p w:rsidR="005C7B65" w:rsidRPr="0072557F" w:rsidRDefault="005C7B65" w:rsidP="005C7B65">
      <w:pPr>
        <w:pStyle w:val="rvps288"/>
        <w:shd w:val="clear" w:color="auto" w:fill="FFFFFF"/>
        <w:spacing w:before="0" w:beforeAutospacing="0" w:after="0" w:afterAutospacing="0"/>
        <w:ind w:firstLine="425"/>
        <w:jc w:val="both"/>
        <w:rPr>
          <w:sz w:val="26"/>
          <w:szCs w:val="26"/>
        </w:rPr>
      </w:pPr>
      <w:r w:rsidRPr="0072557F">
        <w:rPr>
          <w:rStyle w:val="rvts7"/>
          <w:sz w:val="26"/>
          <w:szCs w:val="26"/>
        </w:rPr>
        <w:t>2. З метою упорядкування роботи комісії визначити єдиний час початку проведення звіряння (10.00) для всіх підрозділів відповідно до затвердженого плану перевірок на 2026 рік (додається).</w:t>
      </w:r>
    </w:p>
    <w:p w:rsidR="005C7B65" w:rsidRPr="0072557F" w:rsidRDefault="005C7B65" w:rsidP="005C7B65">
      <w:pPr>
        <w:pStyle w:val="rvps294"/>
        <w:shd w:val="clear" w:color="auto" w:fill="FFFFFF"/>
        <w:spacing w:before="0" w:beforeAutospacing="0" w:after="0" w:afterAutospacing="0"/>
        <w:ind w:firstLine="426"/>
        <w:jc w:val="both"/>
        <w:rPr>
          <w:rStyle w:val="rvts7"/>
          <w:sz w:val="26"/>
          <w:szCs w:val="26"/>
        </w:rPr>
      </w:pPr>
      <w:r w:rsidRPr="0072557F">
        <w:rPr>
          <w:rStyle w:val="rvts7"/>
          <w:sz w:val="26"/>
          <w:szCs w:val="26"/>
        </w:rPr>
        <w:t>3. Контроль за виконанням рішення зберігаю за собою.</w:t>
      </w:r>
    </w:p>
    <w:p w:rsidR="005C7B65" w:rsidRPr="0072557F" w:rsidRDefault="005C7B65" w:rsidP="005C7B65">
      <w:pPr>
        <w:pStyle w:val="rvps287"/>
        <w:shd w:val="clear" w:color="auto" w:fill="FFFFFF"/>
        <w:spacing w:before="0" w:beforeAutospacing="0" w:after="0" w:afterAutospacing="0"/>
        <w:jc w:val="center"/>
        <w:rPr>
          <w:rStyle w:val="rvts7"/>
          <w:b/>
          <w:sz w:val="26"/>
          <w:szCs w:val="26"/>
        </w:rPr>
      </w:pPr>
      <w:r w:rsidRPr="0072557F">
        <w:rPr>
          <w:rStyle w:val="rvts7"/>
          <w:b/>
          <w:sz w:val="26"/>
          <w:szCs w:val="26"/>
        </w:rPr>
        <w:t>План звіряння облікових даних підприємств, установ та організацій</w:t>
      </w:r>
    </w:p>
    <w:p w:rsidR="005C7B65" w:rsidRPr="0072557F" w:rsidRDefault="005C7B65" w:rsidP="005C7B65">
      <w:pPr>
        <w:pStyle w:val="rvps287"/>
        <w:shd w:val="clear" w:color="auto" w:fill="FFFFFF"/>
        <w:spacing w:before="0" w:beforeAutospacing="0" w:after="0" w:afterAutospacing="0"/>
        <w:jc w:val="center"/>
        <w:rPr>
          <w:rStyle w:val="rvts7"/>
          <w:b/>
          <w:sz w:val="26"/>
          <w:szCs w:val="26"/>
        </w:rPr>
      </w:pPr>
      <w:r w:rsidRPr="0072557F">
        <w:rPr>
          <w:rStyle w:val="rvts7"/>
          <w:b/>
          <w:sz w:val="26"/>
          <w:szCs w:val="26"/>
        </w:rPr>
        <w:t xml:space="preserve"> з обліковими даними Арбузинської територіальної громади на 2026рік</w:t>
      </w:r>
    </w:p>
    <w:p w:rsidR="005C7B65" w:rsidRPr="0072557F" w:rsidRDefault="005C7B65" w:rsidP="005C7B65">
      <w:pPr>
        <w:pStyle w:val="rvps287"/>
        <w:shd w:val="clear" w:color="auto" w:fill="FFFFFF"/>
        <w:spacing w:before="0" w:beforeAutospacing="0" w:after="0" w:afterAutospacing="0"/>
        <w:jc w:val="center"/>
        <w:rPr>
          <w:rStyle w:val="rvts7"/>
          <w:b/>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47"/>
        <w:gridCol w:w="1698"/>
        <w:gridCol w:w="1222"/>
      </w:tblGrid>
      <w:tr w:rsidR="005C7B65" w:rsidRPr="0072557F" w:rsidTr="009D09DD">
        <w:tc>
          <w:tcPr>
            <w:tcW w:w="567" w:type="dxa"/>
            <w:shd w:val="clear" w:color="auto" w:fill="auto"/>
          </w:tcPr>
          <w:p w:rsidR="005C7B65" w:rsidRPr="0072557F" w:rsidRDefault="005C7B65" w:rsidP="009D09DD">
            <w:pPr>
              <w:jc w:val="center"/>
              <w:rPr>
                <w:b/>
                <w:sz w:val="26"/>
                <w:szCs w:val="26"/>
                <w:lang w:val="uk-UA"/>
              </w:rPr>
            </w:pPr>
            <w:r w:rsidRPr="0072557F">
              <w:rPr>
                <w:b/>
                <w:sz w:val="26"/>
                <w:szCs w:val="26"/>
                <w:lang w:val="uk-UA"/>
              </w:rPr>
              <w:t>№</w:t>
            </w:r>
          </w:p>
          <w:p w:rsidR="005C7B65" w:rsidRPr="0072557F" w:rsidRDefault="005C7B65" w:rsidP="009D09DD">
            <w:pPr>
              <w:pStyle w:val="rvps2"/>
              <w:spacing w:before="0" w:beforeAutospacing="0" w:after="0" w:afterAutospacing="0"/>
              <w:jc w:val="center"/>
              <w:rPr>
                <w:b/>
                <w:bCs/>
                <w:sz w:val="26"/>
                <w:szCs w:val="26"/>
              </w:rPr>
            </w:pPr>
            <w:r w:rsidRPr="0072557F">
              <w:rPr>
                <w:b/>
                <w:sz w:val="26"/>
                <w:szCs w:val="26"/>
              </w:rPr>
              <w:t>з/п</w:t>
            </w:r>
          </w:p>
        </w:tc>
        <w:tc>
          <w:tcPr>
            <w:tcW w:w="6147" w:type="dxa"/>
            <w:shd w:val="clear" w:color="auto" w:fill="auto"/>
          </w:tcPr>
          <w:p w:rsidR="005C7B65" w:rsidRPr="0072557F" w:rsidRDefault="005C7B65" w:rsidP="009D09DD">
            <w:pPr>
              <w:pStyle w:val="rvps2"/>
              <w:spacing w:before="0" w:beforeAutospacing="0" w:after="0" w:afterAutospacing="0"/>
              <w:jc w:val="center"/>
              <w:rPr>
                <w:b/>
                <w:bCs/>
                <w:sz w:val="26"/>
                <w:szCs w:val="26"/>
              </w:rPr>
            </w:pPr>
            <w:r w:rsidRPr="0072557F">
              <w:rPr>
                <w:b/>
                <w:bCs/>
                <w:sz w:val="26"/>
                <w:szCs w:val="26"/>
              </w:rPr>
              <w:t>Назва підрозділу</w:t>
            </w:r>
          </w:p>
        </w:tc>
        <w:tc>
          <w:tcPr>
            <w:tcW w:w="1698" w:type="dxa"/>
            <w:shd w:val="clear" w:color="auto" w:fill="auto"/>
          </w:tcPr>
          <w:p w:rsidR="005C7B65" w:rsidRPr="0072557F" w:rsidRDefault="005C7B65" w:rsidP="009D09DD">
            <w:pPr>
              <w:pStyle w:val="a8"/>
              <w:jc w:val="center"/>
              <w:rPr>
                <w:rFonts w:eastAsia="Calibri"/>
                <w:b/>
                <w:bCs/>
                <w:sz w:val="26"/>
                <w:szCs w:val="26"/>
              </w:rPr>
            </w:pPr>
            <w:r w:rsidRPr="0072557F">
              <w:rPr>
                <w:rFonts w:eastAsia="Calibri"/>
                <w:b/>
                <w:bCs/>
                <w:sz w:val="26"/>
                <w:szCs w:val="26"/>
              </w:rPr>
              <w:t>Дата здійснення звіряння у 2026 році</w:t>
            </w:r>
          </w:p>
        </w:tc>
        <w:tc>
          <w:tcPr>
            <w:tcW w:w="1222" w:type="dxa"/>
            <w:shd w:val="clear" w:color="auto" w:fill="auto"/>
          </w:tcPr>
          <w:p w:rsidR="005C7B65" w:rsidRPr="0072557F" w:rsidRDefault="005C7B65" w:rsidP="009D09DD">
            <w:pPr>
              <w:pStyle w:val="rvps2"/>
              <w:spacing w:before="0" w:beforeAutospacing="0" w:after="0" w:afterAutospacing="0"/>
              <w:jc w:val="center"/>
              <w:rPr>
                <w:b/>
                <w:bCs/>
                <w:sz w:val="26"/>
                <w:szCs w:val="26"/>
              </w:rPr>
            </w:pPr>
            <w:r w:rsidRPr="0072557F">
              <w:rPr>
                <w:b/>
                <w:bCs/>
                <w:sz w:val="26"/>
                <w:szCs w:val="26"/>
              </w:rPr>
              <w:t>Відмітка про виконання</w:t>
            </w: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1</w:t>
            </w:r>
          </w:p>
        </w:tc>
        <w:tc>
          <w:tcPr>
            <w:tcW w:w="614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2</w:t>
            </w:r>
          </w:p>
        </w:tc>
        <w:tc>
          <w:tcPr>
            <w:tcW w:w="1698"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3</w:t>
            </w:r>
          </w:p>
        </w:tc>
        <w:tc>
          <w:tcPr>
            <w:tcW w:w="1222"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4</w:t>
            </w: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1</w:t>
            </w:r>
          </w:p>
        </w:tc>
        <w:tc>
          <w:tcPr>
            <w:tcW w:w="6147" w:type="dxa"/>
            <w:shd w:val="clear" w:color="auto" w:fill="auto"/>
          </w:tcPr>
          <w:p w:rsidR="005C7B65" w:rsidRPr="0072557F" w:rsidRDefault="005C7B65" w:rsidP="009D09DD">
            <w:pPr>
              <w:pStyle w:val="rvps2"/>
              <w:spacing w:before="0" w:beforeAutospacing="0" w:after="0" w:afterAutospacing="0"/>
              <w:rPr>
                <w:color w:val="000000"/>
                <w:sz w:val="26"/>
                <w:szCs w:val="26"/>
              </w:rPr>
            </w:pPr>
            <w:r w:rsidRPr="0072557F">
              <w:rPr>
                <w:color w:val="000000"/>
                <w:sz w:val="26"/>
                <w:szCs w:val="26"/>
              </w:rPr>
              <w:t>Арбузинська ЦЛ</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вересень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2</w:t>
            </w:r>
          </w:p>
        </w:tc>
        <w:tc>
          <w:tcPr>
            <w:tcW w:w="6147" w:type="dxa"/>
            <w:shd w:val="clear" w:color="auto" w:fill="auto"/>
          </w:tcPr>
          <w:p w:rsidR="005C7B65" w:rsidRPr="0072557F" w:rsidRDefault="005C7B65" w:rsidP="009D09DD">
            <w:pPr>
              <w:pStyle w:val="rvps2"/>
              <w:spacing w:before="0" w:beforeAutospacing="0" w:after="0" w:afterAutospacing="0"/>
              <w:rPr>
                <w:color w:val="000000"/>
                <w:sz w:val="26"/>
                <w:szCs w:val="26"/>
              </w:rPr>
            </w:pPr>
            <w:r w:rsidRPr="0072557F">
              <w:rPr>
                <w:color w:val="000000"/>
                <w:sz w:val="26"/>
                <w:szCs w:val="26"/>
                <w:lang w:eastAsia="ru-RU"/>
              </w:rPr>
              <w:t>КНП «Арбузинський ЦПМСД»</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серпень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3</w:t>
            </w:r>
          </w:p>
        </w:tc>
        <w:tc>
          <w:tcPr>
            <w:tcW w:w="6147" w:type="dxa"/>
            <w:shd w:val="clear" w:color="auto" w:fill="auto"/>
          </w:tcPr>
          <w:p w:rsidR="005C7B65" w:rsidRPr="00266C83" w:rsidRDefault="005C7B65" w:rsidP="009D09DD">
            <w:pPr>
              <w:pStyle w:val="rvps2"/>
              <w:spacing w:before="0" w:beforeAutospacing="0" w:after="0" w:afterAutospacing="0"/>
              <w:jc w:val="both"/>
              <w:rPr>
                <w:color w:val="000000"/>
                <w:sz w:val="26"/>
                <w:szCs w:val="26"/>
              </w:rPr>
            </w:pPr>
            <w:r w:rsidRPr="00266C83">
              <w:rPr>
                <w:sz w:val="26"/>
                <w:szCs w:val="26"/>
              </w:rPr>
              <w:t>Територіальний центр соціального обслуговування (надання соціальних послуг) Арбузинської селищної ради</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травень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4</w:t>
            </w:r>
          </w:p>
        </w:tc>
        <w:tc>
          <w:tcPr>
            <w:tcW w:w="6147" w:type="dxa"/>
            <w:shd w:val="clear" w:color="auto" w:fill="auto"/>
          </w:tcPr>
          <w:p w:rsidR="005C7B65" w:rsidRPr="0072557F" w:rsidRDefault="005C7B65" w:rsidP="009D09DD">
            <w:pPr>
              <w:pStyle w:val="rvps2"/>
              <w:spacing w:before="0" w:beforeAutospacing="0" w:after="0" w:afterAutospacing="0"/>
              <w:rPr>
                <w:color w:val="000000"/>
                <w:sz w:val="26"/>
                <w:szCs w:val="26"/>
              </w:rPr>
            </w:pPr>
            <w:r w:rsidRPr="0072557F">
              <w:rPr>
                <w:color w:val="000000"/>
                <w:sz w:val="26"/>
                <w:szCs w:val="26"/>
              </w:rPr>
              <w:t xml:space="preserve">Арбузинський ліцей № 1 </w:t>
            </w:r>
            <w:proofErr w:type="spellStart"/>
            <w:r w:rsidRPr="0072557F">
              <w:rPr>
                <w:color w:val="000000"/>
                <w:sz w:val="26"/>
                <w:szCs w:val="26"/>
              </w:rPr>
              <w:t>ім.О.Закерничного</w:t>
            </w:r>
            <w:proofErr w:type="spellEnd"/>
            <w:r w:rsidRPr="0072557F">
              <w:rPr>
                <w:color w:val="000000"/>
                <w:sz w:val="26"/>
                <w:szCs w:val="26"/>
              </w:rPr>
              <w:t xml:space="preserve"> </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липень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5</w:t>
            </w:r>
          </w:p>
        </w:tc>
        <w:tc>
          <w:tcPr>
            <w:tcW w:w="6147" w:type="dxa"/>
            <w:shd w:val="clear" w:color="auto" w:fill="auto"/>
          </w:tcPr>
          <w:p w:rsidR="005C7B65" w:rsidRPr="0072557F" w:rsidRDefault="005C7B65" w:rsidP="009D09DD">
            <w:pPr>
              <w:pStyle w:val="rvps2"/>
              <w:spacing w:before="0" w:beforeAutospacing="0" w:after="0" w:afterAutospacing="0"/>
              <w:rPr>
                <w:color w:val="000000"/>
                <w:sz w:val="26"/>
                <w:szCs w:val="26"/>
              </w:rPr>
            </w:pPr>
            <w:r w:rsidRPr="0072557F">
              <w:rPr>
                <w:color w:val="000000"/>
                <w:sz w:val="26"/>
                <w:szCs w:val="26"/>
              </w:rPr>
              <w:t xml:space="preserve">Арбузинський ліцей № 2 ім. Т.Г. Шевченка </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липень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6</w:t>
            </w:r>
          </w:p>
        </w:tc>
        <w:tc>
          <w:tcPr>
            <w:tcW w:w="6147" w:type="dxa"/>
            <w:shd w:val="clear" w:color="auto" w:fill="auto"/>
          </w:tcPr>
          <w:p w:rsidR="005C7B65" w:rsidRPr="0072557F" w:rsidRDefault="005C7B65" w:rsidP="009D09DD">
            <w:pPr>
              <w:pStyle w:val="rvps2"/>
              <w:spacing w:before="0" w:beforeAutospacing="0" w:after="0" w:afterAutospacing="0"/>
              <w:rPr>
                <w:color w:val="000000"/>
                <w:sz w:val="26"/>
                <w:szCs w:val="26"/>
              </w:rPr>
            </w:pPr>
            <w:proofErr w:type="spellStart"/>
            <w:r w:rsidRPr="0072557F">
              <w:rPr>
                <w:color w:val="000000"/>
                <w:sz w:val="26"/>
                <w:szCs w:val="26"/>
                <w:lang w:eastAsia="ru-RU"/>
              </w:rPr>
              <w:t>Агрономійський</w:t>
            </w:r>
            <w:proofErr w:type="spellEnd"/>
            <w:r w:rsidRPr="0072557F">
              <w:rPr>
                <w:color w:val="000000"/>
                <w:sz w:val="26"/>
                <w:szCs w:val="26"/>
                <w:lang w:eastAsia="ru-RU"/>
              </w:rPr>
              <w:t xml:space="preserve"> ліцей</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червень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7</w:t>
            </w:r>
          </w:p>
        </w:tc>
        <w:tc>
          <w:tcPr>
            <w:tcW w:w="6147" w:type="dxa"/>
            <w:shd w:val="clear" w:color="auto" w:fill="auto"/>
          </w:tcPr>
          <w:p w:rsidR="005C7B65" w:rsidRPr="0072557F" w:rsidRDefault="005C7B65" w:rsidP="009D09DD">
            <w:pPr>
              <w:pStyle w:val="rvps2"/>
              <w:spacing w:before="0" w:beforeAutospacing="0" w:after="0" w:afterAutospacing="0"/>
              <w:rPr>
                <w:color w:val="000000"/>
                <w:sz w:val="26"/>
                <w:szCs w:val="26"/>
              </w:rPr>
            </w:pPr>
            <w:proofErr w:type="spellStart"/>
            <w:r w:rsidRPr="0072557F">
              <w:rPr>
                <w:color w:val="000000"/>
                <w:sz w:val="26"/>
                <w:szCs w:val="26"/>
                <w:lang w:eastAsia="ru-RU"/>
              </w:rPr>
              <w:t>Новокрасненський</w:t>
            </w:r>
            <w:proofErr w:type="spellEnd"/>
            <w:r w:rsidRPr="0072557F">
              <w:rPr>
                <w:color w:val="000000"/>
                <w:sz w:val="26"/>
                <w:szCs w:val="26"/>
                <w:lang w:eastAsia="ru-RU"/>
              </w:rPr>
              <w:t xml:space="preserve"> ліцей</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червень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8</w:t>
            </w:r>
          </w:p>
        </w:tc>
        <w:tc>
          <w:tcPr>
            <w:tcW w:w="6147" w:type="dxa"/>
            <w:shd w:val="clear" w:color="auto" w:fill="auto"/>
          </w:tcPr>
          <w:p w:rsidR="005C7B65" w:rsidRPr="0072557F" w:rsidRDefault="005C7B65" w:rsidP="009D09DD">
            <w:pPr>
              <w:pStyle w:val="rvps2"/>
              <w:spacing w:before="0" w:beforeAutospacing="0" w:after="0" w:afterAutospacing="0"/>
              <w:rPr>
                <w:color w:val="000000"/>
                <w:sz w:val="26"/>
                <w:szCs w:val="26"/>
              </w:rPr>
            </w:pPr>
            <w:r w:rsidRPr="0072557F">
              <w:rPr>
                <w:color w:val="000000"/>
                <w:sz w:val="26"/>
                <w:szCs w:val="26"/>
                <w:lang w:eastAsia="ru-RU"/>
              </w:rPr>
              <w:t>Новоселівський ліцей</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червень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9</w:t>
            </w:r>
          </w:p>
        </w:tc>
        <w:tc>
          <w:tcPr>
            <w:tcW w:w="6147" w:type="dxa"/>
            <w:shd w:val="clear" w:color="auto" w:fill="auto"/>
          </w:tcPr>
          <w:p w:rsidR="005C7B65" w:rsidRPr="0072557F" w:rsidRDefault="005C7B65" w:rsidP="009D09DD">
            <w:pPr>
              <w:jc w:val="both"/>
              <w:rPr>
                <w:color w:val="000000"/>
                <w:sz w:val="26"/>
                <w:szCs w:val="26"/>
                <w:lang w:val="uk-UA"/>
              </w:rPr>
            </w:pPr>
            <w:r w:rsidRPr="0072557F">
              <w:rPr>
                <w:color w:val="000000"/>
                <w:sz w:val="26"/>
                <w:szCs w:val="26"/>
                <w:lang w:val="uk-UA"/>
              </w:rPr>
              <w:t xml:space="preserve">Заклад дошкільної освіти «Казка» </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травень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10</w:t>
            </w:r>
          </w:p>
        </w:tc>
        <w:tc>
          <w:tcPr>
            <w:tcW w:w="6147" w:type="dxa"/>
            <w:shd w:val="clear" w:color="auto" w:fill="auto"/>
          </w:tcPr>
          <w:p w:rsidR="005C7B65" w:rsidRPr="0072557F" w:rsidRDefault="005C7B65" w:rsidP="009D09DD">
            <w:pPr>
              <w:jc w:val="both"/>
              <w:rPr>
                <w:color w:val="000000"/>
                <w:sz w:val="26"/>
                <w:szCs w:val="26"/>
                <w:lang w:val="uk-UA"/>
              </w:rPr>
            </w:pPr>
            <w:r w:rsidRPr="0072557F">
              <w:rPr>
                <w:color w:val="000000"/>
                <w:sz w:val="26"/>
                <w:szCs w:val="26"/>
                <w:lang w:val="uk-UA"/>
              </w:rPr>
              <w:t xml:space="preserve">Заклад дошкільної освіти «Колосок» </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вересень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11</w:t>
            </w:r>
          </w:p>
        </w:tc>
        <w:tc>
          <w:tcPr>
            <w:tcW w:w="6147" w:type="dxa"/>
            <w:shd w:val="clear" w:color="auto" w:fill="auto"/>
          </w:tcPr>
          <w:p w:rsidR="005C7B65" w:rsidRPr="0072557F" w:rsidRDefault="005C7B65" w:rsidP="009D09DD">
            <w:pPr>
              <w:rPr>
                <w:color w:val="000000"/>
                <w:sz w:val="26"/>
                <w:szCs w:val="26"/>
                <w:lang w:val="uk-UA"/>
              </w:rPr>
            </w:pPr>
            <w:r w:rsidRPr="0072557F">
              <w:rPr>
                <w:color w:val="000000"/>
                <w:sz w:val="26"/>
                <w:szCs w:val="26"/>
                <w:lang w:val="uk-UA"/>
              </w:rPr>
              <w:t>Комунальний заклад «Арбузинська центральна бібліотечна система»</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лютий</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12</w:t>
            </w:r>
          </w:p>
        </w:tc>
        <w:tc>
          <w:tcPr>
            <w:tcW w:w="6147" w:type="dxa"/>
            <w:shd w:val="clear" w:color="auto" w:fill="auto"/>
          </w:tcPr>
          <w:p w:rsidR="005C7B65" w:rsidRPr="0072557F" w:rsidRDefault="005C7B65" w:rsidP="009D09DD">
            <w:pPr>
              <w:rPr>
                <w:color w:val="000000"/>
                <w:sz w:val="26"/>
                <w:szCs w:val="26"/>
                <w:lang w:val="uk-UA"/>
              </w:rPr>
            </w:pPr>
            <w:r w:rsidRPr="0072557F">
              <w:rPr>
                <w:color w:val="000000"/>
                <w:sz w:val="26"/>
                <w:szCs w:val="26"/>
                <w:lang w:val="uk-UA"/>
              </w:rPr>
              <w:t>Комунальний заклад позашкільної освіти «Будинок творчості школярів»</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січень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jc w:val="center"/>
              <w:rPr>
                <w:sz w:val="26"/>
                <w:szCs w:val="26"/>
              </w:rPr>
            </w:pPr>
            <w:r w:rsidRPr="0072557F">
              <w:rPr>
                <w:sz w:val="26"/>
                <w:szCs w:val="26"/>
              </w:rPr>
              <w:t xml:space="preserve"> 13</w:t>
            </w:r>
          </w:p>
        </w:tc>
        <w:tc>
          <w:tcPr>
            <w:tcW w:w="6147" w:type="dxa"/>
            <w:shd w:val="clear" w:color="auto" w:fill="auto"/>
          </w:tcPr>
          <w:p w:rsidR="005C7B65" w:rsidRPr="0072557F" w:rsidRDefault="005C7B65" w:rsidP="009D09DD">
            <w:pPr>
              <w:rPr>
                <w:color w:val="000000"/>
                <w:sz w:val="26"/>
                <w:szCs w:val="26"/>
                <w:lang w:val="uk-UA"/>
              </w:rPr>
            </w:pPr>
            <w:r w:rsidRPr="0072557F">
              <w:rPr>
                <w:color w:val="000000"/>
                <w:sz w:val="26"/>
                <w:szCs w:val="26"/>
                <w:lang w:val="uk-UA"/>
              </w:rPr>
              <w:t>Комунальний заклад дошкільної освіти «Пролісок»</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березень</w:t>
            </w:r>
          </w:p>
        </w:tc>
        <w:tc>
          <w:tcPr>
            <w:tcW w:w="1222" w:type="dxa"/>
            <w:shd w:val="clear" w:color="auto" w:fill="auto"/>
          </w:tcPr>
          <w:p w:rsidR="005C7B65" w:rsidRPr="0072557F" w:rsidRDefault="005C7B65" w:rsidP="009D09DD">
            <w:pPr>
              <w:rPr>
                <w:color w:val="000000"/>
                <w:sz w:val="26"/>
                <w:szCs w:val="26"/>
                <w:lang w:val="uk-UA"/>
              </w:rPr>
            </w:pPr>
          </w:p>
        </w:tc>
      </w:tr>
      <w:tr w:rsidR="005C7B65" w:rsidRPr="0072557F" w:rsidTr="009D09DD">
        <w:tc>
          <w:tcPr>
            <w:tcW w:w="567" w:type="dxa"/>
            <w:shd w:val="clear" w:color="auto" w:fill="auto"/>
          </w:tcPr>
          <w:p w:rsidR="005C7B65" w:rsidRPr="0072557F" w:rsidRDefault="005C7B65" w:rsidP="009D09DD">
            <w:pPr>
              <w:pStyle w:val="rvps2"/>
              <w:spacing w:before="0" w:beforeAutospacing="0" w:after="0" w:afterAutospacing="0"/>
              <w:rPr>
                <w:sz w:val="26"/>
                <w:szCs w:val="26"/>
              </w:rPr>
            </w:pPr>
            <w:r w:rsidRPr="0072557F">
              <w:rPr>
                <w:sz w:val="26"/>
                <w:szCs w:val="26"/>
              </w:rPr>
              <w:lastRenderedPageBreak/>
              <w:t xml:space="preserve"> 14</w:t>
            </w:r>
          </w:p>
        </w:tc>
        <w:tc>
          <w:tcPr>
            <w:tcW w:w="6147" w:type="dxa"/>
            <w:shd w:val="clear" w:color="auto" w:fill="auto"/>
          </w:tcPr>
          <w:p w:rsidR="005C7B65" w:rsidRPr="0072557F" w:rsidRDefault="005C7B65" w:rsidP="009D09DD">
            <w:pPr>
              <w:rPr>
                <w:color w:val="000000"/>
                <w:sz w:val="26"/>
                <w:szCs w:val="26"/>
                <w:lang w:val="uk-UA"/>
              </w:rPr>
            </w:pPr>
            <w:r w:rsidRPr="0072557F">
              <w:rPr>
                <w:color w:val="000000"/>
                <w:sz w:val="26"/>
                <w:szCs w:val="26"/>
                <w:lang w:val="uk-UA"/>
              </w:rPr>
              <w:t>Комунальний заклад спеціалізованої мистецької освіти «Арбузинська дитяча музична школа»</w:t>
            </w:r>
          </w:p>
        </w:tc>
        <w:tc>
          <w:tcPr>
            <w:tcW w:w="1698" w:type="dxa"/>
            <w:shd w:val="clear" w:color="auto" w:fill="auto"/>
          </w:tcPr>
          <w:p w:rsidR="005C7B65" w:rsidRPr="0072557F" w:rsidRDefault="005C7B65" w:rsidP="009D09DD">
            <w:pPr>
              <w:pStyle w:val="rvps2"/>
              <w:spacing w:before="0" w:beforeAutospacing="0" w:after="0" w:afterAutospacing="0"/>
              <w:jc w:val="center"/>
              <w:rPr>
                <w:color w:val="000000"/>
                <w:sz w:val="26"/>
                <w:szCs w:val="26"/>
              </w:rPr>
            </w:pPr>
            <w:r w:rsidRPr="0072557F">
              <w:rPr>
                <w:color w:val="000000"/>
                <w:sz w:val="26"/>
                <w:szCs w:val="26"/>
              </w:rPr>
              <w:t>лютий</w:t>
            </w:r>
          </w:p>
        </w:tc>
        <w:tc>
          <w:tcPr>
            <w:tcW w:w="1222" w:type="dxa"/>
            <w:shd w:val="clear" w:color="auto" w:fill="auto"/>
          </w:tcPr>
          <w:p w:rsidR="005C7B65" w:rsidRPr="0072557F" w:rsidRDefault="005C7B65" w:rsidP="009D09DD">
            <w:pPr>
              <w:rPr>
                <w:color w:val="000000"/>
                <w:sz w:val="26"/>
                <w:szCs w:val="26"/>
                <w:lang w:val="uk-UA"/>
              </w:rPr>
            </w:pPr>
          </w:p>
        </w:tc>
      </w:tr>
    </w:tbl>
    <w:p w:rsidR="005C7B65" w:rsidRDefault="005C7B65" w:rsidP="005C7B65">
      <w:pPr>
        <w:pStyle w:val="rvps287"/>
        <w:shd w:val="clear" w:color="auto" w:fill="FFFFFF"/>
        <w:spacing w:before="0" w:beforeAutospacing="0" w:after="0" w:afterAutospacing="0"/>
        <w:ind w:firstLine="1128"/>
        <w:jc w:val="center"/>
        <w:rPr>
          <w:rStyle w:val="rvts7"/>
          <w:b/>
          <w:sz w:val="26"/>
          <w:szCs w:val="26"/>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both"/>
        <w:rPr>
          <w:sz w:val="26"/>
          <w:szCs w:val="26"/>
          <w:lang w:val="uk-UA"/>
        </w:rPr>
        <w:sectPr w:rsidR="005C7B65" w:rsidSect="00093FCD">
          <w:pgSz w:w="11907" w:h="16840" w:code="9"/>
          <w:pgMar w:top="1134" w:right="567" w:bottom="1134" w:left="1701" w:header="709" w:footer="709" w:gutter="0"/>
          <w:cols w:space="708"/>
          <w:docGrid w:linePitch="360"/>
        </w:sectPr>
      </w:pPr>
    </w:p>
    <w:p w:rsidR="005C7B65" w:rsidRPr="00D73CD9" w:rsidRDefault="005C7B65" w:rsidP="005C7B65">
      <w:pPr>
        <w:shd w:val="clear" w:color="auto" w:fill="FFFFFF"/>
        <w:tabs>
          <w:tab w:val="left" w:pos="3996"/>
        </w:tabs>
        <w:ind w:firstLine="10773"/>
        <w:jc w:val="both"/>
        <w:textAlignment w:val="baseline"/>
        <w:rPr>
          <w:lang w:val="uk-UA"/>
        </w:rPr>
      </w:pPr>
      <w:r w:rsidRPr="00D73CD9">
        <w:rPr>
          <w:lang w:val="uk-UA"/>
        </w:rPr>
        <w:lastRenderedPageBreak/>
        <w:t>ЗАТВЕРДЖЕНО</w:t>
      </w:r>
    </w:p>
    <w:p w:rsidR="005C7B65" w:rsidRPr="00D73CD9" w:rsidRDefault="005C7B65" w:rsidP="005C7B65">
      <w:pPr>
        <w:shd w:val="clear" w:color="auto" w:fill="FFFFFF"/>
        <w:tabs>
          <w:tab w:val="left" w:pos="3996"/>
        </w:tabs>
        <w:ind w:firstLine="10773"/>
        <w:textAlignment w:val="baseline"/>
        <w:rPr>
          <w:lang w:val="uk-UA"/>
        </w:rPr>
      </w:pPr>
      <w:r w:rsidRPr="00D73CD9">
        <w:rPr>
          <w:lang w:val="uk-UA"/>
        </w:rPr>
        <w:t>Рішення виконавчого комітету</w:t>
      </w:r>
    </w:p>
    <w:p w:rsidR="005C7B65" w:rsidRPr="00D73CD9" w:rsidRDefault="005C7B65" w:rsidP="005C7B65">
      <w:pPr>
        <w:shd w:val="clear" w:color="auto" w:fill="FFFFFF"/>
        <w:tabs>
          <w:tab w:val="left" w:pos="3996"/>
        </w:tabs>
        <w:ind w:firstLine="10773"/>
        <w:textAlignment w:val="baseline"/>
        <w:rPr>
          <w:lang w:val="uk-UA"/>
        </w:rPr>
      </w:pPr>
      <w:r w:rsidRPr="00D73CD9">
        <w:rPr>
          <w:lang w:val="uk-UA"/>
        </w:rPr>
        <w:t>Арбузинської селищної ради</w:t>
      </w:r>
    </w:p>
    <w:p w:rsidR="005C7B65" w:rsidRPr="00D73CD9" w:rsidRDefault="005C7B65" w:rsidP="005C7B65">
      <w:pPr>
        <w:shd w:val="clear" w:color="auto" w:fill="FFFFFF"/>
        <w:tabs>
          <w:tab w:val="left" w:pos="3996"/>
        </w:tabs>
        <w:ind w:firstLine="10773"/>
        <w:jc w:val="both"/>
        <w:textAlignment w:val="baseline"/>
        <w:rPr>
          <w:lang w:val="uk-UA"/>
        </w:rPr>
      </w:pPr>
      <w:r w:rsidRPr="00D73CD9">
        <w:rPr>
          <w:lang w:val="uk-UA"/>
        </w:rPr>
        <w:t xml:space="preserve">від </w:t>
      </w:r>
      <w:r>
        <w:rPr>
          <w:lang w:val="uk-UA"/>
        </w:rPr>
        <w:t>09.01.</w:t>
      </w:r>
      <w:r w:rsidRPr="00D73CD9">
        <w:rPr>
          <w:lang w:val="uk-UA"/>
        </w:rPr>
        <w:t>2026</w:t>
      </w:r>
      <w:r>
        <w:rPr>
          <w:lang w:val="uk-UA"/>
        </w:rPr>
        <w:t xml:space="preserve"> </w:t>
      </w:r>
      <w:r w:rsidRPr="00D73CD9">
        <w:rPr>
          <w:lang w:val="uk-UA"/>
        </w:rPr>
        <w:t xml:space="preserve"> № </w:t>
      </w:r>
      <w:r>
        <w:rPr>
          <w:lang w:val="uk-UA"/>
        </w:rPr>
        <w:t>4</w:t>
      </w:r>
    </w:p>
    <w:p w:rsidR="005C7B65" w:rsidRPr="00D73CD9" w:rsidRDefault="005C7B65" w:rsidP="005C7B65">
      <w:pPr>
        <w:shd w:val="clear" w:color="auto" w:fill="FFFFFF"/>
        <w:tabs>
          <w:tab w:val="left" w:pos="3996"/>
        </w:tabs>
        <w:ind w:left="5245" w:right="708"/>
        <w:jc w:val="both"/>
        <w:textAlignment w:val="baseline"/>
        <w:rPr>
          <w:lang w:val="uk-UA"/>
        </w:rPr>
      </w:pPr>
    </w:p>
    <w:p w:rsidR="005C7B65" w:rsidRPr="00D73CD9" w:rsidRDefault="005C7B65" w:rsidP="005C7B65">
      <w:pPr>
        <w:shd w:val="clear" w:color="auto" w:fill="FFFFFF"/>
        <w:tabs>
          <w:tab w:val="left" w:pos="3996"/>
        </w:tabs>
        <w:ind w:left="5245" w:right="708"/>
        <w:jc w:val="both"/>
        <w:textAlignment w:val="baseline"/>
        <w:rPr>
          <w:lang w:val="uk-UA"/>
        </w:rPr>
      </w:pPr>
    </w:p>
    <w:p w:rsidR="005C7B65" w:rsidRPr="00D73CD9" w:rsidRDefault="005C7B65" w:rsidP="005C7B65">
      <w:pPr>
        <w:jc w:val="center"/>
        <w:rPr>
          <w:lang w:val="uk-UA"/>
        </w:rPr>
      </w:pPr>
      <w:r w:rsidRPr="00D73CD9">
        <w:rPr>
          <w:lang w:val="uk-UA"/>
        </w:rPr>
        <w:t xml:space="preserve">Завдання </w:t>
      </w:r>
    </w:p>
    <w:p w:rsidR="005C7B65" w:rsidRPr="00D73CD9" w:rsidRDefault="005C7B65" w:rsidP="005C7B65">
      <w:pPr>
        <w:ind w:left="-284" w:right="-172"/>
        <w:jc w:val="center"/>
        <w:rPr>
          <w:lang w:val="uk-UA"/>
        </w:rPr>
      </w:pPr>
      <w:r>
        <w:rPr>
          <w:lang w:val="uk-UA"/>
        </w:rPr>
        <w:t>з</w:t>
      </w:r>
      <w:r w:rsidRPr="00D73CD9">
        <w:rPr>
          <w:lang w:val="uk-UA"/>
        </w:rPr>
        <w:t xml:space="preserve"> методичного забезпечення військового обліку призовників, військовозобов'язаних та резервістів, підвищення кваліфікації посадових осіб, відповідальних за організацію та ведення військового обліку призовників і військовозобов'язаних, забезпечення функціонування системи військового обліку на території Арбузинської територіальної громади на 2026 рік </w:t>
      </w:r>
    </w:p>
    <w:p w:rsidR="005C7B65" w:rsidRPr="00D73CD9" w:rsidRDefault="005C7B65" w:rsidP="005C7B65">
      <w:pPr>
        <w:jc w:val="center"/>
        <w:rPr>
          <w:lang w:val="uk-UA"/>
        </w:rPr>
      </w:pPr>
    </w:p>
    <w:tbl>
      <w:tblPr>
        <w:tblStyle w:val="a3"/>
        <w:tblW w:w="15233" w:type="dxa"/>
        <w:tblLook w:val="04A0" w:firstRow="1" w:lastRow="0" w:firstColumn="1" w:lastColumn="0" w:noHBand="0" w:noVBand="1"/>
      </w:tblPr>
      <w:tblGrid>
        <w:gridCol w:w="533"/>
        <w:gridCol w:w="7230"/>
        <w:gridCol w:w="1944"/>
        <w:gridCol w:w="3865"/>
        <w:gridCol w:w="1655"/>
        <w:gridCol w:w="6"/>
      </w:tblGrid>
      <w:tr w:rsidR="005C7B65" w:rsidRPr="00D73CD9" w:rsidTr="009D09DD">
        <w:trPr>
          <w:gridAfter w:val="1"/>
          <w:wAfter w:w="6" w:type="dxa"/>
          <w:tblHeader/>
        </w:trPr>
        <w:tc>
          <w:tcPr>
            <w:tcW w:w="533" w:type="dxa"/>
            <w:vAlign w:val="center"/>
          </w:tcPr>
          <w:p w:rsidR="005C7B65" w:rsidRPr="00D73CD9" w:rsidRDefault="005C7B65" w:rsidP="009D09DD">
            <w:pPr>
              <w:jc w:val="center"/>
              <w:rPr>
                <w:b/>
                <w:lang w:val="uk-UA"/>
              </w:rPr>
            </w:pPr>
            <w:r w:rsidRPr="00D73CD9">
              <w:rPr>
                <w:b/>
                <w:lang w:val="uk-UA"/>
              </w:rPr>
              <w:t>№</w:t>
            </w:r>
          </w:p>
          <w:p w:rsidR="005C7B65" w:rsidRPr="00D73CD9" w:rsidRDefault="005C7B65" w:rsidP="009D09DD">
            <w:pPr>
              <w:jc w:val="center"/>
              <w:rPr>
                <w:b/>
                <w:lang w:val="uk-UA"/>
              </w:rPr>
            </w:pPr>
            <w:r w:rsidRPr="00D73CD9">
              <w:rPr>
                <w:b/>
                <w:lang w:val="uk-UA"/>
              </w:rPr>
              <w:t>з/н</w:t>
            </w:r>
          </w:p>
        </w:tc>
        <w:tc>
          <w:tcPr>
            <w:tcW w:w="7230" w:type="dxa"/>
            <w:vAlign w:val="center"/>
          </w:tcPr>
          <w:p w:rsidR="005C7B65" w:rsidRPr="00D73CD9" w:rsidRDefault="005C7B65" w:rsidP="009D09DD">
            <w:pPr>
              <w:jc w:val="center"/>
              <w:rPr>
                <w:b/>
                <w:lang w:val="uk-UA"/>
              </w:rPr>
            </w:pPr>
            <w:r w:rsidRPr="00D73CD9">
              <w:rPr>
                <w:b/>
                <w:lang w:val="uk-UA"/>
              </w:rPr>
              <w:t>Найменування заходів</w:t>
            </w:r>
          </w:p>
        </w:tc>
        <w:tc>
          <w:tcPr>
            <w:tcW w:w="1944" w:type="dxa"/>
            <w:vAlign w:val="center"/>
          </w:tcPr>
          <w:p w:rsidR="005C7B65" w:rsidRPr="00D73CD9" w:rsidRDefault="005C7B65" w:rsidP="009D09DD">
            <w:pPr>
              <w:jc w:val="center"/>
              <w:rPr>
                <w:b/>
                <w:lang w:val="uk-UA"/>
              </w:rPr>
            </w:pPr>
            <w:r w:rsidRPr="00D73CD9">
              <w:rPr>
                <w:b/>
                <w:lang w:val="uk-UA"/>
              </w:rPr>
              <w:t>Строк</w:t>
            </w:r>
          </w:p>
          <w:p w:rsidR="005C7B65" w:rsidRPr="00D73CD9" w:rsidRDefault="005C7B65" w:rsidP="009D09DD">
            <w:pPr>
              <w:jc w:val="center"/>
              <w:rPr>
                <w:b/>
                <w:lang w:val="uk-UA"/>
              </w:rPr>
            </w:pPr>
            <w:r w:rsidRPr="00D73CD9">
              <w:rPr>
                <w:b/>
                <w:lang w:val="uk-UA"/>
              </w:rPr>
              <w:t>проведення</w:t>
            </w:r>
          </w:p>
        </w:tc>
        <w:tc>
          <w:tcPr>
            <w:tcW w:w="3865" w:type="dxa"/>
            <w:vAlign w:val="center"/>
          </w:tcPr>
          <w:p w:rsidR="005C7B65" w:rsidRPr="00D73CD9" w:rsidRDefault="005C7B65" w:rsidP="009D09DD">
            <w:pPr>
              <w:jc w:val="center"/>
              <w:rPr>
                <w:b/>
                <w:lang w:val="uk-UA"/>
              </w:rPr>
            </w:pPr>
            <w:r w:rsidRPr="00D73CD9">
              <w:rPr>
                <w:b/>
                <w:lang w:val="uk-UA"/>
              </w:rPr>
              <w:t>Відповідальний за виконання</w:t>
            </w:r>
          </w:p>
        </w:tc>
        <w:tc>
          <w:tcPr>
            <w:tcW w:w="1655" w:type="dxa"/>
            <w:vAlign w:val="center"/>
          </w:tcPr>
          <w:p w:rsidR="005C7B65" w:rsidRPr="00D73CD9" w:rsidRDefault="005C7B65" w:rsidP="009D09DD">
            <w:pPr>
              <w:jc w:val="center"/>
              <w:rPr>
                <w:b/>
                <w:lang w:val="uk-UA"/>
              </w:rPr>
            </w:pPr>
            <w:r w:rsidRPr="00D73CD9">
              <w:rPr>
                <w:b/>
                <w:lang w:val="uk-UA"/>
              </w:rPr>
              <w:t>Відмітки про</w:t>
            </w:r>
          </w:p>
          <w:p w:rsidR="005C7B65" w:rsidRPr="00D73CD9" w:rsidRDefault="005C7B65" w:rsidP="009D09DD">
            <w:pPr>
              <w:jc w:val="center"/>
              <w:rPr>
                <w:b/>
                <w:lang w:val="uk-UA"/>
              </w:rPr>
            </w:pPr>
            <w:r w:rsidRPr="00D73CD9">
              <w:rPr>
                <w:b/>
                <w:lang w:val="uk-UA"/>
              </w:rPr>
              <w:t>виконання</w:t>
            </w:r>
          </w:p>
        </w:tc>
      </w:tr>
      <w:tr w:rsidR="005C7B65" w:rsidRPr="00D73CD9" w:rsidTr="009D09DD">
        <w:trPr>
          <w:trHeight w:val="568"/>
        </w:trPr>
        <w:tc>
          <w:tcPr>
            <w:tcW w:w="15233" w:type="dxa"/>
            <w:gridSpan w:val="6"/>
            <w:vAlign w:val="center"/>
          </w:tcPr>
          <w:p w:rsidR="005C7B65" w:rsidRPr="00D5752F" w:rsidRDefault="005C7B65" w:rsidP="009D09DD">
            <w:pPr>
              <w:jc w:val="center"/>
              <w:rPr>
                <w:b/>
                <w:lang w:val="uk-UA"/>
              </w:rPr>
            </w:pPr>
            <w:r w:rsidRPr="00D5752F">
              <w:rPr>
                <w:b/>
                <w:lang w:val="uk-UA"/>
              </w:rPr>
              <w:t>І. Організаційні заходи</w:t>
            </w:r>
          </w:p>
        </w:tc>
      </w:tr>
      <w:tr w:rsidR="005C7B65" w:rsidRPr="00D73CD9" w:rsidTr="009D09DD">
        <w:trPr>
          <w:gridAfter w:val="1"/>
          <w:wAfter w:w="6" w:type="dxa"/>
        </w:trPr>
        <w:tc>
          <w:tcPr>
            <w:tcW w:w="533" w:type="dxa"/>
            <w:vAlign w:val="center"/>
          </w:tcPr>
          <w:p w:rsidR="005C7B65" w:rsidRPr="00D73CD9" w:rsidRDefault="005C7B65" w:rsidP="009D09DD">
            <w:pPr>
              <w:jc w:val="center"/>
              <w:rPr>
                <w:lang w:val="uk-UA"/>
              </w:rPr>
            </w:pPr>
            <w:r w:rsidRPr="00D73CD9">
              <w:rPr>
                <w:lang w:val="uk-UA"/>
              </w:rPr>
              <w:t>1</w:t>
            </w:r>
          </w:p>
        </w:tc>
        <w:tc>
          <w:tcPr>
            <w:tcW w:w="7230" w:type="dxa"/>
            <w:vAlign w:val="center"/>
          </w:tcPr>
          <w:p w:rsidR="005C7B65" w:rsidRPr="00D73CD9" w:rsidRDefault="005C7B65" w:rsidP="009D09DD">
            <w:pPr>
              <w:rPr>
                <w:lang w:val="uk-UA"/>
              </w:rPr>
            </w:pPr>
            <w:r w:rsidRPr="00D73CD9">
              <w:rPr>
                <w:lang w:val="uk-UA"/>
              </w:rPr>
              <w:t>Організація роботи щодо ведення військового обліку і бронювання відповідно до планів.</w:t>
            </w:r>
          </w:p>
        </w:tc>
        <w:tc>
          <w:tcPr>
            <w:tcW w:w="1944" w:type="dxa"/>
            <w:vAlign w:val="center"/>
          </w:tcPr>
          <w:p w:rsidR="005C7B65" w:rsidRPr="00D73CD9" w:rsidRDefault="005C7B65" w:rsidP="009D09DD">
            <w:pPr>
              <w:jc w:val="center"/>
              <w:rPr>
                <w:lang w:val="uk-UA"/>
              </w:rPr>
            </w:pPr>
            <w:r w:rsidRPr="00D73CD9">
              <w:rPr>
                <w:lang w:val="uk-UA"/>
              </w:rPr>
              <w:t>Протягом року</w:t>
            </w:r>
          </w:p>
        </w:tc>
        <w:tc>
          <w:tcPr>
            <w:tcW w:w="3865" w:type="dxa"/>
          </w:tcPr>
          <w:p w:rsidR="005C7B65" w:rsidRPr="00D73CD9" w:rsidRDefault="005C7B65" w:rsidP="009D09DD">
            <w:pPr>
              <w:jc w:val="both"/>
              <w:rPr>
                <w:lang w:val="uk-UA"/>
              </w:rPr>
            </w:pPr>
            <w:r w:rsidRPr="00D73CD9">
              <w:rPr>
                <w:lang w:val="uk-UA"/>
              </w:rPr>
              <w:t xml:space="preserve">голова селищної ради, керівники структурних підрозділів Арбузинської селищної ради, підприємств, установ, організацій </w:t>
            </w:r>
          </w:p>
        </w:tc>
        <w:tc>
          <w:tcPr>
            <w:tcW w:w="1655" w:type="dxa"/>
            <w:vAlign w:val="center"/>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w:t>
            </w:r>
          </w:p>
        </w:tc>
        <w:tc>
          <w:tcPr>
            <w:tcW w:w="7230" w:type="dxa"/>
          </w:tcPr>
          <w:p w:rsidR="005C7B65" w:rsidRPr="00D73CD9" w:rsidRDefault="005C7B65" w:rsidP="009D09DD">
            <w:pPr>
              <w:ind w:right="67"/>
              <w:jc w:val="both"/>
              <w:rPr>
                <w:lang w:val="uk-UA"/>
              </w:rPr>
            </w:pPr>
            <w:r w:rsidRPr="00D73CD9">
              <w:rPr>
                <w:lang w:val="uk-UA"/>
              </w:rPr>
              <w:t>Контроль за веденням військового обліку і бронювання</w:t>
            </w:r>
          </w:p>
        </w:tc>
        <w:tc>
          <w:tcPr>
            <w:tcW w:w="1944" w:type="dxa"/>
          </w:tcPr>
          <w:p w:rsidR="005C7B65" w:rsidRPr="00D73CD9" w:rsidRDefault="005C7B65" w:rsidP="009D09DD">
            <w:pPr>
              <w:jc w:val="center"/>
              <w:rPr>
                <w:lang w:val="uk-UA"/>
              </w:rPr>
            </w:pPr>
            <w:r w:rsidRPr="00D73CD9">
              <w:rPr>
                <w:lang w:val="uk-UA"/>
              </w:rPr>
              <w:t>за планом перевірок</w:t>
            </w:r>
          </w:p>
        </w:tc>
        <w:tc>
          <w:tcPr>
            <w:tcW w:w="3865" w:type="dxa"/>
          </w:tcPr>
          <w:p w:rsidR="005C7B65" w:rsidRPr="00D73CD9" w:rsidRDefault="005C7B65" w:rsidP="009D09DD">
            <w:pPr>
              <w:jc w:val="both"/>
              <w:rPr>
                <w:lang w:val="uk-UA"/>
              </w:rPr>
            </w:pPr>
            <w:r w:rsidRPr="00D73CD9">
              <w:rPr>
                <w:lang w:val="uk-UA"/>
              </w:rPr>
              <w:t>голова селищної ради, начальник відділу територіальної оборони, цивільного захисту та мобілізації Арбузинської селищної ради</w:t>
            </w:r>
          </w:p>
        </w:tc>
        <w:tc>
          <w:tcPr>
            <w:tcW w:w="1655" w:type="dxa"/>
            <w:vAlign w:val="center"/>
          </w:tcPr>
          <w:p w:rsidR="005C7B65" w:rsidRPr="00D73CD9" w:rsidRDefault="005C7B65" w:rsidP="009D09DD">
            <w:pPr>
              <w:jc w:val="center"/>
              <w:rPr>
                <w:lang w:val="uk-UA"/>
              </w:rPr>
            </w:pPr>
          </w:p>
        </w:tc>
      </w:tr>
      <w:tr w:rsidR="005C7B65" w:rsidRPr="00325792" w:rsidTr="009D09DD">
        <w:trPr>
          <w:gridAfter w:val="1"/>
          <w:wAfter w:w="6" w:type="dxa"/>
        </w:trPr>
        <w:tc>
          <w:tcPr>
            <w:tcW w:w="533" w:type="dxa"/>
          </w:tcPr>
          <w:p w:rsidR="005C7B65" w:rsidRPr="00D73CD9" w:rsidRDefault="005C7B65" w:rsidP="009D09DD">
            <w:pPr>
              <w:jc w:val="center"/>
              <w:rPr>
                <w:lang w:val="uk-UA"/>
              </w:rPr>
            </w:pPr>
            <w:r w:rsidRPr="00D73CD9">
              <w:rPr>
                <w:lang w:val="uk-UA"/>
              </w:rPr>
              <w:t>3.</w:t>
            </w:r>
          </w:p>
        </w:tc>
        <w:tc>
          <w:tcPr>
            <w:tcW w:w="7230" w:type="dxa"/>
          </w:tcPr>
          <w:p w:rsidR="005C7B65" w:rsidRPr="00D73CD9" w:rsidRDefault="005C7B65" w:rsidP="009D09DD">
            <w:pPr>
              <w:ind w:right="67"/>
              <w:jc w:val="both"/>
              <w:rPr>
                <w:lang w:val="uk-UA"/>
              </w:rPr>
            </w:pPr>
            <w:r w:rsidRPr="00D73CD9">
              <w:rPr>
                <w:lang w:val="uk-UA"/>
              </w:rPr>
              <w:t>К</w:t>
            </w:r>
            <w:r w:rsidRPr="00D73CD9">
              <w:rPr>
                <w:lang w:val="uk-UA" w:eastAsia="uk-UA"/>
              </w:rPr>
              <w:t>онтроль за виконанням громадянами, посадовими особами підприємств, установ та органі</w:t>
            </w:r>
            <w:r w:rsidRPr="00D73CD9">
              <w:rPr>
                <w:lang w:val="uk-UA" w:eastAsia="uk-UA"/>
              </w:rPr>
              <w:softHyphen/>
              <w:t>зацій, які перебувають на території Арбузинської селищної ради, встановлених правил військового обліку</w:t>
            </w:r>
          </w:p>
        </w:tc>
        <w:tc>
          <w:tcPr>
            <w:tcW w:w="1944" w:type="dxa"/>
          </w:tcPr>
          <w:p w:rsidR="005C7B65" w:rsidRPr="00D73CD9" w:rsidRDefault="005C7B65" w:rsidP="009D09DD">
            <w:pPr>
              <w:jc w:val="center"/>
              <w:rPr>
                <w:lang w:val="uk-UA"/>
              </w:rPr>
            </w:pPr>
            <w:r w:rsidRPr="00D73CD9">
              <w:rPr>
                <w:lang w:val="uk-UA"/>
              </w:rPr>
              <w:t>протягом року</w:t>
            </w:r>
          </w:p>
        </w:tc>
        <w:tc>
          <w:tcPr>
            <w:tcW w:w="3865" w:type="dxa"/>
          </w:tcPr>
          <w:p w:rsidR="005C7B65" w:rsidRPr="00D73CD9" w:rsidRDefault="005C7B65" w:rsidP="009D09DD">
            <w:pPr>
              <w:jc w:val="both"/>
              <w:rPr>
                <w:lang w:val="uk-UA"/>
              </w:rPr>
            </w:pPr>
            <w:r w:rsidRPr="00D73CD9">
              <w:rPr>
                <w:lang w:val="uk-UA"/>
              </w:rPr>
              <w:t>відповідальні за військовий облік структурних підрозділів  Арбузинської селищної ради, підприємств, установ, організацій</w:t>
            </w:r>
          </w:p>
        </w:tc>
        <w:tc>
          <w:tcPr>
            <w:tcW w:w="1655" w:type="dxa"/>
            <w:vAlign w:val="center"/>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4.</w:t>
            </w:r>
          </w:p>
        </w:tc>
        <w:tc>
          <w:tcPr>
            <w:tcW w:w="7230" w:type="dxa"/>
          </w:tcPr>
          <w:p w:rsidR="005C7B65" w:rsidRPr="00D73CD9" w:rsidRDefault="005C7B65" w:rsidP="009D09DD">
            <w:pPr>
              <w:ind w:right="67"/>
              <w:jc w:val="both"/>
              <w:rPr>
                <w:lang w:val="uk-UA"/>
              </w:rPr>
            </w:pPr>
            <w:r w:rsidRPr="00D73CD9">
              <w:rPr>
                <w:lang w:val="uk-UA" w:bidi="ta-IN"/>
              </w:rPr>
              <w:t>Проведення нарад з питань забезпечення функціонування системи військового обліку та його стану із заслуховуванням посадових осіб, які допустили порушення правил ведення військового обліку</w:t>
            </w:r>
          </w:p>
        </w:tc>
        <w:tc>
          <w:tcPr>
            <w:tcW w:w="1944" w:type="dxa"/>
          </w:tcPr>
          <w:p w:rsidR="005C7B65" w:rsidRPr="00D73CD9" w:rsidRDefault="005C7B65" w:rsidP="009D09DD">
            <w:pPr>
              <w:jc w:val="center"/>
              <w:rPr>
                <w:lang w:val="uk-UA"/>
              </w:rPr>
            </w:pPr>
            <w:r w:rsidRPr="00D73CD9">
              <w:rPr>
                <w:lang w:val="uk-UA"/>
              </w:rPr>
              <w:t>до 25.06</w:t>
            </w:r>
          </w:p>
          <w:p w:rsidR="005C7B65" w:rsidRPr="00D73CD9" w:rsidRDefault="005C7B65" w:rsidP="009D09DD">
            <w:pPr>
              <w:jc w:val="center"/>
              <w:rPr>
                <w:lang w:val="uk-UA"/>
              </w:rPr>
            </w:pPr>
            <w:r w:rsidRPr="00D73CD9">
              <w:rPr>
                <w:lang w:val="uk-UA"/>
              </w:rPr>
              <w:t>до 25.12</w:t>
            </w:r>
          </w:p>
        </w:tc>
        <w:tc>
          <w:tcPr>
            <w:tcW w:w="3865" w:type="dxa"/>
          </w:tcPr>
          <w:p w:rsidR="005C7B65" w:rsidRPr="00D73CD9" w:rsidRDefault="005C7B65" w:rsidP="009D09DD">
            <w:pPr>
              <w:jc w:val="both"/>
              <w:rPr>
                <w:lang w:val="uk-UA"/>
              </w:rPr>
            </w:pPr>
            <w:r w:rsidRPr="00D73CD9">
              <w:rPr>
                <w:lang w:val="uk-UA"/>
              </w:rPr>
              <w:t>голова селищної ради, керівники структурних підрозділів Арбузинської селищної ради, підприємств, установ, організацій</w:t>
            </w:r>
          </w:p>
        </w:tc>
        <w:tc>
          <w:tcPr>
            <w:tcW w:w="1655" w:type="dxa"/>
            <w:vAlign w:val="center"/>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p>
        </w:tc>
        <w:tc>
          <w:tcPr>
            <w:tcW w:w="7230" w:type="dxa"/>
          </w:tcPr>
          <w:p w:rsidR="005C7B65" w:rsidRPr="00D73CD9" w:rsidRDefault="005C7B65" w:rsidP="009D09DD">
            <w:pPr>
              <w:ind w:right="67"/>
              <w:jc w:val="both"/>
              <w:rPr>
                <w:lang w:val="uk-UA" w:bidi="ta-IN"/>
              </w:rPr>
            </w:pPr>
            <w:r w:rsidRPr="00D73CD9">
              <w:rPr>
                <w:color w:val="000000"/>
                <w:lang w:val="uk-UA" w:eastAsia="uk-UA"/>
              </w:rPr>
              <w:t>Проведення занять з відповідаль</w:t>
            </w:r>
            <w:r w:rsidRPr="00D73CD9">
              <w:rPr>
                <w:color w:val="000000"/>
                <w:lang w:val="uk-UA" w:eastAsia="uk-UA"/>
              </w:rPr>
              <w:softHyphen/>
              <w:t>ними за ведення військового обліку і бронювання в органах місцевого самоврядування, підприємствах, установах з підвищення квалі</w:t>
            </w:r>
            <w:r w:rsidRPr="00D73CD9">
              <w:rPr>
                <w:color w:val="000000"/>
                <w:lang w:val="uk-UA" w:eastAsia="uk-UA"/>
              </w:rPr>
              <w:softHyphen/>
              <w:t xml:space="preserve">фікації. </w:t>
            </w:r>
          </w:p>
        </w:tc>
        <w:tc>
          <w:tcPr>
            <w:tcW w:w="1944" w:type="dxa"/>
          </w:tcPr>
          <w:p w:rsidR="005C7B65" w:rsidRPr="00D73CD9" w:rsidRDefault="005C7B65" w:rsidP="009D09DD">
            <w:pPr>
              <w:jc w:val="center"/>
              <w:rPr>
                <w:lang w:val="uk-UA"/>
              </w:rPr>
            </w:pPr>
            <w:r w:rsidRPr="00D73CD9">
              <w:rPr>
                <w:lang w:val="uk-UA"/>
              </w:rPr>
              <w:t>протягом року</w:t>
            </w:r>
          </w:p>
        </w:tc>
        <w:tc>
          <w:tcPr>
            <w:tcW w:w="3865" w:type="dxa"/>
          </w:tcPr>
          <w:p w:rsidR="005C7B65" w:rsidRPr="00D73CD9" w:rsidRDefault="005C7B65" w:rsidP="009D09DD">
            <w:pPr>
              <w:jc w:val="both"/>
              <w:rPr>
                <w:lang w:val="uk-UA"/>
              </w:rPr>
            </w:pPr>
            <w:r w:rsidRPr="00D73CD9">
              <w:rPr>
                <w:shd w:val="clear" w:color="auto" w:fill="FFFFFF"/>
                <w:lang w:val="uk-UA"/>
              </w:rPr>
              <w:t>Миколаївська ОВА, Первомайська РВА, ТЦК та СП</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lastRenderedPageBreak/>
              <w:t>5.</w:t>
            </w:r>
          </w:p>
        </w:tc>
        <w:tc>
          <w:tcPr>
            <w:tcW w:w="7230" w:type="dxa"/>
          </w:tcPr>
          <w:p w:rsidR="005C7B65" w:rsidRPr="00D73CD9" w:rsidRDefault="005C7B65" w:rsidP="009D09DD">
            <w:pPr>
              <w:ind w:right="67"/>
              <w:jc w:val="both"/>
              <w:rPr>
                <w:lang w:val="uk-UA"/>
              </w:rPr>
            </w:pPr>
            <w:r w:rsidRPr="00D73CD9">
              <w:rPr>
                <w:lang w:val="uk-UA"/>
              </w:rPr>
              <w:t xml:space="preserve">Інформування </w:t>
            </w:r>
            <w:r w:rsidRPr="00D73CD9">
              <w:rPr>
                <w:lang w:val="uk-UA" w:eastAsia="uk-UA"/>
              </w:rPr>
              <w:t>РТЦК та СП</w:t>
            </w:r>
            <w:r w:rsidRPr="00D73CD9">
              <w:rPr>
                <w:lang w:val="uk-UA"/>
              </w:rPr>
              <w:t xml:space="preserve"> про призначення, переміщення і звільнення осіб, відповідальних за ведення військово-облікової роботи</w:t>
            </w:r>
          </w:p>
        </w:tc>
        <w:tc>
          <w:tcPr>
            <w:tcW w:w="1944" w:type="dxa"/>
          </w:tcPr>
          <w:p w:rsidR="005C7B65" w:rsidRPr="00D73CD9" w:rsidRDefault="005C7B65" w:rsidP="009D09DD">
            <w:pPr>
              <w:jc w:val="center"/>
              <w:rPr>
                <w:lang w:val="uk-UA"/>
              </w:rPr>
            </w:pPr>
            <w:r w:rsidRPr="00D73CD9">
              <w:rPr>
                <w:lang w:val="uk-UA"/>
              </w:rPr>
              <w:t>у 7-денний термін</w:t>
            </w:r>
          </w:p>
        </w:tc>
        <w:tc>
          <w:tcPr>
            <w:tcW w:w="3865" w:type="dxa"/>
          </w:tcPr>
          <w:p w:rsidR="005C7B65" w:rsidRPr="00D73CD9" w:rsidRDefault="005C7B65" w:rsidP="009D09DD">
            <w:pPr>
              <w:jc w:val="both"/>
              <w:rPr>
                <w:lang w:val="uk-UA"/>
              </w:rPr>
            </w:pPr>
            <w:r w:rsidRPr="00D73CD9">
              <w:rPr>
                <w:lang w:val="uk-UA"/>
              </w:rPr>
              <w:t>керівники структурних підрозділів Арбузинської селищної ради, підприємств, установ, організацій</w:t>
            </w:r>
          </w:p>
        </w:tc>
        <w:tc>
          <w:tcPr>
            <w:tcW w:w="1655" w:type="dxa"/>
          </w:tcPr>
          <w:p w:rsidR="005C7B65" w:rsidRPr="00D73CD9" w:rsidRDefault="005C7B65" w:rsidP="009D09DD">
            <w:pPr>
              <w:jc w:val="center"/>
              <w:rPr>
                <w:lang w:val="uk-UA"/>
              </w:rPr>
            </w:pPr>
          </w:p>
        </w:tc>
      </w:tr>
      <w:tr w:rsidR="005C7B65" w:rsidRPr="00D73CD9" w:rsidTr="009D09DD">
        <w:tc>
          <w:tcPr>
            <w:tcW w:w="15233" w:type="dxa"/>
            <w:gridSpan w:val="6"/>
          </w:tcPr>
          <w:p w:rsidR="005C7B65" w:rsidRPr="00D73CD9" w:rsidRDefault="005C7B65" w:rsidP="009D09DD">
            <w:pPr>
              <w:jc w:val="center"/>
              <w:rPr>
                <w:b/>
                <w:lang w:val="uk-UA"/>
              </w:rPr>
            </w:pPr>
            <w:r w:rsidRPr="00D73CD9">
              <w:rPr>
                <w:b/>
                <w:lang w:val="uk-UA"/>
              </w:rPr>
              <w:t>ІІ. Заходи щодо військового обліку призовників, військовозобов’язаних та резервістів</w:t>
            </w: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w:t>
            </w:r>
          </w:p>
        </w:tc>
        <w:tc>
          <w:tcPr>
            <w:tcW w:w="7230" w:type="dxa"/>
          </w:tcPr>
          <w:p w:rsidR="005C7B65" w:rsidRPr="00D73CD9" w:rsidRDefault="005C7B65" w:rsidP="009D09DD">
            <w:pPr>
              <w:ind w:right="67"/>
              <w:jc w:val="both"/>
              <w:rPr>
                <w:lang w:val="uk-UA"/>
              </w:rPr>
            </w:pPr>
            <w:r w:rsidRPr="00D73CD9">
              <w:rPr>
                <w:lang w:val="uk-UA" w:eastAsia="uk-UA"/>
              </w:rPr>
              <w:t>Взяття на військовий облік громадян, які прибули на нове місце проживання, тільки після їх взяття на військовий облік у РТЦК та СП</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w:t>
            </w:r>
          </w:p>
        </w:tc>
        <w:tc>
          <w:tcPr>
            <w:tcW w:w="7230" w:type="dxa"/>
          </w:tcPr>
          <w:p w:rsidR="005C7B65" w:rsidRPr="00D73CD9" w:rsidRDefault="005C7B65" w:rsidP="009D09DD">
            <w:pPr>
              <w:ind w:right="67"/>
              <w:jc w:val="both"/>
              <w:rPr>
                <w:lang w:val="uk-UA"/>
              </w:rPr>
            </w:pPr>
            <w:r w:rsidRPr="00D73CD9">
              <w:rPr>
                <w:lang w:val="uk-UA" w:eastAsia="uk-UA"/>
              </w:rPr>
              <w:t>Зняття з військового обліку громадян після їх вибуття в іншу місцевість (адміністративно-терито</w:t>
            </w:r>
            <w:r w:rsidRPr="00D73CD9">
              <w:rPr>
                <w:lang w:val="uk-UA" w:eastAsia="uk-UA"/>
              </w:rPr>
              <w:softHyphen/>
              <w:t>ріальну одиницю) до нового місця проживання тільки після їх зняття з військового обліку в РТЦК та СП</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color w:val="000000" w:themeColor="text1"/>
                <w:lang w:val="uk-UA"/>
              </w:rPr>
            </w:pPr>
            <w:r w:rsidRPr="00D73CD9">
              <w:rPr>
                <w:color w:val="000000" w:themeColor="text1"/>
                <w:lang w:val="uk-UA"/>
              </w:rPr>
              <w:t>3.</w:t>
            </w:r>
          </w:p>
        </w:tc>
        <w:tc>
          <w:tcPr>
            <w:tcW w:w="7230" w:type="dxa"/>
          </w:tcPr>
          <w:p w:rsidR="005C7B65" w:rsidRPr="00D73CD9" w:rsidRDefault="005C7B65" w:rsidP="009D09DD">
            <w:pPr>
              <w:ind w:right="67"/>
              <w:jc w:val="both"/>
              <w:rPr>
                <w:color w:val="000000" w:themeColor="text1"/>
                <w:lang w:val="uk-UA"/>
              </w:rPr>
            </w:pPr>
            <w:r w:rsidRPr="00D73CD9">
              <w:rPr>
                <w:color w:val="000000" w:themeColor="text1"/>
                <w:shd w:val="clear" w:color="auto" w:fill="FFFFFF"/>
                <w:lang w:val="uk-UA"/>
              </w:rPr>
              <w:t xml:space="preserve">Виявлення призовників, військовозобов’язаних та резервістів, які проживають на території </w:t>
            </w:r>
            <w:r w:rsidRPr="00D73CD9">
              <w:rPr>
                <w:color w:val="000000" w:themeColor="text1"/>
                <w:lang w:val="uk-UA" w:eastAsia="uk-UA"/>
              </w:rPr>
              <w:t xml:space="preserve"> Арбузинської селищної ради</w:t>
            </w:r>
            <w:r w:rsidRPr="00D73CD9">
              <w:rPr>
                <w:color w:val="000000" w:themeColor="text1"/>
                <w:shd w:val="clear" w:color="auto" w:fill="FFFFFF"/>
                <w:lang w:val="uk-UA"/>
              </w:rPr>
              <w:t xml:space="preserve"> і не перебувають на персонально-первинному військовому обліку, направлення таких громадян до </w:t>
            </w:r>
            <w:r w:rsidRPr="00D73CD9">
              <w:rPr>
                <w:color w:val="000000" w:themeColor="text1"/>
                <w:lang w:val="uk-UA" w:eastAsia="uk-UA"/>
              </w:rPr>
              <w:t xml:space="preserve"> РТЦК та СП</w:t>
            </w:r>
            <w:r w:rsidRPr="00D73CD9">
              <w:rPr>
                <w:color w:val="000000" w:themeColor="text1"/>
                <w:shd w:val="clear" w:color="auto" w:fill="FFFFFF"/>
                <w:lang w:val="uk-UA"/>
              </w:rPr>
              <w:t>, органів СБУ, відповідних підрозділів розвідувальних органів для взяття на військовий облік, взяття призовників, військовозобов’язаних та резервістів на персонально-первинний військовий облік</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4.</w:t>
            </w:r>
          </w:p>
        </w:tc>
        <w:tc>
          <w:tcPr>
            <w:tcW w:w="7230" w:type="dxa"/>
          </w:tcPr>
          <w:p w:rsidR="005C7B65" w:rsidRPr="00D73CD9" w:rsidRDefault="005C7B65" w:rsidP="009D09DD">
            <w:pPr>
              <w:ind w:right="67"/>
              <w:jc w:val="both"/>
              <w:rPr>
                <w:lang w:val="uk-UA"/>
              </w:rPr>
            </w:pPr>
            <w:r w:rsidRPr="00D73CD9">
              <w:rPr>
                <w:lang w:val="uk-UA" w:eastAsia="uk-UA"/>
              </w:rPr>
              <w:t>Оповіщення на вимогу РТЦК та СП призовників, військовозобов’язаних та резервістів про їх виклик до РТЦК ТА СП і забезпечення їх своєчасного прибуття</w:t>
            </w:r>
          </w:p>
        </w:tc>
        <w:tc>
          <w:tcPr>
            <w:tcW w:w="1944" w:type="dxa"/>
          </w:tcPr>
          <w:p w:rsidR="005C7B65" w:rsidRPr="00D73CD9" w:rsidRDefault="005C7B65" w:rsidP="009D09DD">
            <w:pPr>
              <w:jc w:val="center"/>
              <w:rPr>
                <w:lang w:val="uk-UA"/>
              </w:rPr>
            </w:pPr>
            <w:r w:rsidRPr="00D73CD9">
              <w:rPr>
                <w:lang w:val="uk-UA"/>
              </w:rPr>
              <w:t xml:space="preserve">за розпорядженням </w:t>
            </w:r>
            <w:r w:rsidRPr="00D73CD9">
              <w:rPr>
                <w:lang w:val="uk-UA" w:eastAsia="uk-UA"/>
              </w:rPr>
              <w:t>РТЦК ТА СП</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5.</w:t>
            </w:r>
          </w:p>
        </w:tc>
        <w:tc>
          <w:tcPr>
            <w:tcW w:w="7230" w:type="dxa"/>
          </w:tcPr>
          <w:p w:rsidR="005C7B65" w:rsidRPr="00D73CD9" w:rsidRDefault="005C7B65" w:rsidP="009D09DD">
            <w:pPr>
              <w:ind w:right="67"/>
              <w:jc w:val="both"/>
              <w:rPr>
                <w:lang w:val="uk-UA"/>
              </w:rPr>
            </w:pPr>
            <w:r w:rsidRPr="00D73CD9">
              <w:rPr>
                <w:lang w:val="uk-UA" w:eastAsia="uk-UA"/>
              </w:rPr>
              <w:t>Постійна взаємодія з РТЦК та СП щодо строків та способів звіряння даних карток первинного обліку призовників, військовозобов’яза</w:t>
            </w:r>
            <w:r w:rsidRPr="00D73CD9">
              <w:rPr>
                <w:lang w:val="uk-UA" w:eastAsia="uk-UA"/>
              </w:rPr>
              <w:softHyphen/>
              <w:t>них та резервістів з обліковими даними РТЦК та СП, внесення відповідних змін до них, а також щодо оповіщення призов</w:t>
            </w:r>
            <w:r w:rsidRPr="00D73CD9">
              <w:rPr>
                <w:lang w:val="uk-UA" w:eastAsia="uk-UA"/>
              </w:rPr>
              <w:softHyphen/>
              <w:t>ників, військовозобов’язаних та резервістів</w:t>
            </w:r>
          </w:p>
        </w:tc>
        <w:tc>
          <w:tcPr>
            <w:tcW w:w="1944" w:type="dxa"/>
          </w:tcPr>
          <w:p w:rsidR="005C7B65" w:rsidRPr="00D73CD9" w:rsidRDefault="005C7B65" w:rsidP="009D09DD">
            <w:pPr>
              <w:jc w:val="center"/>
              <w:rPr>
                <w:lang w:val="uk-UA"/>
              </w:rPr>
            </w:pPr>
            <w:r w:rsidRPr="00D73CD9">
              <w:rPr>
                <w:lang w:val="uk-UA"/>
              </w:rPr>
              <w:t>за планом</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6.</w:t>
            </w:r>
          </w:p>
        </w:tc>
        <w:tc>
          <w:tcPr>
            <w:tcW w:w="7230" w:type="dxa"/>
          </w:tcPr>
          <w:p w:rsidR="005C7B65" w:rsidRPr="00D73CD9" w:rsidRDefault="005C7B65" w:rsidP="009D09DD">
            <w:pPr>
              <w:ind w:right="67"/>
              <w:jc w:val="both"/>
              <w:rPr>
                <w:color w:val="C00000"/>
                <w:lang w:val="uk-UA"/>
              </w:rPr>
            </w:pPr>
            <w:r w:rsidRPr="00D73CD9">
              <w:rPr>
                <w:color w:val="000000" w:themeColor="text1"/>
                <w:lang w:val="uk-UA" w:eastAsia="uk-UA"/>
              </w:rPr>
              <w:t xml:space="preserve">Внесення до карток первинного обліку призовників змін щодо їх </w:t>
            </w:r>
            <w:r w:rsidRPr="00D73CD9">
              <w:rPr>
                <w:color w:val="000000" w:themeColor="text1"/>
                <w:shd w:val="clear" w:color="auto" w:fill="FFFFFF"/>
                <w:lang w:val="uk-UA"/>
              </w:rPr>
              <w:t xml:space="preserve">прізвища, власного імені та по батькові (за наявності), реквізитів паспорта громадянина України,  сімейного стану,  освіти,  місця </w:t>
            </w:r>
            <w:r w:rsidRPr="00D73CD9">
              <w:rPr>
                <w:color w:val="000000" w:themeColor="text1"/>
                <w:shd w:val="clear" w:color="auto" w:fill="FFFFFF"/>
                <w:lang w:val="uk-UA"/>
              </w:rPr>
              <w:lastRenderedPageBreak/>
              <w:t>роботи і посади, адреси задекларованого/зареєстрованого місця проживання.</w:t>
            </w:r>
          </w:p>
        </w:tc>
        <w:tc>
          <w:tcPr>
            <w:tcW w:w="1944" w:type="dxa"/>
          </w:tcPr>
          <w:p w:rsidR="005C7B65" w:rsidRPr="00D73CD9" w:rsidRDefault="005C7B65" w:rsidP="009D09DD">
            <w:pPr>
              <w:jc w:val="center"/>
              <w:rPr>
                <w:lang w:val="uk-UA"/>
              </w:rPr>
            </w:pPr>
            <w:r w:rsidRPr="00D73CD9">
              <w:rPr>
                <w:lang w:val="uk-UA"/>
              </w:rPr>
              <w:lastRenderedPageBreak/>
              <w:t xml:space="preserve">у 5-денний строк </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7.</w:t>
            </w:r>
          </w:p>
        </w:tc>
        <w:tc>
          <w:tcPr>
            <w:tcW w:w="7230" w:type="dxa"/>
          </w:tcPr>
          <w:p w:rsidR="005C7B65" w:rsidRPr="00D73CD9" w:rsidRDefault="005C7B65" w:rsidP="009D09DD">
            <w:pPr>
              <w:ind w:right="67"/>
              <w:jc w:val="both"/>
              <w:rPr>
                <w:color w:val="000000" w:themeColor="text1"/>
                <w:lang w:val="uk-UA"/>
              </w:rPr>
            </w:pPr>
            <w:r w:rsidRPr="00D73CD9">
              <w:rPr>
                <w:color w:val="000000" w:themeColor="text1"/>
                <w:lang w:val="uk-UA" w:eastAsia="uk-UA"/>
              </w:rPr>
              <w:t xml:space="preserve">Звіряння облікових даних карток первинного обліку призовників, військовозобов’язаних та резервістів, які перебувають на </w:t>
            </w:r>
            <w:r w:rsidRPr="00D73CD9">
              <w:rPr>
                <w:color w:val="000000" w:themeColor="text1"/>
                <w:shd w:val="clear" w:color="auto" w:fill="FFFFFF"/>
                <w:lang w:val="uk-UA"/>
              </w:rPr>
              <w:t>персонально-первинному</w:t>
            </w:r>
            <w:r w:rsidRPr="00D73CD9">
              <w:rPr>
                <w:color w:val="000000" w:themeColor="text1"/>
                <w:lang w:val="uk-UA" w:eastAsia="uk-UA"/>
              </w:rPr>
              <w:t xml:space="preserve"> військовому обліку, з їх обліковими даними, що </w:t>
            </w:r>
            <w:r w:rsidRPr="00D73CD9">
              <w:rPr>
                <w:color w:val="000000" w:themeColor="text1"/>
                <w:shd w:val="clear" w:color="auto" w:fill="FFFFFF"/>
                <w:lang w:val="uk-UA"/>
              </w:rPr>
              <w:t>містяться у </w:t>
            </w:r>
            <w:hyperlink r:id="rId14" w:anchor="n382" w:history="1">
              <w:r w:rsidRPr="00D73CD9">
                <w:rPr>
                  <w:color w:val="000000" w:themeColor="text1"/>
                  <w:shd w:val="clear" w:color="auto" w:fill="FFFFFF"/>
                  <w:lang w:val="uk-UA"/>
                </w:rPr>
                <w:t>списках персонального військового обліку призовників, військовозобов’язаних та резервістів</w:t>
              </w:r>
            </w:hyperlink>
            <w:r w:rsidRPr="00D73CD9">
              <w:rPr>
                <w:color w:val="000000" w:themeColor="text1"/>
                <w:shd w:val="clear" w:color="auto" w:fill="FFFFFF"/>
                <w:lang w:val="uk-UA"/>
              </w:rPr>
              <w:t> підприємств, установ та організацій, в яких вони працюють (навчаються), що перебувають на території </w:t>
            </w:r>
            <w:r w:rsidRPr="00D73CD9">
              <w:rPr>
                <w:color w:val="000000" w:themeColor="text1"/>
                <w:lang w:val="uk-UA" w:eastAsia="uk-UA"/>
              </w:rPr>
              <w:t xml:space="preserve"> Арбузинської територіальної громади, а також із </w:t>
            </w:r>
            <w:r w:rsidRPr="00D73CD9">
              <w:rPr>
                <w:color w:val="000000" w:themeColor="text1"/>
                <w:shd w:val="clear" w:color="auto" w:fill="FFFFFF"/>
                <w:lang w:val="uk-UA"/>
              </w:rPr>
              <w:t xml:space="preserve">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додатка Порталу Дія, </w:t>
            </w:r>
            <w:r w:rsidRPr="00D73CD9">
              <w:rPr>
                <w:color w:val="000000" w:themeColor="text1"/>
                <w:lang w:val="uk-UA" w:eastAsia="uk-UA"/>
              </w:rPr>
              <w:t>а також з фактичним проживанням (перебуванням) призовників,  військовозобов’я</w:t>
            </w:r>
            <w:r w:rsidRPr="00D73CD9">
              <w:rPr>
                <w:color w:val="000000" w:themeColor="text1"/>
                <w:lang w:val="uk-UA" w:eastAsia="uk-UA"/>
              </w:rPr>
              <w:softHyphen/>
              <w:t>заних та резервістів</w:t>
            </w:r>
          </w:p>
        </w:tc>
        <w:tc>
          <w:tcPr>
            <w:tcW w:w="1944" w:type="dxa"/>
          </w:tcPr>
          <w:p w:rsidR="005C7B65" w:rsidRPr="00D73CD9" w:rsidRDefault="005C7B65" w:rsidP="009D09DD">
            <w:pPr>
              <w:jc w:val="center"/>
              <w:rPr>
                <w:lang w:val="uk-UA"/>
              </w:rPr>
            </w:pPr>
            <w:r w:rsidRPr="00D73CD9">
              <w:rPr>
                <w:lang w:val="uk-UA"/>
              </w:rPr>
              <w:t>за планом</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8.</w:t>
            </w:r>
          </w:p>
        </w:tc>
        <w:tc>
          <w:tcPr>
            <w:tcW w:w="7230" w:type="dxa"/>
          </w:tcPr>
          <w:p w:rsidR="005C7B65" w:rsidRPr="00D73CD9" w:rsidRDefault="005C7B65" w:rsidP="009D09DD">
            <w:pPr>
              <w:ind w:right="67"/>
              <w:jc w:val="both"/>
              <w:rPr>
                <w:lang w:val="uk-UA"/>
              </w:rPr>
            </w:pPr>
            <w:r w:rsidRPr="00D73CD9">
              <w:rPr>
                <w:lang w:val="uk-UA" w:eastAsia="uk-UA"/>
              </w:rPr>
              <w:t>Звіряння даних карток первинного обліку призовників, які перебувають на військовому обліку в Арбузинській селищній раді, з обліковими даними РТЦК та СП (після приписки громадян до призовних дільниць, а також в інші строки, визначені РТЦК та СП)</w:t>
            </w:r>
          </w:p>
        </w:tc>
        <w:tc>
          <w:tcPr>
            <w:tcW w:w="1944" w:type="dxa"/>
          </w:tcPr>
          <w:p w:rsidR="005C7B65" w:rsidRPr="00D73CD9" w:rsidRDefault="005C7B65" w:rsidP="009D09DD">
            <w:pPr>
              <w:jc w:val="center"/>
              <w:rPr>
                <w:lang w:val="uk-UA"/>
              </w:rPr>
            </w:pPr>
            <w:r w:rsidRPr="00D73CD9">
              <w:rPr>
                <w:lang w:val="uk-UA"/>
              </w:rPr>
              <w:t>за планом</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9.</w:t>
            </w:r>
          </w:p>
        </w:tc>
        <w:tc>
          <w:tcPr>
            <w:tcW w:w="7230" w:type="dxa"/>
          </w:tcPr>
          <w:p w:rsidR="005C7B65" w:rsidRPr="00D73CD9" w:rsidRDefault="005C7B65" w:rsidP="009D09DD">
            <w:pPr>
              <w:ind w:right="67"/>
              <w:jc w:val="both"/>
              <w:rPr>
                <w:lang w:val="uk-UA"/>
              </w:rPr>
            </w:pPr>
            <w:r w:rsidRPr="00D73CD9">
              <w:rPr>
                <w:lang w:val="uk-UA" w:eastAsia="uk-UA"/>
              </w:rPr>
              <w:t>Приймання під розписку від призовників і військовозобов’я</w:t>
            </w:r>
            <w:r w:rsidRPr="00D73CD9">
              <w:rPr>
                <w:lang w:val="uk-UA" w:eastAsia="uk-UA"/>
              </w:rPr>
              <w:softHyphen/>
              <w:t xml:space="preserve">заних їх військово-облікових документів для подання до РТЦК та СП для звіряння з картками первинного обліку </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10.</w:t>
            </w:r>
          </w:p>
        </w:tc>
        <w:tc>
          <w:tcPr>
            <w:tcW w:w="7230" w:type="dxa"/>
          </w:tcPr>
          <w:p w:rsidR="005C7B65" w:rsidRPr="00D73CD9" w:rsidRDefault="005C7B65" w:rsidP="009D09DD">
            <w:pPr>
              <w:ind w:right="67"/>
              <w:jc w:val="both"/>
              <w:rPr>
                <w:lang w:val="uk-UA"/>
              </w:rPr>
            </w:pPr>
            <w:r w:rsidRPr="00D73CD9">
              <w:rPr>
                <w:lang w:val="uk-UA" w:eastAsia="uk-UA"/>
              </w:rPr>
              <w:t>Постійний контроль за виконанням громадянами, посадовими особами підприємств, установ та органі</w:t>
            </w:r>
            <w:r w:rsidRPr="00D73CD9">
              <w:rPr>
                <w:lang w:val="uk-UA" w:eastAsia="uk-UA"/>
              </w:rPr>
              <w:softHyphen/>
              <w:t xml:space="preserve">зацій, які перебувають на території Арбузинської селищної ради, встановлених правил військового обліку та проведенням відповідної роз’яснювальної роботи. </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11.</w:t>
            </w:r>
          </w:p>
        </w:tc>
        <w:tc>
          <w:tcPr>
            <w:tcW w:w="7230" w:type="dxa"/>
          </w:tcPr>
          <w:p w:rsidR="005C7B65" w:rsidRPr="00D73CD9" w:rsidRDefault="005C7B65" w:rsidP="009D09DD">
            <w:pPr>
              <w:ind w:right="67"/>
              <w:jc w:val="both"/>
              <w:rPr>
                <w:lang w:val="uk-UA"/>
              </w:rPr>
            </w:pPr>
            <w:r w:rsidRPr="00D73CD9">
              <w:rPr>
                <w:lang w:val="uk-UA" w:eastAsia="uk-UA"/>
              </w:rPr>
              <w:t xml:space="preserve">Інформування РТЦК ТА СП </w:t>
            </w:r>
            <w:r w:rsidRPr="00D73CD9">
              <w:rPr>
                <w:color w:val="000000" w:themeColor="text1"/>
                <w:lang w:val="uk-UA" w:eastAsia="uk-UA"/>
              </w:rPr>
              <w:t xml:space="preserve">про </w:t>
            </w:r>
            <w:r w:rsidRPr="00D73CD9">
              <w:rPr>
                <w:color w:val="000000" w:themeColor="text1"/>
                <w:shd w:val="clear" w:color="auto" w:fill="FFFFFF"/>
                <w:lang w:val="uk-UA"/>
              </w:rPr>
              <w:t>посадових осіб підприємств, установ та організацій, а також про громадян, які порушують правила військового обліку, для притягнення винних до відповідальності згідно із законом</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lastRenderedPageBreak/>
              <w:t>12.</w:t>
            </w:r>
          </w:p>
        </w:tc>
        <w:tc>
          <w:tcPr>
            <w:tcW w:w="7230" w:type="dxa"/>
          </w:tcPr>
          <w:p w:rsidR="005C7B65" w:rsidRPr="00D73CD9" w:rsidRDefault="005C7B65" w:rsidP="009D09DD">
            <w:pPr>
              <w:ind w:right="67"/>
              <w:jc w:val="both"/>
              <w:rPr>
                <w:lang w:val="uk-UA"/>
              </w:rPr>
            </w:pPr>
            <w:r w:rsidRPr="00D73CD9">
              <w:rPr>
                <w:lang w:val="uk-UA" w:eastAsia="uk-UA"/>
              </w:rPr>
              <w:t xml:space="preserve">Ведення та зберігання журналу обліку результатів перевірок стану військового обліку призовників, військовозобов’язаних та резервістів та звіряння облікових даних з даними РТЦК та СП. </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13.</w:t>
            </w:r>
          </w:p>
        </w:tc>
        <w:tc>
          <w:tcPr>
            <w:tcW w:w="7230" w:type="dxa"/>
          </w:tcPr>
          <w:p w:rsidR="005C7B65" w:rsidRPr="00D73CD9" w:rsidRDefault="005C7B65" w:rsidP="009D09DD">
            <w:pPr>
              <w:ind w:right="67"/>
              <w:jc w:val="both"/>
              <w:rPr>
                <w:lang w:val="uk-UA"/>
              </w:rPr>
            </w:pPr>
            <w:r w:rsidRPr="00D73CD9">
              <w:rPr>
                <w:color w:val="333333"/>
                <w:shd w:val="clear" w:color="auto" w:fill="FFFFFF"/>
                <w:lang w:val="uk-UA"/>
              </w:rPr>
              <w:t>Перевірка у громадян під час прийняття на роботу (навчання) наявності військово-облікового документа. Приймання на роботу (навчання), взяття на персональний військовий облік призовників, військовозобов’язаних та резервістів здійснюється тільки після взяття їх на військовий облік у РТЦК та СП, а також у разі перебування на військовому обліку в СБУ та відповідних підрозділах розвідувальних органів</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14.</w:t>
            </w:r>
          </w:p>
        </w:tc>
        <w:tc>
          <w:tcPr>
            <w:tcW w:w="7230" w:type="dxa"/>
          </w:tcPr>
          <w:p w:rsidR="005C7B65" w:rsidRPr="00D73CD9" w:rsidRDefault="005C7B65" w:rsidP="009D09DD">
            <w:pPr>
              <w:ind w:right="67"/>
              <w:jc w:val="both"/>
              <w:rPr>
                <w:lang w:val="uk-UA"/>
              </w:rPr>
            </w:pPr>
            <w:r w:rsidRPr="00D73CD9">
              <w:rPr>
                <w:lang w:val="uk-UA" w:eastAsia="uk-UA"/>
              </w:rPr>
              <w:t>Надсилання до РТЦК та СП повідомлень про зміну облікових даних призовників, військовозобо</w:t>
            </w:r>
            <w:r w:rsidRPr="00D73CD9">
              <w:rPr>
                <w:lang w:val="uk-UA" w:eastAsia="uk-UA"/>
              </w:rPr>
              <w:softHyphen/>
              <w:t>в’язаних та резервістів, прийнятих на роботу (навчання) чи звільнених з роботи (відрахованих з навчального закладу)</w:t>
            </w:r>
          </w:p>
        </w:tc>
        <w:tc>
          <w:tcPr>
            <w:tcW w:w="1944" w:type="dxa"/>
          </w:tcPr>
          <w:p w:rsidR="005C7B65" w:rsidRPr="00D73CD9" w:rsidRDefault="005C7B65" w:rsidP="009D09DD">
            <w:pPr>
              <w:jc w:val="center"/>
              <w:rPr>
                <w:lang w:val="uk-UA"/>
              </w:rPr>
            </w:pPr>
            <w:r w:rsidRPr="00D73CD9">
              <w:rPr>
                <w:color w:val="333333"/>
                <w:shd w:val="clear" w:color="auto" w:fill="FFFFFF"/>
                <w:lang w:val="uk-UA"/>
              </w:rPr>
              <w:t>що місяця до 5 числа</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15.</w:t>
            </w:r>
          </w:p>
        </w:tc>
        <w:tc>
          <w:tcPr>
            <w:tcW w:w="7230" w:type="dxa"/>
          </w:tcPr>
          <w:p w:rsidR="005C7B65" w:rsidRPr="00D73CD9" w:rsidRDefault="005C7B65" w:rsidP="009D09DD">
            <w:pPr>
              <w:ind w:right="67"/>
              <w:jc w:val="both"/>
              <w:rPr>
                <w:lang w:val="uk-UA"/>
              </w:rPr>
            </w:pPr>
            <w:r w:rsidRPr="00D73CD9">
              <w:rPr>
                <w:lang w:val="uk-UA" w:eastAsia="uk-UA"/>
              </w:rPr>
              <w:t>Оповіщення призовників, військовозобов’язаних та резервістів про їх виклик до РТЦК та СП і забезпечення їх своєчасного прибуття</w:t>
            </w:r>
          </w:p>
        </w:tc>
        <w:tc>
          <w:tcPr>
            <w:tcW w:w="1944" w:type="dxa"/>
          </w:tcPr>
          <w:p w:rsidR="005C7B65" w:rsidRPr="00D73CD9" w:rsidRDefault="005C7B65" w:rsidP="009D09DD">
            <w:pPr>
              <w:jc w:val="center"/>
              <w:rPr>
                <w:lang w:val="uk-UA"/>
              </w:rPr>
            </w:pPr>
            <w:r w:rsidRPr="00D73CD9">
              <w:rPr>
                <w:lang w:val="uk-UA" w:eastAsia="uk-UA"/>
              </w:rPr>
              <w:t>за розпорядженням РТЦК та СП</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16.</w:t>
            </w:r>
          </w:p>
        </w:tc>
        <w:tc>
          <w:tcPr>
            <w:tcW w:w="7230" w:type="dxa"/>
          </w:tcPr>
          <w:p w:rsidR="005C7B65" w:rsidRPr="00D73CD9" w:rsidRDefault="005C7B65" w:rsidP="009D09DD">
            <w:pPr>
              <w:ind w:right="67"/>
              <w:jc w:val="both"/>
              <w:rPr>
                <w:lang w:val="uk-UA"/>
              </w:rPr>
            </w:pPr>
            <w:r w:rsidRPr="00D73CD9">
              <w:rPr>
                <w:lang w:val="uk-UA" w:eastAsia="uk-UA"/>
              </w:rPr>
              <w:t>Забезпечення повноти та достовір</w:t>
            </w:r>
            <w:r w:rsidRPr="00D73CD9">
              <w:rPr>
                <w:lang w:val="uk-UA" w:eastAsia="uk-UA"/>
              </w:rPr>
              <w:softHyphen/>
              <w:t>ності облікових даних призовників, військовозобов’язаних та резервістів</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17.</w:t>
            </w:r>
          </w:p>
        </w:tc>
        <w:tc>
          <w:tcPr>
            <w:tcW w:w="7230" w:type="dxa"/>
          </w:tcPr>
          <w:p w:rsidR="005C7B65" w:rsidRPr="00D73CD9" w:rsidRDefault="005C7B65" w:rsidP="009D09DD">
            <w:pPr>
              <w:shd w:val="clear" w:color="auto" w:fill="FFFFFF"/>
              <w:ind w:right="67"/>
              <w:jc w:val="both"/>
              <w:textAlignment w:val="baseline"/>
              <w:rPr>
                <w:lang w:val="uk-UA"/>
              </w:rPr>
            </w:pPr>
            <w:r w:rsidRPr="00D73CD9">
              <w:rPr>
                <w:lang w:val="uk-UA" w:eastAsia="uk-UA"/>
              </w:rPr>
              <w:t xml:space="preserve">Здійснення реєстрації (зняття з реєстрації) місця проживання призовників, військово зобов’язаних лише в разі наявності в їх військово-облікових документах позначок РТЦК та СП про зняття з військового обліку або перебування на військовому обліку за місцем проживання </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shd w:val="clear" w:color="auto" w:fill="FFFFFF"/>
              <w:jc w:val="both"/>
              <w:textAlignment w:val="baseline"/>
              <w:rPr>
                <w:lang w:val="uk-UA"/>
              </w:rPr>
            </w:pPr>
            <w:r w:rsidRPr="00D73CD9">
              <w:rPr>
                <w:lang w:val="uk-UA" w:eastAsia="uk-UA"/>
              </w:rPr>
              <w:t>адміністратор ЦНАП</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18.</w:t>
            </w:r>
          </w:p>
        </w:tc>
        <w:tc>
          <w:tcPr>
            <w:tcW w:w="7230" w:type="dxa"/>
          </w:tcPr>
          <w:p w:rsidR="005C7B65" w:rsidRPr="00D73CD9" w:rsidRDefault="005C7B65" w:rsidP="009D09DD">
            <w:pPr>
              <w:shd w:val="clear" w:color="auto" w:fill="FFFFFF"/>
              <w:ind w:right="67"/>
              <w:jc w:val="both"/>
              <w:textAlignment w:val="baseline"/>
              <w:rPr>
                <w:lang w:val="uk-UA"/>
              </w:rPr>
            </w:pPr>
            <w:r w:rsidRPr="00D73CD9">
              <w:rPr>
                <w:lang w:val="uk-UA" w:eastAsia="uk-UA"/>
              </w:rPr>
              <w:t xml:space="preserve">Надсилання до РТЦК та СП повідомлення про реєстрацію (зняття з реєстрації) місця проживання призовників, військовозобов’язаних та резервістів </w:t>
            </w:r>
          </w:p>
        </w:tc>
        <w:tc>
          <w:tcPr>
            <w:tcW w:w="1944" w:type="dxa"/>
          </w:tcPr>
          <w:p w:rsidR="005C7B65" w:rsidRPr="00D73CD9" w:rsidRDefault="005C7B65" w:rsidP="009D09DD">
            <w:pPr>
              <w:jc w:val="center"/>
              <w:rPr>
                <w:lang w:val="uk-UA"/>
              </w:rPr>
            </w:pPr>
            <w:r w:rsidRPr="00D73CD9">
              <w:rPr>
                <w:lang w:val="uk-UA" w:eastAsia="uk-UA"/>
              </w:rPr>
              <w:t>що місяця до 5 числа</w:t>
            </w:r>
          </w:p>
        </w:tc>
        <w:tc>
          <w:tcPr>
            <w:tcW w:w="3865" w:type="dxa"/>
          </w:tcPr>
          <w:p w:rsidR="005C7B65" w:rsidRPr="00D73CD9" w:rsidRDefault="005C7B65" w:rsidP="009D09DD">
            <w:pPr>
              <w:shd w:val="clear" w:color="auto" w:fill="FFFFFF"/>
              <w:jc w:val="both"/>
              <w:textAlignment w:val="baseline"/>
              <w:rPr>
                <w:lang w:val="uk-UA"/>
              </w:rPr>
            </w:pPr>
            <w:r w:rsidRPr="00D73CD9">
              <w:rPr>
                <w:lang w:val="uk-UA" w:eastAsia="uk-UA"/>
              </w:rPr>
              <w:t>адміністратор ЦНАП</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lastRenderedPageBreak/>
              <w:t>19.</w:t>
            </w:r>
          </w:p>
        </w:tc>
        <w:tc>
          <w:tcPr>
            <w:tcW w:w="7230" w:type="dxa"/>
          </w:tcPr>
          <w:p w:rsidR="005C7B65" w:rsidRPr="00D73CD9" w:rsidRDefault="005C7B65" w:rsidP="009D09DD">
            <w:pPr>
              <w:shd w:val="clear" w:color="auto" w:fill="FFFFFF"/>
              <w:ind w:right="67"/>
              <w:jc w:val="both"/>
              <w:textAlignment w:val="baseline"/>
              <w:rPr>
                <w:lang w:val="uk-UA"/>
              </w:rPr>
            </w:pPr>
            <w:r w:rsidRPr="00D73CD9">
              <w:rPr>
                <w:lang w:val="uk-UA" w:eastAsia="uk-UA"/>
              </w:rPr>
              <w:t>Повідомлення про місце перебування зареєстрованих призовників, військовозобов’я</w:t>
            </w:r>
            <w:r w:rsidRPr="00D73CD9">
              <w:rPr>
                <w:lang w:val="uk-UA" w:eastAsia="uk-UA"/>
              </w:rPr>
              <w:softHyphen/>
              <w:t>заних та резервістів на запити РТЦК та СП</w:t>
            </w:r>
          </w:p>
        </w:tc>
        <w:tc>
          <w:tcPr>
            <w:tcW w:w="1944" w:type="dxa"/>
          </w:tcPr>
          <w:p w:rsidR="005C7B65" w:rsidRPr="00D73CD9" w:rsidRDefault="005C7B65" w:rsidP="009D09DD">
            <w:pPr>
              <w:jc w:val="center"/>
              <w:rPr>
                <w:lang w:val="uk-UA"/>
              </w:rPr>
            </w:pPr>
          </w:p>
        </w:tc>
        <w:tc>
          <w:tcPr>
            <w:tcW w:w="3865" w:type="dxa"/>
          </w:tcPr>
          <w:p w:rsidR="005C7B65" w:rsidRPr="00D73CD9" w:rsidRDefault="005C7B65" w:rsidP="009D09DD">
            <w:pPr>
              <w:shd w:val="clear" w:color="auto" w:fill="FFFFFF"/>
              <w:jc w:val="both"/>
              <w:textAlignment w:val="baseline"/>
              <w:rPr>
                <w:lang w:val="uk-UA"/>
              </w:rPr>
            </w:pPr>
            <w:r w:rsidRPr="00D73CD9">
              <w:rPr>
                <w:lang w:val="uk-UA" w:eastAsia="uk-UA"/>
              </w:rPr>
              <w:t>керівник ЦНАП</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20.</w:t>
            </w:r>
          </w:p>
        </w:tc>
        <w:tc>
          <w:tcPr>
            <w:tcW w:w="7230" w:type="dxa"/>
          </w:tcPr>
          <w:p w:rsidR="005C7B65" w:rsidRPr="00D73CD9" w:rsidRDefault="005C7B65" w:rsidP="009D09DD">
            <w:pPr>
              <w:shd w:val="clear" w:color="auto" w:fill="FFFFFF"/>
              <w:ind w:right="67"/>
              <w:jc w:val="both"/>
              <w:textAlignment w:val="baseline"/>
              <w:rPr>
                <w:lang w:val="uk-UA"/>
              </w:rPr>
            </w:pPr>
            <w:r w:rsidRPr="00D73CD9">
              <w:rPr>
                <w:lang w:val="uk-UA" w:eastAsia="uk-UA"/>
              </w:rPr>
              <w:t>Надсилання до РТЦК та СП пові</w:t>
            </w:r>
            <w:r w:rsidRPr="00D73CD9">
              <w:rPr>
                <w:lang w:val="uk-UA" w:eastAsia="uk-UA"/>
              </w:rPr>
              <w:softHyphen/>
              <w:t xml:space="preserve">домлення про осіб, які набули громадянство України і </w:t>
            </w:r>
            <w:r w:rsidRPr="00D73CD9">
              <w:rPr>
                <w:color w:val="333333"/>
                <w:shd w:val="clear" w:color="auto" w:fill="FFFFFF"/>
                <w:lang w:val="uk-UA"/>
              </w:rPr>
              <w:t xml:space="preserve">підлягають взяттю на військовий облік </w:t>
            </w:r>
          </w:p>
        </w:tc>
        <w:tc>
          <w:tcPr>
            <w:tcW w:w="1944" w:type="dxa"/>
          </w:tcPr>
          <w:p w:rsidR="005C7B65" w:rsidRPr="00D73CD9" w:rsidRDefault="005C7B65" w:rsidP="009D09DD">
            <w:pPr>
              <w:jc w:val="center"/>
              <w:rPr>
                <w:lang w:val="uk-UA"/>
              </w:rPr>
            </w:pPr>
            <w:r w:rsidRPr="00D73CD9">
              <w:rPr>
                <w:lang w:val="uk-UA" w:eastAsia="uk-UA"/>
              </w:rPr>
              <w:t>у 2-тижневий строк</w:t>
            </w:r>
          </w:p>
        </w:tc>
        <w:tc>
          <w:tcPr>
            <w:tcW w:w="3865" w:type="dxa"/>
          </w:tcPr>
          <w:p w:rsidR="005C7B65" w:rsidRPr="00D73CD9" w:rsidRDefault="005C7B65" w:rsidP="009D09DD">
            <w:pPr>
              <w:shd w:val="clear" w:color="auto" w:fill="FFFFFF"/>
              <w:jc w:val="both"/>
              <w:textAlignment w:val="baseline"/>
              <w:rPr>
                <w:lang w:val="uk-UA"/>
              </w:rPr>
            </w:pPr>
            <w:r w:rsidRPr="00D73CD9">
              <w:rPr>
                <w:lang w:val="uk-UA" w:eastAsia="uk-UA"/>
              </w:rPr>
              <w:t>Державна міграційна служба України</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21.</w:t>
            </w:r>
          </w:p>
        </w:tc>
        <w:tc>
          <w:tcPr>
            <w:tcW w:w="7230" w:type="dxa"/>
          </w:tcPr>
          <w:p w:rsidR="005C7B65" w:rsidRPr="00D73CD9" w:rsidRDefault="005C7B65" w:rsidP="009D09DD">
            <w:pPr>
              <w:shd w:val="clear" w:color="auto" w:fill="FFFFFF"/>
              <w:ind w:right="67"/>
              <w:jc w:val="both"/>
              <w:textAlignment w:val="baseline"/>
              <w:rPr>
                <w:lang w:val="uk-UA"/>
              </w:rPr>
            </w:pPr>
            <w:r w:rsidRPr="00D73CD9">
              <w:rPr>
                <w:lang w:val="uk-UA" w:eastAsia="uk-UA"/>
              </w:rPr>
              <w:t xml:space="preserve">Здійснення досудових розслідувань стосовно ухилення військовозобов’язаних від військового обліку </w:t>
            </w:r>
          </w:p>
        </w:tc>
        <w:tc>
          <w:tcPr>
            <w:tcW w:w="1944" w:type="dxa"/>
          </w:tcPr>
          <w:p w:rsidR="005C7B65" w:rsidRPr="00D73CD9" w:rsidRDefault="005C7B65" w:rsidP="009D09DD">
            <w:pPr>
              <w:jc w:val="center"/>
              <w:rPr>
                <w:lang w:val="uk-UA"/>
              </w:rPr>
            </w:pPr>
            <w:r w:rsidRPr="00D73CD9">
              <w:rPr>
                <w:lang w:val="uk-UA" w:eastAsia="uk-UA"/>
              </w:rPr>
              <w:t>за зверненням РТЦК та СП</w:t>
            </w:r>
          </w:p>
        </w:tc>
        <w:tc>
          <w:tcPr>
            <w:tcW w:w="3865" w:type="dxa"/>
          </w:tcPr>
          <w:p w:rsidR="005C7B65" w:rsidRPr="00D73CD9" w:rsidRDefault="005C7B65" w:rsidP="009D09DD">
            <w:pPr>
              <w:jc w:val="both"/>
              <w:rPr>
                <w:lang w:val="uk-UA"/>
              </w:rPr>
            </w:pPr>
            <w:r w:rsidRPr="00D73CD9">
              <w:rPr>
                <w:lang w:val="uk-UA"/>
              </w:rPr>
              <w:t>Начальник відділення поліції №1 Первомайського районного відділу поліції</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22.</w:t>
            </w:r>
          </w:p>
        </w:tc>
        <w:tc>
          <w:tcPr>
            <w:tcW w:w="7230" w:type="dxa"/>
          </w:tcPr>
          <w:p w:rsidR="005C7B65" w:rsidRPr="00D73CD9" w:rsidRDefault="005C7B65" w:rsidP="009D09DD">
            <w:pPr>
              <w:shd w:val="clear" w:color="auto" w:fill="FFFFFF"/>
              <w:ind w:right="67"/>
              <w:jc w:val="both"/>
              <w:textAlignment w:val="baseline"/>
              <w:rPr>
                <w:lang w:val="uk-UA"/>
              </w:rPr>
            </w:pPr>
            <w:r w:rsidRPr="00D73CD9">
              <w:rPr>
                <w:lang w:val="uk-UA" w:eastAsia="uk-UA"/>
              </w:rPr>
              <w:t>Здійснення розшуку, затримання та доставки до РТЦК та СП громадян, які ухиляються від виконання військового обов’язку</w:t>
            </w:r>
          </w:p>
        </w:tc>
        <w:tc>
          <w:tcPr>
            <w:tcW w:w="1944" w:type="dxa"/>
          </w:tcPr>
          <w:p w:rsidR="005C7B65" w:rsidRPr="00D73CD9" w:rsidRDefault="005C7B65" w:rsidP="009D09DD">
            <w:pPr>
              <w:jc w:val="center"/>
              <w:rPr>
                <w:lang w:val="uk-UA"/>
              </w:rPr>
            </w:pPr>
            <w:r w:rsidRPr="00D73CD9">
              <w:rPr>
                <w:lang w:val="uk-UA" w:eastAsia="uk-UA"/>
              </w:rPr>
              <w:t>за зверненням  РТЦК та СП</w:t>
            </w:r>
          </w:p>
        </w:tc>
        <w:tc>
          <w:tcPr>
            <w:tcW w:w="3865" w:type="dxa"/>
          </w:tcPr>
          <w:p w:rsidR="005C7B65" w:rsidRPr="00D73CD9" w:rsidRDefault="005C7B65" w:rsidP="009D09DD">
            <w:pPr>
              <w:jc w:val="both"/>
              <w:rPr>
                <w:lang w:val="uk-UA"/>
              </w:rPr>
            </w:pPr>
            <w:r w:rsidRPr="00D73CD9">
              <w:rPr>
                <w:lang w:val="uk-UA"/>
              </w:rPr>
              <w:t>Начальник відділення поліції №1 Первомайського районного відділу поліції</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23.</w:t>
            </w:r>
          </w:p>
        </w:tc>
        <w:tc>
          <w:tcPr>
            <w:tcW w:w="7230" w:type="dxa"/>
          </w:tcPr>
          <w:p w:rsidR="005C7B65" w:rsidRPr="009B3006" w:rsidRDefault="005C7B65" w:rsidP="009D09DD">
            <w:pPr>
              <w:shd w:val="clear" w:color="auto" w:fill="FFFFFF"/>
              <w:ind w:right="67"/>
              <w:jc w:val="both"/>
              <w:textAlignment w:val="baseline"/>
              <w:rPr>
                <w:shd w:val="clear" w:color="auto" w:fill="FFFFFF"/>
                <w:lang w:val="uk-UA"/>
              </w:rPr>
            </w:pPr>
            <w:r w:rsidRPr="00D73CD9">
              <w:rPr>
                <w:shd w:val="clear" w:color="auto" w:fill="FFFFFF"/>
                <w:lang w:val="uk-UA"/>
              </w:rPr>
              <w:t xml:space="preserve">Подання </w:t>
            </w:r>
            <w:hyperlink r:id="rId15" w:anchor="n504" w:history="1">
              <w:r w:rsidRPr="009B3006">
                <w:rPr>
                  <w:rStyle w:val="a7"/>
                  <w:color w:val="auto"/>
                  <w:u w:val="none"/>
                  <w:shd w:val="clear" w:color="auto" w:fill="FFFFFF"/>
                  <w:lang w:val="uk-UA"/>
                </w:rPr>
                <w:t>відомості про акти цивільного стану щодо призовників, військовозобов’язаних та резервістів</w:t>
              </w:r>
            </w:hyperlink>
            <w:r w:rsidRPr="009B3006">
              <w:rPr>
                <w:lang w:val="uk-UA"/>
              </w:rPr>
              <w:t xml:space="preserve"> (додаток 21)</w:t>
            </w:r>
            <w:r w:rsidRPr="009B3006">
              <w:rPr>
                <w:shd w:val="clear" w:color="auto" w:fill="FFFFFF"/>
                <w:lang w:val="uk-UA"/>
              </w:rPr>
              <w:t xml:space="preserve"> до РТЦК та СП, органам СБУ, відповідним підрозділам розвідувальних органів.</w:t>
            </w:r>
          </w:p>
          <w:p w:rsidR="005C7B65" w:rsidRPr="00D73CD9" w:rsidRDefault="005C7B65" w:rsidP="009D09DD">
            <w:pPr>
              <w:shd w:val="clear" w:color="auto" w:fill="FFFFFF"/>
              <w:ind w:right="67"/>
              <w:jc w:val="both"/>
              <w:textAlignment w:val="baseline"/>
              <w:rPr>
                <w:lang w:val="uk-UA"/>
              </w:rPr>
            </w:pPr>
            <w:r w:rsidRPr="009B3006">
              <w:rPr>
                <w:shd w:val="clear" w:color="auto" w:fill="FFFFFF"/>
                <w:lang w:val="uk-UA"/>
              </w:rPr>
              <w:t>У разі запровадження інформаційної взаємодії між Єдиним державним реєстром призовників, військовозобов’язаних та резервістів і Державним реєстром актів цивільного стану громадян </w:t>
            </w:r>
            <w:hyperlink r:id="rId16" w:anchor="n504" w:history="1">
              <w:r w:rsidRPr="009B3006">
                <w:rPr>
                  <w:rStyle w:val="a7"/>
                  <w:color w:val="auto"/>
                  <w:u w:val="none"/>
                  <w:shd w:val="clear" w:color="auto" w:fill="FFFFFF"/>
                  <w:lang w:val="uk-UA"/>
                </w:rPr>
                <w:t>додаток 21</w:t>
              </w:r>
            </w:hyperlink>
            <w:r w:rsidRPr="009B3006">
              <w:rPr>
                <w:shd w:val="clear" w:color="auto" w:fill="FFFFFF"/>
                <w:lang w:val="uk-UA"/>
              </w:rPr>
              <w:t xml:space="preserve"> не </w:t>
            </w:r>
            <w:r w:rsidRPr="00D73CD9">
              <w:rPr>
                <w:shd w:val="clear" w:color="auto" w:fill="FFFFFF"/>
                <w:lang w:val="uk-UA"/>
              </w:rPr>
              <w:t>подається. </w:t>
            </w:r>
          </w:p>
        </w:tc>
        <w:tc>
          <w:tcPr>
            <w:tcW w:w="1944" w:type="dxa"/>
          </w:tcPr>
          <w:p w:rsidR="005C7B65" w:rsidRPr="00D73CD9" w:rsidRDefault="005C7B65" w:rsidP="009D09DD">
            <w:pPr>
              <w:jc w:val="center"/>
              <w:rPr>
                <w:lang w:val="uk-UA"/>
              </w:rPr>
            </w:pPr>
            <w:r w:rsidRPr="00D73CD9">
              <w:rPr>
                <w:lang w:val="uk-UA" w:eastAsia="uk-UA"/>
              </w:rPr>
              <w:t>у 7-денний строк</w:t>
            </w:r>
          </w:p>
        </w:tc>
        <w:tc>
          <w:tcPr>
            <w:tcW w:w="3865" w:type="dxa"/>
          </w:tcPr>
          <w:p w:rsidR="005C7B65" w:rsidRPr="00D73CD9" w:rsidRDefault="005C7B65" w:rsidP="009D09DD">
            <w:pPr>
              <w:jc w:val="both"/>
              <w:rPr>
                <w:lang w:val="uk-UA"/>
              </w:rPr>
            </w:pPr>
            <w:r w:rsidRPr="00D73CD9">
              <w:rPr>
                <w:lang w:val="uk-UA" w:eastAsia="uk-UA"/>
              </w:rPr>
              <w:t>керівник органу державної реєстрації актів цивільного стану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24.</w:t>
            </w:r>
          </w:p>
        </w:tc>
        <w:tc>
          <w:tcPr>
            <w:tcW w:w="7230" w:type="dxa"/>
          </w:tcPr>
          <w:p w:rsidR="005C7B65" w:rsidRPr="00D73CD9" w:rsidRDefault="005C7B65" w:rsidP="009D09DD">
            <w:pPr>
              <w:ind w:right="67"/>
              <w:jc w:val="both"/>
              <w:rPr>
                <w:lang w:val="uk-UA"/>
              </w:rPr>
            </w:pPr>
            <w:r w:rsidRPr="00D73CD9">
              <w:rPr>
                <w:lang w:val="uk-UA" w:eastAsia="uk-UA"/>
              </w:rPr>
              <w:t>Повідомлення РТЦК та СП про призовників, військовозобов’язаних та резервістів, стосовно яких повідомлено про підозру у вчинені кримінального правопорушення</w:t>
            </w:r>
          </w:p>
        </w:tc>
        <w:tc>
          <w:tcPr>
            <w:tcW w:w="1944" w:type="dxa"/>
          </w:tcPr>
          <w:p w:rsidR="005C7B65" w:rsidRPr="00D73CD9" w:rsidRDefault="005C7B65" w:rsidP="009D09DD">
            <w:pPr>
              <w:jc w:val="center"/>
              <w:rPr>
                <w:lang w:val="uk-UA"/>
              </w:rPr>
            </w:pPr>
            <w:r w:rsidRPr="00D73CD9">
              <w:rPr>
                <w:lang w:val="uk-UA" w:eastAsia="uk-UA"/>
              </w:rPr>
              <w:t>у 7-денний строк</w:t>
            </w:r>
          </w:p>
        </w:tc>
        <w:tc>
          <w:tcPr>
            <w:tcW w:w="3865" w:type="dxa"/>
          </w:tcPr>
          <w:p w:rsidR="005C7B65" w:rsidRPr="00D73CD9" w:rsidRDefault="005C7B65" w:rsidP="009D09DD">
            <w:pPr>
              <w:jc w:val="both"/>
              <w:rPr>
                <w:lang w:val="uk-UA"/>
              </w:rPr>
            </w:pPr>
            <w:r w:rsidRPr="00D73CD9">
              <w:rPr>
                <w:lang w:val="uk-UA"/>
              </w:rPr>
              <w:t>начальник  органу досудового розслідування</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25.</w:t>
            </w:r>
          </w:p>
        </w:tc>
        <w:tc>
          <w:tcPr>
            <w:tcW w:w="7230" w:type="dxa"/>
          </w:tcPr>
          <w:p w:rsidR="005C7B65" w:rsidRPr="00D73CD9" w:rsidRDefault="005C7B65" w:rsidP="009D09DD">
            <w:pPr>
              <w:shd w:val="clear" w:color="auto" w:fill="FFFFFF"/>
              <w:ind w:right="67"/>
              <w:jc w:val="both"/>
              <w:textAlignment w:val="baseline"/>
              <w:rPr>
                <w:lang w:val="uk-UA"/>
              </w:rPr>
            </w:pPr>
            <w:r w:rsidRPr="00D73CD9">
              <w:rPr>
                <w:lang w:val="uk-UA" w:eastAsia="uk-UA"/>
              </w:rPr>
              <w:t xml:space="preserve">Повідомлення РТЦК та СП про призовників, стосовно яких кримінальні справи розглядаються судами, а також про </w:t>
            </w:r>
            <w:proofErr w:type="spellStart"/>
            <w:r w:rsidRPr="00D73CD9">
              <w:rPr>
                <w:lang w:val="uk-UA" w:eastAsia="uk-UA"/>
              </w:rPr>
              <w:t>вироки</w:t>
            </w:r>
            <w:proofErr w:type="spellEnd"/>
            <w:r w:rsidRPr="00D73CD9">
              <w:rPr>
                <w:lang w:val="uk-UA" w:eastAsia="uk-UA"/>
              </w:rPr>
              <w:t xml:space="preserve"> щодо призовників, військовозобов’я</w:t>
            </w:r>
            <w:r w:rsidRPr="00D73CD9">
              <w:rPr>
                <w:lang w:val="uk-UA" w:eastAsia="uk-UA"/>
              </w:rPr>
              <w:softHyphen/>
              <w:t>заних, та резервістів які набрали законної сили</w:t>
            </w:r>
          </w:p>
        </w:tc>
        <w:tc>
          <w:tcPr>
            <w:tcW w:w="1944" w:type="dxa"/>
          </w:tcPr>
          <w:p w:rsidR="005C7B65" w:rsidRPr="00D73CD9" w:rsidRDefault="005C7B65" w:rsidP="009D09DD">
            <w:pPr>
              <w:jc w:val="center"/>
              <w:rPr>
                <w:lang w:val="uk-UA"/>
              </w:rPr>
            </w:pPr>
            <w:r w:rsidRPr="00D73CD9">
              <w:rPr>
                <w:lang w:val="uk-UA" w:eastAsia="uk-UA"/>
              </w:rPr>
              <w:t>у 7-денний строк</w:t>
            </w:r>
          </w:p>
        </w:tc>
        <w:tc>
          <w:tcPr>
            <w:tcW w:w="3865" w:type="dxa"/>
          </w:tcPr>
          <w:p w:rsidR="005C7B65" w:rsidRPr="00D73CD9" w:rsidRDefault="005C7B65" w:rsidP="009D09DD">
            <w:pPr>
              <w:jc w:val="both"/>
              <w:rPr>
                <w:lang w:val="uk-UA"/>
              </w:rPr>
            </w:pPr>
            <w:r w:rsidRPr="00D73CD9">
              <w:rPr>
                <w:lang w:val="uk-UA"/>
              </w:rPr>
              <w:t>голова суду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26.</w:t>
            </w:r>
          </w:p>
        </w:tc>
        <w:tc>
          <w:tcPr>
            <w:tcW w:w="7230" w:type="dxa"/>
          </w:tcPr>
          <w:p w:rsidR="005C7B65" w:rsidRPr="00D73CD9" w:rsidRDefault="005C7B65" w:rsidP="009D09DD">
            <w:pPr>
              <w:shd w:val="clear" w:color="auto" w:fill="FFFFFF"/>
              <w:ind w:right="67"/>
              <w:jc w:val="both"/>
              <w:textAlignment w:val="baseline"/>
              <w:rPr>
                <w:lang w:val="uk-UA"/>
              </w:rPr>
            </w:pPr>
            <w:r w:rsidRPr="00D73CD9">
              <w:rPr>
                <w:lang w:val="uk-UA" w:eastAsia="uk-UA"/>
              </w:rPr>
              <w:t>Вилучення та надсилання до відповідних РТЦК та СП військово-облікових документів призовників, військовозобов’язаних, та резервістів засуджених до позбавлення волі, обмеження волі або арешту</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rPr>
              <w:t>голова суду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vAlign w:val="center"/>
          </w:tcPr>
          <w:p w:rsidR="005C7B65" w:rsidRPr="00D73CD9" w:rsidRDefault="005C7B65" w:rsidP="009D09DD">
            <w:pPr>
              <w:jc w:val="center"/>
              <w:rPr>
                <w:lang w:val="uk-UA"/>
              </w:rPr>
            </w:pPr>
            <w:r w:rsidRPr="00D73CD9">
              <w:rPr>
                <w:lang w:val="uk-UA"/>
              </w:rPr>
              <w:t>27.</w:t>
            </w:r>
          </w:p>
        </w:tc>
        <w:tc>
          <w:tcPr>
            <w:tcW w:w="7230" w:type="dxa"/>
          </w:tcPr>
          <w:p w:rsidR="005C7B65" w:rsidRPr="00D73CD9" w:rsidRDefault="005C7B65" w:rsidP="009D09DD">
            <w:pPr>
              <w:jc w:val="both"/>
              <w:rPr>
                <w:lang w:val="uk-UA" w:eastAsia="uk-UA"/>
              </w:rPr>
            </w:pPr>
            <w:r w:rsidRPr="00D73CD9">
              <w:rPr>
                <w:lang w:val="uk-UA" w:eastAsia="uk-UA"/>
              </w:rPr>
              <w:t>Повідомляти ТЦК та СП про призовників, військовозобов'язаних та резервістів, яких визнано особами з інвалідністю, та зміни групи інвалідності.</w:t>
            </w:r>
          </w:p>
        </w:tc>
        <w:tc>
          <w:tcPr>
            <w:tcW w:w="1944" w:type="dxa"/>
            <w:vAlign w:val="center"/>
          </w:tcPr>
          <w:p w:rsidR="005C7B65" w:rsidRPr="00D73CD9" w:rsidRDefault="005C7B65" w:rsidP="009D09DD">
            <w:pPr>
              <w:jc w:val="center"/>
              <w:rPr>
                <w:lang w:val="uk-UA" w:eastAsia="uk-UA"/>
              </w:rPr>
            </w:pPr>
            <w:r w:rsidRPr="00D73CD9">
              <w:rPr>
                <w:lang w:val="uk-UA" w:eastAsia="uk-UA"/>
              </w:rPr>
              <w:t>У 7-денний строк</w:t>
            </w:r>
          </w:p>
        </w:tc>
        <w:tc>
          <w:tcPr>
            <w:tcW w:w="3865" w:type="dxa"/>
            <w:vAlign w:val="center"/>
          </w:tcPr>
          <w:p w:rsidR="005C7B65" w:rsidRPr="00D73CD9" w:rsidRDefault="005C7B65" w:rsidP="009D09DD">
            <w:pPr>
              <w:jc w:val="both"/>
              <w:rPr>
                <w:lang w:val="uk-UA" w:eastAsia="uk-UA"/>
              </w:rPr>
            </w:pPr>
            <w:r w:rsidRPr="00D73CD9">
              <w:rPr>
                <w:lang w:val="uk-UA" w:eastAsia="uk-UA"/>
              </w:rPr>
              <w:t>Голова медико-соціальної експертної комісії.</w:t>
            </w:r>
          </w:p>
        </w:tc>
        <w:tc>
          <w:tcPr>
            <w:tcW w:w="1655" w:type="dxa"/>
          </w:tcPr>
          <w:p w:rsidR="005C7B65" w:rsidRPr="00D73CD9" w:rsidRDefault="005C7B65" w:rsidP="009D09DD">
            <w:pPr>
              <w:rPr>
                <w:lang w:val="uk-UA"/>
              </w:rPr>
            </w:pPr>
          </w:p>
        </w:tc>
      </w:tr>
      <w:tr w:rsidR="005C7B65" w:rsidRPr="00D73CD9" w:rsidTr="009D09DD">
        <w:trPr>
          <w:gridAfter w:val="1"/>
          <w:wAfter w:w="6" w:type="dxa"/>
        </w:trPr>
        <w:tc>
          <w:tcPr>
            <w:tcW w:w="533" w:type="dxa"/>
            <w:vAlign w:val="center"/>
          </w:tcPr>
          <w:p w:rsidR="005C7B65" w:rsidRPr="00D73CD9" w:rsidRDefault="005C7B65" w:rsidP="009D09DD">
            <w:pPr>
              <w:jc w:val="center"/>
              <w:rPr>
                <w:lang w:val="uk-UA"/>
              </w:rPr>
            </w:pPr>
            <w:r w:rsidRPr="00D73CD9">
              <w:rPr>
                <w:lang w:val="uk-UA"/>
              </w:rPr>
              <w:lastRenderedPageBreak/>
              <w:t>28.</w:t>
            </w:r>
          </w:p>
        </w:tc>
        <w:tc>
          <w:tcPr>
            <w:tcW w:w="7230" w:type="dxa"/>
          </w:tcPr>
          <w:p w:rsidR="005C7B65" w:rsidRPr="00D73CD9" w:rsidRDefault="005C7B65" w:rsidP="009D09DD">
            <w:pPr>
              <w:jc w:val="both"/>
              <w:rPr>
                <w:lang w:val="uk-UA" w:eastAsia="uk-UA"/>
              </w:rPr>
            </w:pPr>
            <w:r w:rsidRPr="00D73CD9">
              <w:rPr>
                <w:lang w:val="uk-UA" w:eastAsia="uk-UA"/>
              </w:rPr>
              <w:t>Під час проведення призову громадян на військову службу повідомляти відповідні ТЦК та СП про громадян призовного віку, які перебувають на стаціонарному лікуванні</w:t>
            </w:r>
          </w:p>
        </w:tc>
        <w:tc>
          <w:tcPr>
            <w:tcW w:w="1944" w:type="dxa"/>
            <w:vAlign w:val="center"/>
          </w:tcPr>
          <w:p w:rsidR="005C7B65" w:rsidRPr="00D73CD9" w:rsidRDefault="005C7B65" w:rsidP="009D09DD">
            <w:pPr>
              <w:jc w:val="center"/>
              <w:rPr>
                <w:lang w:val="uk-UA" w:eastAsia="uk-UA"/>
              </w:rPr>
            </w:pPr>
            <w:r w:rsidRPr="00D73CD9">
              <w:rPr>
                <w:lang w:val="uk-UA" w:eastAsia="uk-UA"/>
              </w:rPr>
              <w:t>У 3-денний строк</w:t>
            </w:r>
          </w:p>
        </w:tc>
        <w:tc>
          <w:tcPr>
            <w:tcW w:w="3865" w:type="dxa"/>
            <w:vAlign w:val="center"/>
          </w:tcPr>
          <w:p w:rsidR="005C7B65" w:rsidRPr="00D73CD9" w:rsidRDefault="005C7B65" w:rsidP="009D09DD">
            <w:pPr>
              <w:jc w:val="both"/>
              <w:rPr>
                <w:lang w:val="uk-UA" w:eastAsia="uk-UA"/>
              </w:rPr>
            </w:pPr>
            <w:r w:rsidRPr="00D73CD9">
              <w:rPr>
                <w:lang w:val="uk-UA" w:eastAsia="uk-UA"/>
              </w:rPr>
              <w:t>Керівники закладів охорони здоров'я.</w:t>
            </w:r>
          </w:p>
        </w:tc>
        <w:tc>
          <w:tcPr>
            <w:tcW w:w="1655" w:type="dxa"/>
          </w:tcPr>
          <w:p w:rsidR="005C7B65" w:rsidRPr="00D73CD9" w:rsidRDefault="005C7B65" w:rsidP="009D09DD">
            <w:pP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29.</w:t>
            </w:r>
          </w:p>
        </w:tc>
        <w:tc>
          <w:tcPr>
            <w:tcW w:w="7230" w:type="dxa"/>
          </w:tcPr>
          <w:p w:rsidR="005C7B65" w:rsidRPr="00D73CD9" w:rsidRDefault="005C7B65" w:rsidP="009D09DD">
            <w:pPr>
              <w:shd w:val="clear" w:color="auto" w:fill="FFFFFF"/>
              <w:ind w:right="67"/>
              <w:jc w:val="both"/>
              <w:rPr>
                <w:bCs/>
                <w:iCs/>
                <w:spacing w:val="-2"/>
                <w:lang w:val="uk-UA"/>
              </w:rPr>
            </w:pPr>
            <w:r w:rsidRPr="00D73CD9">
              <w:rPr>
                <w:lang w:val="uk-UA" w:eastAsia="uk-UA"/>
              </w:rPr>
              <w:t>Відповідно до розпоряджень РТЦК та СП та рішень ТГ своєчасне подання необхідних відомостей до зазначених органів про призовників і військовозобов’язаних, сповіще</w:t>
            </w:r>
            <w:r w:rsidRPr="00D73CD9">
              <w:rPr>
                <w:lang w:val="uk-UA" w:eastAsia="uk-UA"/>
              </w:rPr>
              <w:softHyphen/>
              <w:t>ння їх про виклик до РТЦК та СП шляхом вручення повісток та забезпечення прибуття за викликом.</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highlight w:val="yellow"/>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325792" w:rsidTr="009D09DD">
        <w:trPr>
          <w:gridAfter w:val="1"/>
          <w:wAfter w:w="6" w:type="dxa"/>
        </w:trPr>
        <w:tc>
          <w:tcPr>
            <w:tcW w:w="533" w:type="dxa"/>
          </w:tcPr>
          <w:p w:rsidR="005C7B65" w:rsidRPr="00D73CD9" w:rsidRDefault="005C7B65" w:rsidP="009D09DD">
            <w:pPr>
              <w:jc w:val="center"/>
              <w:rPr>
                <w:lang w:val="uk-UA"/>
              </w:rPr>
            </w:pPr>
            <w:r w:rsidRPr="00D73CD9">
              <w:rPr>
                <w:lang w:val="uk-UA"/>
              </w:rPr>
              <w:t>30.</w:t>
            </w:r>
          </w:p>
        </w:tc>
        <w:tc>
          <w:tcPr>
            <w:tcW w:w="7230" w:type="dxa"/>
          </w:tcPr>
          <w:p w:rsidR="005C7B65" w:rsidRPr="00D73CD9" w:rsidRDefault="005C7B65" w:rsidP="009D09DD">
            <w:pPr>
              <w:shd w:val="clear" w:color="auto" w:fill="FFFFFF"/>
              <w:ind w:right="67"/>
              <w:jc w:val="both"/>
              <w:textAlignment w:val="baseline"/>
              <w:rPr>
                <w:b/>
                <w:color w:val="FF0000"/>
                <w:lang w:val="uk-UA" w:eastAsia="uk-UA"/>
              </w:rPr>
            </w:pPr>
            <w:r w:rsidRPr="00D73CD9">
              <w:rPr>
                <w:lang w:val="uk-UA" w:eastAsia="uk-UA"/>
              </w:rPr>
              <w:t>Знімати з військового обліку</w:t>
            </w:r>
            <w:r w:rsidRPr="00D73CD9">
              <w:rPr>
                <w:shd w:val="clear" w:color="auto" w:fill="FFFFFF"/>
                <w:lang w:val="uk-UA"/>
              </w:rPr>
              <w:t xml:space="preserve"> призовників, військовозобов’язаних та резервістів, яких прийнято на службу до Національної поліції, Служби судової охорони, Державного бюро розслідувань, БЕБ, органів і підрозділів служби цивільного захисту, Державної кримінально-виконавчої служби, надсилають повідомлення про зміну облікових даних до РТЦК та СП, органів СБУ, відповідних підрозділів розвідувальних органів за місцем перебування призовників, військовозобов’язаних та резервістів на військовому обліку разом із витягами з наказів про прийняття таких осіб на службу.</w:t>
            </w:r>
          </w:p>
        </w:tc>
        <w:tc>
          <w:tcPr>
            <w:tcW w:w="1944" w:type="dxa"/>
          </w:tcPr>
          <w:p w:rsidR="005C7B65" w:rsidRPr="00D73CD9" w:rsidRDefault="005C7B65" w:rsidP="009D09DD">
            <w:pPr>
              <w:jc w:val="center"/>
              <w:rPr>
                <w:lang w:val="uk-UA" w:eastAsia="uk-UA"/>
              </w:rPr>
            </w:pPr>
            <w:r w:rsidRPr="00D73CD9">
              <w:rPr>
                <w:lang w:val="uk-UA" w:eastAsia="uk-UA"/>
              </w:rPr>
              <w:t>у 7-денний строк</w:t>
            </w:r>
          </w:p>
        </w:tc>
        <w:tc>
          <w:tcPr>
            <w:tcW w:w="3865" w:type="dxa"/>
          </w:tcPr>
          <w:p w:rsidR="005C7B65" w:rsidRPr="00D73CD9" w:rsidRDefault="005C7B65" w:rsidP="009D09DD">
            <w:pPr>
              <w:jc w:val="both"/>
              <w:rPr>
                <w:lang w:val="uk-UA" w:eastAsia="uk-UA"/>
              </w:rPr>
            </w:pPr>
            <w:r w:rsidRPr="00D73CD9">
              <w:rPr>
                <w:lang w:val="uk-UA"/>
              </w:rPr>
              <w:t xml:space="preserve">керівники </w:t>
            </w:r>
            <w:r w:rsidRPr="00D73CD9">
              <w:rPr>
                <w:lang w:val="uk-UA" w:eastAsia="uk-UA"/>
              </w:rPr>
              <w:t>органів Національної поліції, органів і підрозділів цивільного захисту, Служби судової охорони, ДБР, БЕБ  та Державної кримінально-виконавчої служби, відповідальні за ведення військового обліку</w:t>
            </w:r>
          </w:p>
        </w:tc>
        <w:tc>
          <w:tcPr>
            <w:tcW w:w="1655" w:type="dxa"/>
          </w:tcPr>
          <w:p w:rsidR="005C7B65" w:rsidRPr="00D73CD9" w:rsidRDefault="005C7B65" w:rsidP="009D09DD">
            <w:pPr>
              <w:jc w:val="center"/>
              <w:rPr>
                <w:lang w:val="uk-UA"/>
              </w:rPr>
            </w:pPr>
          </w:p>
        </w:tc>
      </w:tr>
      <w:tr w:rsidR="005C7B65" w:rsidRPr="00325792" w:rsidTr="009D09DD">
        <w:trPr>
          <w:gridAfter w:val="1"/>
          <w:wAfter w:w="6" w:type="dxa"/>
        </w:trPr>
        <w:tc>
          <w:tcPr>
            <w:tcW w:w="533" w:type="dxa"/>
          </w:tcPr>
          <w:p w:rsidR="005C7B65" w:rsidRPr="00D73CD9" w:rsidRDefault="005C7B65" w:rsidP="009D09DD">
            <w:pPr>
              <w:jc w:val="center"/>
              <w:rPr>
                <w:lang w:val="uk-UA"/>
              </w:rPr>
            </w:pPr>
            <w:r w:rsidRPr="00D73CD9">
              <w:rPr>
                <w:lang w:val="uk-UA"/>
              </w:rPr>
              <w:t>31.</w:t>
            </w:r>
          </w:p>
        </w:tc>
        <w:tc>
          <w:tcPr>
            <w:tcW w:w="7230" w:type="dxa"/>
          </w:tcPr>
          <w:p w:rsidR="005C7B65" w:rsidRPr="00D73CD9" w:rsidRDefault="005C7B65" w:rsidP="009D09DD">
            <w:pPr>
              <w:shd w:val="clear" w:color="auto" w:fill="FFFFFF"/>
              <w:ind w:right="67"/>
              <w:jc w:val="both"/>
              <w:textAlignment w:val="baseline"/>
              <w:rPr>
                <w:bCs/>
                <w:iCs/>
                <w:color w:val="FF0000"/>
                <w:spacing w:val="-2"/>
                <w:lang w:val="uk-UA"/>
              </w:rPr>
            </w:pPr>
            <w:r w:rsidRPr="00D73CD9">
              <w:rPr>
                <w:lang w:val="uk-UA" w:eastAsia="uk-UA"/>
              </w:rPr>
              <w:t xml:space="preserve">Повідомлення РТЦК та СП, </w:t>
            </w:r>
            <w:r w:rsidRPr="00D73CD9">
              <w:rPr>
                <w:shd w:val="clear" w:color="auto" w:fill="FFFFFF"/>
                <w:lang w:val="uk-UA"/>
              </w:rPr>
              <w:t>органам СБУ, відповідним підрозділам розвідувальних органів про звільнення призовників, військовозобов’язаних та резервістів із служби (військової служби) шляхом надсилання повідомлення про зміну облікових даних  з витягами з відповідних наказів (розпоряджень).</w:t>
            </w:r>
          </w:p>
        </w:tc>
        <w:tc>
          <w:tcPr>
            <w:tcW w:w="1944" w:type="dxa"/>
          </w:tcPr>
          <w:p w:rsidR="005C7B65" w:rsidRPr="00D73CD9" w:rsidRDefault="005C7B65" w:rsidP="009D09DD">
            <w:pPr>
              <w:jc w:val="center"/>
              <w:rPr>
                <w:lang w:val="uk-UA" w:eastAsia="uk-UA"/>
              </w:rPr>
            </w:pPr>
            <w:r w:rsidRPr="00D73CD9">
              <w:rPr>
                <w:lang w:val="uk-UA" w:eastAsia="uk-UA"/>
              </w:rPr>
              <w:t>у 7-денний строк</w:t>
            </w:r>
          </w:p>
        </w:tc>
        <w:tc>
          <w:tcPr>
            <w:tcW w:w="3865" w:type="dxa"/>
          </w:tcPr>
          <w:p w:rsidR="005C7B65" w:rsidRPr="00D73CD9" w:rsidRDefault="005C7B65" w:rsidP="009D09DD">
            <w:pPr>
              <w:jc w:val="both"/>
              <w:rPr>
                <w:lang w:val="uk-UA"/>
              </w:rPr>
            </w:pPr>
            <w:r w:rsidRPr="00D73CD9">
              <w:rPr>
                <w:lang w:val="uk-UA"/>
              </w:rPr>
              <w:t xml:space="preserve">керівники </w:t>
            </w:r>
            <w:r w:rsidRPr="00D73CD9">
              <w:rPr>
                <w:lang w:val="uk-UA" w:eastAsia="uk-UA"/>
              </w:rPr>
              <w:t>органів Національної поліції, органів і підрозділів цивільного захисту, Служби судової охорони, ДБР, БЕБ  та Державної кримінально-виконавчої служби, відповідальні за ведення військового обліку, органи військового управління, військові частини(підрозділи) інших військових формувань</w:t>
            </w:r>
          </w:p>
        </w:tc>
        <w:tc>
          <w:tcPr>
            <w:tcW w:w="1655" w:type="dxa"/>
          </w:tcPr>
          <w:p w:rsidR="005C7B65" w:rsidRPr="00D73CD9" w:rsidRDefault="005C7B65" w:rsidP="009D09DD">
            <w:pPr>
              <w:jc w:val="center"/>
              <w:rPr>
                <w:lang w:val="uk-UA"/>
              </w:rPr>
            </w:pPr>
          </w:p>
        </w:tc>
      </w:tr>
      <w:tr w:rsidR="005C7B65" w:rsidRPr="00D73CD9" w:rsidTr="009D09DD">
        <w:tc>
          <w:tcPr>
            <w:tcW w:w="15233" w:type="dxa"/>
            <w:gridSpan w:val="6"/>
          </w:tcPr>
          <w:p w:rsidR="005C7B65" w:rsidRPr="00D73CD9" w:rsidRDefault="005C7B65" w:rsidP="009D09DD">
            <w:pPr>
              <w:jc w:val="center"/>
              <w:rPr>
                <w:lang w:val="uk-UA"/>
              </w:rPr>
            </w:pPr>
            <w:r w:rsidRPr="00D73CD9">
              <w:rPr>
                <w:b/>
                <w:lang w:val="uk-UA"/>
              </w:rPr>
              <w:t>ІІІ. Заходи щодо бронювання військовозобов’язаних</w:t>
            </w: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w:t>
            </w:r>
          </w:p>
        </w:tc>
        <w:tc>
          <w:tcPr>
            <w:tcW w:w="7230" w:type="dxa"/>
          </w:tcPr>
          <w:p w:rsidR="005C7B65" w:rsidRPr="00D73CD9" w:rsidRDefault="005C7B65" w:rsidP="009D09DD">
            <w:pPr>
              <w:jc w:val="both"/>
              <w:rPr>
                <w:b/>
                <w:lang w:val="uk-UA"/>
              </w:rPr>
            </w:pPr>
            <w:r w:rsidRPr="00D73CD9">
              <w:rPr>
                <w:bCs/>
                <w:iCs/>
                <w:spacing w:val="-2"/>
                <w:lang w:val="uk-UA"/>
              </w:rPr>
              <w:t>Уточнення переліку посад і професій, що підлягають бронюванню, підтвердження статусу критичності, о</w:t>
            </w:r>
            <w:r w:rsidRPr="00D73CD9">
              <w:rPr>
                <w:lang w:val="uk-UA" w:eastAsia="uk-UA"/>
              </w:rPr>
              <w:t>формлення документів для бронювання військовозобов’я</w:t>
            </w:r>
            <w:r w:rsidRPr="00D73CD9">
              <w:rPr>
                <w:lang w:val="uk-UA" w:eastAsia="uk-UA"/>
              </w:rPr>
              <w:softHyphen/>
              <w:t xml:space="preserve">заних через </w:t>
            </w:r>
            <w:r w:rsidRPr="00D73CD9">
              <w:rPr>
                <w:color w:val="333333"/>
                <w:shd w:val="clear" w:color="auto" w:fill="FFFFFF"/>
                <w:lang w:val="uk-UA"/>
              </w:rPr>
              <w:t>Портал «Дія»</w:t>
            </w:r>
          </w:p>
        </w:tc>
        <w:tc>
          <w:tcPr>
            <w:tcW w:w="1944" w:type="dxa"/>
          </w:tcPr>
          <w:p w:rsidR="005C7B65" w:rsidRPr="00D73CD9" w:rsidRDefault="005C7B65" w:rsidP="009D09DD">
            <w:pPr>
              <w:ind w:right="67"/>
              <w:jc w:val="center"/>
              <w:rPr>
                <w:lang w:val="uk-UA"/>
              </w:rPr>
            </w:pPr>
            <w:r w:rsidRPr="00D73CD9">
              <w:rPr>
                <w:lang w:val="uk-UA"/>
              </w:rPr>
              <w:t>протягом року</w:t>
            </w:r>
          </w:p>
        </w:tc>
        <w:tc>
          <w:tcPr>
            <w:tcW w:w="3865" w:type="dxa"/>
          </w:tcPr>
          <w:p w:rsidR="005C7B65" w:rsidRPr="00D73CD9" w:rsidRDefault="005C7B65" w:rsidP="009D09DD">
            <w:pPr>
              <w:jc w:val="both"/>
              <w:rPr>
                <w:lang w:val="uk-UA"/>
              </w:rPr>
            </w:pPr>
            <w:r w:rsidRPr="00D73CD9">
              <w:rPr>
                <w:lang w:val="uk-UA" w:eastAsia="uk-UA"/>
              </w:rPr>
              <w:t xml:space="preserve">Керівники підприємств, установ та організацій, відповідальні за </w:t>
            </w:r>
            <w:r w:rsidRPr="00D73CD9">
              <w:rPr>
                <w:lang w:val="uk-UA" w:eastAsia="uk-UA"/>
              </w:rPr>
              <w:lastRenderedPageBreak/>
              <w:t>організацію та ведення військового обліку</w:t>
            </w:r>
          </w:p>
        </w:tc>
        <w:tc>
          <w:tcPr>
            <w:tcW w:w="1655" w:type="dxa"/>
            <w:vAlign w:val="center"/>
          </w:tcPr>
          <w:p w:rsidR="005C7B65" w:rsidRPr="00D73CD9" w:rsidRDefault="005C7B65" w:rsidP="009D09DD">
            <w:pPr>
              <w:jc w:val="center"/>
              <w:rPr>
                <w:lang w:val="uk-UA"/>
              </w:rPr>
            </w:pPr>
          </w:p>
        </w:tc>
      </w:tr>
      <w:tr w:rsidR="005C7B65" w:rsidRPr="00D73CD9" w:rsidTr="009D09DD">
        <w:tc>
          <w:tcPr>
            <w:tcW w:w="15233" w:type="dxa"/>
            <w:gridSpan w:val="6"/>
          </w:tcPr>
          <w:p w:rsidR="005C7B65" w:rsidRPr="00D73CD9" w:rsidRDefault="005C7B65" w:rsidP="009D09DD">
            <w:pPr>
              <w:jc w:val="center"/>
              <w:rPr>
                <w:lang w:val="uk-UA"/>
              </w:rPr>
            </w:pPr>
            <w:r w:rsidRPr="00D73CD9">
              <w:rPr>
                <w:b/>
                <w:lang w:val="uk-UA"/>
              </w:rPr>
              <w:t>ІV. Звітність з питань військового обліку та бронювання</w:t>
            </w: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1.</w:t>
            </w:r>
          </w:p>
        </w:tc>
        <w:tc>
          <w:tcPr>
            <w:tcW w:w="7230" w:type="dxa"/>
          </w:tcPr>
          <w:p w:rsidR="005C7B65" w:rsidRPr="00D73CD9" w:rsidRDefault="005C7B65" w:rsidP="009D09DD">
            <w:pPr>
              <w:rPr>
                <w:b/>
                <w:lang w:val="uk-UA"/>
              </w:rPr>
            </w:pPr>
            <w:r w:rsidRPr="00D73CD9">
              <w:rPr>
                <w:lang w:val="uk-UA"/>
              </w:rPr>
              <w:t xml:space="preserve">Надсилання до </w:t>
            </w:r>
            <w:r w:rsidRPr="00D73CD9">
              <w:rPr>
                <w:lang w:val="uk-UA" w:eastAsia="uk-UA"/>
              </w:rPr>
              <w:t xml:space="preserve">РТЦК та СП </w:t>
            </w:r>
            <w:r w:rsidRPr="00D73CD9">
              <w:rPr>
                <w:lang w:val="uk-UA"/>
              </w:rPr>
              <w:t>повідомлення про зміну облікових даних призовників,  військовозобов’язаних та резервістів, які змінили місце проживання в межах  адміністративно-територіальної одиниці, а також військовозобов’язаних та резервістів, що прибули з мобілізаційними розпорядженнями</w:t>
            </w:r>
          </w:p>
        </w:tc>
        <w:tc>
          <w:tcPr>
            <w:tcW w:w="1944" w:type="dxa"/>
          </w:tcPr>
          <w:p w:rsidR="005C7B65" w:rsidRPr="00D73CD9" w:rsidRDefault="005C7B65" w:rsidP="009D09DD">
            <w:pPr>
              <w:jc w:val="center"/>
              <w:rPr>
                <w:lang w:val="uk-UA"/>
              </w:rPr>
            </w:pPr>
            <w:r w:rsidRPr="00D73CD9">
              <w:rPr>
                <w:lang w:val="uk-UA"/>
              </w:rPr>
              <w:t>що місяця до 5 числа</w:t>
            </w:r>
          </w:p>
        </w:tc>
        <w:tc>
          <w:tcPr>
            <w:tcW w:w="3865" w:type="dxa"/>
          </w:tcPr>
          <w:p w:rsidR="005C7B65" w:rsidRPr="00D73CD9" w:rsidRDefault="005C7B65" w:rsidP="009D09DD">
            <w:pPr>
              <w:jc w:val="both"/>
              <w:rPr>
                <w:lang w:val="uk-UA"/>
              </w:rPr>
            </w:pPr>
            <w:r w:rsidRPr="00D73CD9">
              <w:rPr>
                <w:lang w:val="uk-UA" w:eastAsia="uk-UA"/>
              </w:rPr>
              <w:t>Керівники підприємств, установ та організацій, відповідальні за організацію та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2.</w:t>
            </w:r>
          </w:p>
        </w:tc>
        <w:tc>
          <w:tcPr>
            <w:tcW w:w="7230" w:type="dxa"/>
          </w:tcPr>
          <w:p w:rsidR="005C7B65" w:rsidRPr="00D73CD9" w:rsidRDefault="005C7B65" w:rsidP="009D09DD">
            <w:pPr>
              <w:ind w:right="67"/>
              <w:jc w:val="both"/>
              <w:rPr>
                <w:lang w:val="uk-UA"/>
              </w:rPr>
            </w:pPr>
            <w:r w:rsidRPr="00D73CD9">
              <w:rPr>
                <w:lang w:val="uk-UA"/>
              </w:rPr>
              <w:t>Надання інформації на запити з питань військового обліку та бронювання</w:t>
            </w:r>
          </w:p>
        </w:tc>
        <w:tc>
          <w:tcPr>
            <w:tcW w:w="1944" w:type="dxa"/>
          </w:tcPr>
          <w:p w:rsidR="005C7B65" w:rsidRPr="00D73CD9" w:rsidRDefault="005C7B65" w:rsidP="009D09DD">
            <w:pPr>
              <w:jc w:val="center"/>
              <w:rPr>
                <w:lang w:val="uk-UA"/>
              </w:rPr>
            </w:pPr>
            <w:r w:rsidRPr="00D73CD9">
              <w:rPr>
                <w:lang w:val="uk-UA"/>
              </w:rPr>
              <w:t>постійно</w:t>
            </w:r>
          </w:p>
        </w:tc>
        <w:tc>
          <w:tcPr>
            <w:tcW w:w="3865" w:type="dxa"/>
          </w:tcPr>
          <w:p w:rsidR="005C7B65" w:rsidRPr="00D73CD9" w:rsidRDefault="005C7B65" w:rsidP="009D09DD">
            <w:pPr>
              <w:jc w:val="both"/>
              <w:rPr>
                <w:lang w:val="uk-UA"/>
              </w:rPr>
            </w:pPr>
            <w:r w:rsidRPr="00D73CD9">
              <w:rPr>
                <w:lang w:val="uk-UA"/>
              </w:rPr>
              <w:t xml:space="preserve">відповідальні </w:t>
            </w:r>
            <w:r w:rsidRPr="00D73CD9">
              <w:rPr>
                <w:lang w:val="uk-UA" w:eastAsia="uk-UA"/>
              </w:rPr>
              <w:t>за організацію та</w:t>
            </w:r>
            <w:r w:rsidRPr="00D73CD9">
              <w:rPr>
                <w:lang w:val="uk-UA"/>
              </w:rPr>
              <w:t xml:space="preserve">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rPr>
          <w:gridAfter w:val="1"/>
          <w:wAfter w:w="6" w:type="dxa"/>
        </w:trPr>
        <w:tc>
          <w:tcPr>
            <w:tcW w:w="533" w:type="dxa"/>
          </w:tcPr>
          <w:p w:rsidR="005C7B65" w:rsidRPr="00D73CD9" w:rsidRDefault="005C7B65" w:rsidP="009D09DD">
            <w:pPr>
              <w:jc w:val="center"/>
              <w:rPr>
                <w:lang w:val="uk-UA"/>
              </w:rPr>
            </w:pPr>
            <w:r w:rsidRPr="00D73CD9">
              <w:rPr>
                <w:lang w:val="uk-UA"/>
              </w:rPr>
              <w:t>3.</w:t>
            </w:r>
          </w:p>
        </w:tc>
        <w:tc>
          <w:tcPr>
            <w:tcW w:w="7230" w:type="dxa"/>
            <w:vAlign w:val="center"/>
          </w:tcPr>
          <w:p w:rsidR="005C7B65" w:rsidRPr="00D73CD9" w:rsidRDefault="005C7B65" w:rsidP="009D09DD">
            <w:pPr>
              <w:pStyle w:val="a5"/>
              <w:spacing w:before="0" w:after="0"/>
              <w:jc w:val="both"/>
              <w:rPr>
                <w:color w:val="000000"/>
                <w:lang w:val="uk-UA"/>
              </w:rPr>
            </w:pPr>
            <w:r w:rsidRPr="00D73CD9">
              <w:rPr>
                <w:color w:val="000000"/>
                <w:lang w:val="uk-UA"/>
              </w:rPr>
              <w:t>Складання, погодження та подання до Первомайського РТЦК та СП Звіту про чисельність працюючих та військовозобов’язаних, заброньованих згідно з переліками посад та професій, станом на 1 січня (за формою згідно з додатком 3 до постанови КМУ від 11.01.2018 № 12)</w:t>
            </w:r>
          </w:p>
        </w:tc>
        <w:tc>
          <w:tcPr>
            <w:tcW w:w="1944" w:type="dxa"/>
            <w:vAlign w:val="center"/>
          </w:tcPr>
          <w:p w:rsidR="005C7B65" w:rsidRPr="00D73CD9" w:rsidRDefault="005C7B65" w:rsidP="009D09DD">
            <w:pPr>
              <w:pStyle w:val="a5"/>
              <w:spacing w:before="0" w:after="480" w:line="336" w:lineRule="atLeast"/>
              <w:jc w:val="center"/>
              <w:rPr>
                <w:color w:val="000000"/>
                <w:lang w:val="uk-UA"/>
              </w:rPr>
            </w:pPr>
            <w:r w:rsidRPr="00D73CD9">
              <w:rPr>
                <w:color w:val="000000"/>
                <w:lang w:val="uk-UA"/>
              </w:rPr>
              <w:t>до 01.01</w:t>
            </w:r>
          </w:p>
        </w:tc>
        <w:tc>
          <w:tcPr>
            <w:tcW w:w="3865" w:type="dxa"/>
            <w:vAlign w:val="center"/>
          </w:tcPr>
          <w:p w:rsidR="005C7B65" w:rsidRPr="00D73CD9" w:rsidRDefault="005C7B65" w:rsidP="009D09DD">
            <w:pPr>
              <w:pStyle w:val="a5"/>
              <w:spacing w:before="0" w:after="0"/>
              <w:jc w:val="both"/>
              <w:rPr>
                <w:color w:val="000000"/>
                <w:lang w:val="uk-UA"/>
              </w:rPr>
            </w:pPr>
            <w:r w:rsidRPr="00D73CD9">
              <w:rPr>
                <w:color w:val="000000"/>
                <w:lang w:val="uk-UA"/>
              </w:rPr>
              <w:t xml:space="preserve">Відповідальні </w:t>
            </w:r>
            <w:r w:rsidRPr="00D73CD9">
              <w:rPr>
                <w:lang w:val="uk-UA"/>
              </w:rPr>
              <w:t>за організацію та</w:t>
            </w:r>
            <w:r w:rsidRPr="00D73CD9">
              <w:rPr>
                <w:color w:val="000000"/>
                <w:lang w:val="uk-UA"/>
              </w:rPr>
              <w:t xml:space="preserve"> ведення військового обліку</w:t>
            </w:r>
          </w:p>
        </w:tc>
        <w:tc>
          <w:tcPr>
            <w:tcW w:w="1655" w:type="dxa"/>
          </w:tcPr>
          <w:p w:rsidR="005C7B65" w:rsidRPr="00D73CD9" w:rsidRDefault="005C7B65" w:rsidP="009D09DD">
            <w:pPr>
              <w:jc w:val="center"/>
              <w:rPr>
                <w:lang w:val="uk-UA"/>
              </w:rPr>
            </w:pPr>
          </w:p>
        </w:tc>
      </w:tr>
      <w:tr w:rsidR="005C7B65" w:rsidRPr="00D73CD9" w:rsidTr="009D09DD">
        <w:tc>
          <w:tcPr>
            <w:tcW w:w="15233" w:type="dxa"/>
            <w:gridSpan w:val="6"/>
          </w:tcPr>
          <w:p w:rsidR="005C7B65" w:rsidRPr="00D73CD9" w:rsidRDefault="005C7B65" w:rsidP="009D09DD">
            <w:pPr>
              <w:jc w:val="center"/>
              <w:rPr>
                <w:lang w:val="uk-UA"/>
              </w:rPr>
            </w:pPr>
            <w:r w:rsidRPr="00D73CD9">
              <w:rPr>
                <w:b/>
                <w:color w:val="000000"/>
                <w:shd w:val="clear" w:color="auto" w:fill="FFFFFF"/>
                <w:lang w:val="uk-UA"/>
              </w:rPr>
              <w:t>V. Виконання інших заходів</w:t>
            </w:r>
          </w:p>
        </w:tc>
      </w:tr>
      <w:tr w:rsidR="005C7B65" w:rsidRPr="00D73CD9" w:rsidTr="009D09DD">
        <w:trPr>
          <w:gridAfter w:val="1"/>
          <w:wAfter w:w="6" w:type="dxa"/>
        </w:trPr>
        <w:tc>
          <w:tcPr>
            <w:tcW w:w="533" w:type="dxa"/>
            <w:vAlign w:val="center"/>
          </w:tcPr>
          <w:p w:rsidR="005C7B65" w:rsidRPr="00D73CD9" w:rsidRDefault="005C7B65" w:rsidP="009D09DD">
            <w:pPr>
              <w:pStyle w:val="a5"/>
              <w:spacing w:before="0" w:after="0"/>
              <w:rPr>
                <w:color w:val="000000"/>
                <w:lang w:val="uk-UA"/>
              </w:rPr>
            </w:pPr>
            <w:r w:rsidRPr="00D73CD9">
              <w:rPr>
                <w:color w:val="000000"/>
                <w:lang w:val="uk-UA"/>
              </w:rPr>
              <w:t>1.</w:t>
            </w:r>
          </w:p>
        </w:tc>
        <w:tc>
          <w:tcPr>
            <w:tcW w:w="7230" w:type="dxa"/>
            <w:vAlign w:val="center"/>
          </w:tcPr>
          <w:p w:rsidR="005C7B65" w:rsidRPr="00D73CD9" w:rsidRDefault="005C7B65" w:rsidP="009D09DD">
            <w:pPr>
              <w:pStyle w:val="a5"/>
              <w:spacing w:before="0" w:after="0"/>
              <w:rPr>
                <w:color w:val="000000"/>
                <w:lang w:val="uk-UA"/>
              </w:rPr>
            </w:pPr>
            <w:r w:rsidRPr="00D73CD9">
              <w:rPr>
                <w:color w:val="000000"/>
                <w:lang w:val="uk-UA"/>
              </w:rPr>
              <w:t xml:space="preserve">Доведення до органів місцевого самоврядування, підприємств, установ, організацій змін в законодавстві щодо військового обліку, військової служби та бронювання  </w:t>
            </w:r>
          </w:p>
        </w:tc>
        <w:tc>
          <w:tcPr>
            <w:tcW w:w="1944" w:type="dxa"/>
            <w:vAlign w:val="center"/>
          </w:tcPr>
          <w:p w:rsidR="005C7B65" w:rsidRPr="00D73CD9" w:rsidRDefault="005C7B65" w:rsidP="009D09DD">
            <w:pPr>
              <w:pStyle w:val="a5"/>
              <w:spacing w:before="0" w:after="0"/>
              <w:jc w:val="center"/>
              <w:rPr>
                <w:color w:val="000000"/>
                <w:lang w:val="uk-UA"/>
              </w:rPr>
            </w:pPr>
            <w:r w:rsidRPr="00D73CD9">
              <w:rPr>
                <w:color w:val="000000"/>
                <w:lang w:val="uk-UA"/>
              </w:rPr>
              <w:t>Протягом року</w:t>
            </w:r>
          </w:p>
        </w:tc>
        <w:tc>
          <w:tcPr>
            <w:tcW w:w="3865" w:type="dxa"/>
            <w:vAlign w:val="center"/>
          </w:tcPr>
          <w:p w:rsidR="005C7B65" w:rsidRPr="00D73CD9" w:rsidRDefault="005C7B65" w:rsidP="009D09DD">
            <w:pPr>
              <w:pStyle w:val="a5"/>
              <w:spacing w:before="0" w:after="0"/>
              <w:jc w:val="both"/>
              <w:rPr>
                <w:color w:val="000000"/>
                <w:lang w:val="uk-UA"/>
              </w:rPr>
            </w:pPr>
            <w:r w:rsidRPr="00D73CD9">
              <w:rPr>
                <w:color w:val="000000"/>
                <w:lang w:val="uk-UA"/>
              </w:rPr>
              <w:t xml:space="preserve">Відповідальні </w:t>
            </w:r>
            <w:r w:rsidRPr="00D73CD9">
              <w:rPr>
                <w:lang w:val="uk-UA"/>
              </w:rPr>
              <w:t>за організацію та</w:t>
            </w:r>
            <w:r w:rsidRPr="00D73CD9">
              <w:rPr>
                <w:color w:val="000000"/>
                <w:lang w:val="uk-UA"/>
              </w:rPr>
              <w:t xml:space="preserve"> ведення військового обліку державних органів, підприємств, установ та організацій</w:t>
            </w:r>
          </w:p>
        </w:tc>
        <w:tc>
          <w:tcPr>
            <w:tcW w:w="1655" w:type="dxa"/>
            <w:vAlign w:val="center"/>
          </w:tcPr>
          <w:p w:rsidR="005C7B65" w:rsidRPr="00D73CD9" w:rsidRDefault="005C7B65" w:rsidP="009D09DD">
            <w:pPr>
              <w:jc w:val="center"/>
              <w:rPr>
                <w:lang w:val="uk-UA"/>
              </w:rPr>
            </w:pPr>
          </w:p>
        </w:tc>
      </w:tr>
      <w:tr w:rsidR="005C7B65" w:rsidRPr="00D73CD9" w:rsidTr="009D09DD">
        <w:trPr>
          <w:gridAfter w:val="1"/>
          <w:wAfter w:w="6" w:type="dxa"/>
        </w:trPr>
        <w:tc>
          <w:tcPr>
            <w:tcW w:w="533" w:type="dxa"/>
            <w:vAlign w:val="center"/>
          </w:tcPr>
          <w:p w:rsidR="005C7B65" w:rsidRPr="00D73CD9" w:rsidRDefault="005C7B65" w:rsidP="009D09DD">
            <w:pPr>
              <w:pStyle w:val="a5"/>
              <w:spacing w:before="0" w:after="0"/>
              <w:rPr>
                <w:color w:val="000000"/>
                <w:lang w:val="uk-UA"/>
              </w:rPr>
            </w:pPr>
            <w:r w:rsidRPr="00D73CD9">
              <w:rPr>
                <w:color w:val="000000"/>
                <w:lang w:val="uk-UA"/>
              </w:rPr>
              <w:t>2.</w:t>
            </w:r>
          </w:p>
        </w:tc>
        <w:tc>
          <w:tcPr>
            <w:tcW w:w="7230" w:type="dxa"/>
            <w:vAlign w:val="center"/>
          </w:tcPr>
          <w:p w:rsidR="005C7B65" w:rsidRPr="00D73CD9" w:rsidRDefault="005C7B65" w:rsidP="009D09DD">
            <w:pPr>
              <w:pStyle w:val="rvps287"/>
              <w:spacing w:before="0" w:beforeAutospacing="0" w:after="0" w:afterAutospacing="0"/>
              <w:rPr>
                <w:color w:val="000000"/>
              </w:rPr>
            </w:pPr>
            <w:r w:rsidRPr="00D73CD9">
              <w:rPr>
                <w:color w:val="000000"/>
              </w:rPr>
              <w:t>Проведення роз’яснювальної роботи з військовозобов’язаними працівниками щодо виконання правил військового обліку</w:t>
            </w:r>
          </w:p>
        </w:tc>
        <w:tc>
          <w:tcPr>
            <w:tcW w:w="1944" w:type="dxa"/>
            <w:vAlign w:val="center"/>
          </w:tcPr>
          <w:p w:rsidR="005C7B65" w:rsidRPr="00D73CD9" w:rsidRDefault="005C7B65" w:rsidP="009D09DD">
            <w:pPr>
              <w:pStyle w:val="rvps287"/>
              <w:spacing w:before="0" w:beforeAutospacing="0" w:after="0" w:afterAutospacing="0"/>
              <w:jc w:val="center"/>
              <w:rPr>
                <w:color w:val="000000"/>
              </w:rPr>
            </w:pPr>
            <w:r w:rsidRPr="00D73CD9">
              <w:rPr>
                <w:color w:val="000000"/>
              </w:rPr>
              <w:t>Протягом року</w:t>
            </w:r>
          </w:p>
        </w:tc>
        <w:tc>
          <w:tcPr>
            <w:tcW w:w="3865" w:type="dxa"/>
            <w:vAlign w:val="center"/>
          </w:tcPr>
          <w:p w:rsidR="005C7B65" w:rsidRPr="00D73CD9" w:rsidRDefault="005C7B65" w:rsidP="009D09DD">
            <w:pPr>
              <w:pStyle w:val="rvps287"/>
              <w:spacing w:before="0" w:beforeAutospacing="0" w:after="0" w:afterAutospacing="0"/>
              <w:jc w:val="both"/>
              <w:rPr>
                <w:color w:val="000000"/>
              </w:rPr>
            </w:pPr>
            <w:r w:rsidRPr="00D73CD9">
              <w:rPr>
                <w:color w:val="000000"/>
              </w:rPr>
              <w:t xml:space="preserve">Відповідальні </w:t>
            </w:r>
            <w:r w:rsidRPr="00D73CD9">
              <w:t>за організацію та</w:t>
            </w:r>
            <w:r w:rsidRPr="00D73CD9">
              <w:rPr>
                <w:color w:val="000000"/>
              </w:rPr>
              <w:t xml:space="preserve"> ведення військового обліку</w:t>
            </w:r>
          </w:p>
        </w:tc>
        <w:tc>
          <w:tcPr>
            <w:tcW w:w="1655" w:type="dxa"/>
            <w:vAlign w:val="center"/>
          </w:tcPr>
          <w:p w:rsidR="005C7B65" w:rsidRPr="00D73CD9" w:rsidRDefault="005C7B65" w:rsidP="009D09DD">
            <w:pPr>
              <w:jc w:val="center"/>
              <w:rPr>
                <w:lang w:val="uk-UA"/>
              </w:rPr>
            </w:pPr>
          </w:p>
        </w:tc>
      </w:tr>
      <w:tr w:rsidR="005C7B65" w:rsidRPr="00325792" w:rsidTr="009D09DD">
        <w:trPr>
          <w:gridAfter w:val="1"/>
          <w:wAfter w:w="6" w:type="dxa"/>
        </w:trPr>
        <w:tc>
          <w:tcPr>
            <w:tcW w:w="533" w:type="dxa"/>
            <w:vAlign w:val="center"/>
          </w:tcPr>
          <w:p w:rsidR="005C7B65" w:rsidRPr="00D73CD9" w:rsidRDefault="005C7B65" w:rsidP="009D09DD">
            <w:pPr>
              <w:pStyle w:val="a5"/>
              <w:spacing w:before="0" w:after="0"/>
              <w:rPr>
                <w:color w:val="000000"/>
                <w:lang w:val="uk-UA"/>
              </w:rPr>
            </w:pPr>
            <w:r w:rsidRPr="00D73CD9">
              <w:rPr>
                <w:color w:val="000000"/>
                <w:lang w:val="uk-UA"/>
              </w:rPr>
              <w:t>3.</w:t>
            </w:r>
          </w:p>
        </w:tc>
        <w:tc>
          <w:tcPr>
            <w:tcW w:w="7230" w:type="dxa"/>
            <w:vAlign w:val="center"/>
          </w:tcPr>
          <w:p w:rsidR="005C7B65" w:rsidRPr="00D73CD9" w:rsidRDefault="005C7B65" w:rsidP="009D09DD">
            <w:pPr>
              <w:pStyle w:val="a5"/>
              <w:spacing w:before="0" w:after="0"/>
              <w:rPr>
                <w:color w:val="000000"/>
                <w:lang w:val="uk-UA"/>
              </w:rPr>
            </w:pPr>
            <w:r w:rsidRPr="00D73CD9">
              <w:rPr>
                <w:color w:val="000000"/>
                <w:lang w:val="uk-UA"/>
              </w:rPr>
              <w:t>Виготовлення друкарським способом правил військового обліку і вивішування їх на видному місці у відповідних приміщеннях</w:t>
            </w:r>
          </w:p>
        </w:tc>
        <w:tc>
          <w:tcPr>
            <w:tcW w:w="1944" w:type="dxa"/>
            <w:vAlign w:val="center"/>
          </w:tcPr>
          <w:p w:rsidR="005C7B65" w:rsidRPr="00D73CD9" w:rsidRDefault="005C7B65" w:rsidP="009D09DD">
            <w:pPr>
              <w:pStyle w:val="a5"/>
              <w:spacing w:before="0" w:after="0"/>
              <w:jc w:val="center"/>
              <w:rPr>
                <w:color w:val="000000"/>
                <w:lang w:val="uk-UA"/>
              </w:rPr>
            </w:pPr>
            <w:r w:rsidRPr="00D73CD9">
              <w:rPr>
                <w:color w:val="000000"/>
                <w:lang w:val="uk-UA"/>
              </w:rPr>
              <w:t>Постійно</w:t>
            </w:r>
          </w:p>
        </w:tc>
        <w:tc>
          <w:tcPr>
            <w:tcW w:w="3865" w:type="dxa"/>
            <w:vAlign w:val="center"/>
          </w:tcPr>
          <w:p w:rsidR="005C7B65" w:rsidRPr="00D73CD9" w:rsidRDefault="005C7B65" w:rsidP="009D09DD">
            <w:pPr>
              <w:pStyle w:val="a5"/>
              <w:spacing w:before="0" w:after="0"/>
              <w:jc w:val="both"/>
              <w:rPr>
                <w:color w:val="000000"/>
                <w:lang w:val="uk-UA"/>
              </w:rPr>
            </w:pPr>
            <w:r w:rsidRPr="00D73CD9">
              <w:rPr>
                <w:color w:val="000000"/>
                <w:lang w:val="uk-UA"/>
              </w:rPr>
              <w:t>Керівники державних органів, які забезпе</w:t>
            </w:r>
            <w:r w:rsidRPr="00D73CD9">
              <w:rPr>
                <w:color w:val="000000"/>
                <w:lang w:val="uk-UA"/>
              </w:rPr>
              <w:softHyphen/>
              <w:t>чують функціонування системи військового обліку, підприємств, установ та організацій, де ведеться військовий облік призовників,  військовозобов’язаних та резервістів</w:t>
            </w:r>
          </w:p>
        </w:tc>
        <w:tc>
          <w:tcPr>
            <w:tcW w:w="1655" w:type="dxa"/>
            <w:vAlign w:val="center"/>
          </w:tcPr>
          <w:p w:rsidR="005C7B65" w:rsidRPr="00D73CD9" w:rsidRDefault="005C7B65" w:rsidP="009D09DD">
            <w:pPr>
              <w:jc w:val="center"/>
              <w:rPr>
                <w:lang w:val="uk-UA"/>
              </w:rPr>
            </w:pPr>
          </w:p>
        </w:tc>
      </w:tr>
    </w:tbl>
    <w:p w:rsidR="005C7B65" w:rsidRPr="00D73CD9" w:rsidRDefault="005C7B65" w:rsidP="005C7B65">
      <w:pPr>
        <w:rPr>
          <w:lang w:val="uk-UA"/>
        </w:rPr>
      </w:pPr>
    </w:p>
    <w:p w:rsidR="005C7B65" w:rsidRDefault="005C7B65" w:rsidP="005C7B65">
      <w:pPr>
        <w:jc w:val="center"/>
        <w:rPr>
          <w:sz w:val="26"/>
          <w:szCs w:val="26"/>
          <w:lang w:val="uk-UA"/>
        </w:rPr>
        <w:sectPr w:rsidR="005C7B65" w:rsidSect="00A252A1">
          <w:pgSz w:w="16840" w:h="11907" w:orient="landscape" w:code="9"/>
          <w:pgMar w:top="1701" w:right="1134" w:bottom="567" w:left="1134" w:header="709" w:footer="709" w:gutter="0"/>
          <w:cols w:space="708"/>
          <w:docGrid w:linePitch="360"/>
        </w:sectPr>
      </w:pPr>
    </w:p>
    <w:p w:rsidR="005C7B65" w:rsidRPr="00B77A9F" w:rsidRDefault="005C7B65" w:rsidP="005C7B65">
      <w:pPr>
        <w:jc w:val="right"/>
        <w:rPr>
          <w:lang w:val="uk-UA"/>
        </w:rPr>
      </w:pPr>
      <w:r w:rsidRPr="00B77A9F">
        <w:rPr>
          <w:lang w:val="uk-UA"/>
        </w:rPr>
        <w:lastRenderedPageBreak/>
        <w:t>ЗАТВЕРДЖЕНО</w:t>
      </w:r>
    </w:p>
    <w:p w:rsidR="005C7B65" w:rsidRPr="00B77A9F" w:rsidRDefault="005C7B65" w:rsidP="005C7B65">
      <w:pPr>
        <w:jc w:val="right"/>
        <w:rPr>
          <w:lang w:val="uk-UA"/>
        </w:rPr>
      </w:pPr>
      <w:r w:rsidRPr="00B77A9F">
        <w:rPr>
          <w:lang w:val="uk-UA"/>
        </w:rPr>
        <w:t xml:space="preserve">Рішення виконавчого комітету </w:t>
      </w:r>
    </w:p>
    <w:p w:rsidR="005C7B65" w:rsidRPr="00B77A9F" w:rsidRDefault="005C7B65" w:rsidP="005C7B65">
      <w:pPr>
        <w:jc w:val="right"/>
        <w:rPr>
          <w:lang w:val="uk-UA"/>
        </w:rPr>
      </w:pPr>
      <w:r w:rsidRPr="00B77A9F">
        <w:rPr>
          <w:lang w:val="uk-UA"/>
        </w:rPr>
        <w:t xml:space="preserve">Арбузинської селищної ради  </w:t>
      </w:r>
    </w:p>
    <w:p w:rsidR="005C7B65" w:rsidRPr="00B77A9F" w:rsidRDefault="005C7B65" w:rsidP="005C7B65">
      <w:pPr>
        <w:jc w:val="right"/>
        <w:rPr>
          <w:lang w:val="uk-UA"/>
        </w:rPr>
      </w:pPr>
      <w:r w:rsidRPr="00B77A9F">
        <w:rPr>
          <w:lang w:val="uk-UA"/>
        </w:rPr>
        <w:t>від 09.01.2026 № 4</w:t>
      </w:r>
    </w:p>
    <w:p w:rsidR="005C7B65" w:rsidRPr="00B77A9F" w:rsidRDefault="005C7B65" w:rsidP="005C7B65">
      <w:pPr>
        <w:jc w:val="center"/>
        <w:rPr>
          <w:lang w:val="uk-UA"/>
        </w:rPr>
      </w:pPr>
    </w:p>
    <w:p w:rsidR="005C7B65" w:rsidRPr="00B77A9F" w:rsidRDefault="005C7B65" w:rsidP="005C7B65">
      <w:pPr>
        <w:jc w:val="center"/>
        <w:rPr>
          <w:lang w:val="uk-UA"/>
        </w:rPr>
      </w:pPr>
    </w:p>
    <w:p w:rsidR="005C7B65" w:rsidRPr="00B77A9F" w:rsidRDefault="005C7B65" w:rsidP="005C7B65">
      <w:pPr>
        <w:pStyle w:val="rvps287"/>
        <w:shd w:val="clear" w:color="auto" w:fill="FFFFFF"/>
        <w:spacing w:before="0" w:beforeAutospacing="0" w:after="0" w:afterAutospacing="0"/>
        <w:ind w:firstLine="1128"/>
        <w:jc w:val="center"/>
        <w:rPr>
          <w:rStyle w:val="rvts7"/>
          <w:b/>
        </w:rPr>
      </w:pPr>
      <w:r w:rsidRPr="00B77A9F">
        <w:rPr>
          <w:rStyle w:val="rvts7"/>
          <w:b/>
        </w:rPr>
        <w:t xml:space="preserve">План перевірок стану військового обліку </w:t>
      </w:r>
    </w:p>
    <w:p w:rsidR="005C7B65" w:rsidRPr="00B77A9F" w:rsidRDefault="005C7B65" w:rsidP="005C7B65">
      <w:pPr>
        <w:pStyle w:val="rvps287"/>
        <w:shd w:val="clear" w:color="auto" w:fill="FFFFFF"/>
        <w:spacing w:before="0" w:beforeAutospacing="0" w:after="0" w:afterAutospacing="0"/>
        <w:ind w:firstLine="1128"/>
        <w:jc w:val="center"/>
        <w:rPr>
          <w:rStyle w:val="rvts7"/>
          <w:b/>
        </w:rPr>
      </w:pPr>
      <w:r w:rsidRPr="00B77A9F">
        <w:rPr>
          <w:rStyle w:val="rvts7"/>
          <w:b/>
        </w:rPr>
        <w:t>Арбузинської територіальної громади на 2026рік</w:t>
      </w:r>
    </w:p>
    <w:p w:rsidR="005C7B65" w:rsidRPr="00B77A9F" w:rsidRDefault="005C7B65" w:rsidP="005C7B65">
      <w:pPr>
        <w:pStyle w:val="rvps287"/>
        <w:shd w:val="clear" w:color="auto" w:fill="FFFFFF"/>
        <w:spacing w:before="0" w:beforeAutospacing="0" w:after="0" w:afterAutospacing="0"/>
        <w:ind w:firstLine="1128"/>
        <w:jc w:val="center"/>
        <w:rPr>
          <w:rStyle w:val="rvts7"/>
          <w:b/>
        </w:rPr>
      </w:pPr>
    </w:p>
    <w:p w:rsidR="005C7B65" w:rsidRPr="00B77A9F" w:rsidRDefault="005C7B65" w:rsidP="005C7B65">
      <w:pPr>
        <w:pStyle w:val="rvps287"/>
        <w:shd w:val="clear" w:color="auto" w:fill="FFFFFF"/>
        <w:spacing w:before="0" w:beforeAutospacing="0" w:after="0" w:afterAutospacing="0"/>
        <w:ind w:firstLine="1128"/>
        <w:jc w:val="center"/>
        <w:rPr>
          <w:rStyle w:val="rvts7"/>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3751"/>
        <w:gridCol w:w="1239"/>
        <w:gridCol w:w="713"/>
        <w:gridCol w:w="847"/>
        <w:gridCol w:w="567"/>
        <w:gridCol w:w="708"/>
        <w:gridCol w:w="822"/>
      </w:tblGrid>
      <w:tr w:rsidR="005C7B65" w:rsidRPr="00B77A9F" w:rsidTr="009D09DD">
        <w:tc>
          <w:tcPr>
            <w:tcW w:w="567" w:type="dxa"/>
            <w:vMerge w:val="restart"/>
            <w:shd w:val="clear" w:color="auto" w:fill="auto"/>
          </w:tcPr>
          <w:p w:rsidR="005C7B65" w:rsidRPr="00B77A9F" w:rsidRDefault="005C7B65" w:rsidP="009D09DD">
            <w:pPr>
              <w:jc w:val="center"/>
              <w:rPr>
                <w:lang w:val="uk-UA"/>
              </w:rPr>
            </w:pPr>
            <w:r w:rsidRPr="00B77A9F">
              <w:rPr>
                <w:lang w:val="uk-UA"/>
              </w:rPr>
              <w:t>№</w:t>
            </w:r>
          </w:p>
          <w:p w:rsidR="005C7B65" w:rsidRPr="00B77A9F" w:rsidRDefault="005C7B65" w:rsidP="009D09DD">
            <w:pPr>
              <w:pStyle w:val="rvps2"/>
              <w:spacing w:before="0" w:beforeAutospacing="0" w:after="0" w:afterAutospacing="0"/>
              <w:jc w:val="center"/>
              <w:rPr>
                <w:bCs/>
              </w:rPr>
            </w:pPr>
            <w:r w:rsidRPr="00B77A9F">
              <w:t>з/п</w:t>
            </w:r>
          </w:p>
        </w:tc>
        <w:tc>
          <w:tcPr>
            <w:tcW w:w="3751" w:type="dxa"/>
            <w:vMerge w:val="restart"/>
            <w:shd w:val="clear" w:color="auto" w:fill="auto"/>
          </w:tcPr>
          <w:p w:rsidR="005C7B65" w:rsidRPr="00B77A9F" w:rsidRDefault="005C7B65" w:rsidP="009D09DD">
            <w:pPr>
              <w:pStyle w:val="rvps2"/>
              <w:spacing w:before="0" w:beforeAutospacing="0" w:after="0" w:afterAutospacing="0"/>
              <w:jc w:val="center"/>
              <w:rPr>
                <w:bCs/>
              </w:rPr>
            </w:pPr>
            <w:r w:rsidRPr="00B77A9F">
              <w:rPr>
                <w:bCs/>
              </w:rPr>
              <w:t>Назва підрозділу</w:t>
            </w:r>
          </w:p>
        </w:tc>
        <w:tc>
          <w:tcPr>
            <w:tcW w:w="1239" w:type="dxa"/>
            <w:vMerge w:val="restart"/>
            <w:shd w:val="clear" w:color="auto" w:fill="auto"/>
          </w:tcPr>
          <w:p w:rsidR="005C7B65" w:rsidRDefault="005C7B65" w:rsidP="009D09DD">
            <w:pPr>
              <w:pStyle w:val="a8"/>
              <w:jc w:val="center"/>
              <w:rPr>
                <w:rFonts w:eastAsia="Calibri"/>
                <w:bCs/>
              </w:rPr>
            </w:pPr>
            <w:r w:rsidRPr="00B77A9F">
              <w:rPr>
                <w:rFonts w:eastAsia="Calibri"/>
                <w:bCs/>
              </w:rPr>
              <w:t xml:space="preserve">Дата здійснення перевірки </w:t>
            </w:r>
          </w:p>
          <w:p w:rsidR="005C7B65" w:rsidRPr="00B77A9F" w:rsidRDefault="005C7B65" w:rsidP="009D09DD">
            <w:pPr>
              <w:pStyle w:val="a8"/>
              <w:jc w:val="center"/>
              <w:rPr>
                <w:rFonts w:eastAsia="Calibri"/>
                <w:bCs/>
              </w:rPr>
            </w:pPr>
            <w:r w:rsidRPr="00B77A9F">
              <w:rPr>
                <w:rFonts w:eastAsia="Calibri"/>
                <w:bCs/>
              </w:rPr>
              <w:t>у 2026 році</w:t>
            </w:r>
          </w:p>
        </w:tc>
        <w:tc>
          <w:tcPr>
            <w:tcW w:w="2835" w:type="dxa"/>
            <w:gridSpan w:val="4"/>
          </w:tcPr>
          <w:p w:rsidR="005C7B65" w:rsidRPr="00B77A9F" w:rsidRDefault="005C7B65" w:rsidP="009D09DD">
            <w:pPr>
              <w:pStyle w:val="rvps2"/>
              <w:spacing w:before="0" w:beforeAutospacing="0" w:after="0" w:afterAutospacing="0"/>
              <w:jc w:val="center"/>
              <w:rPr>
                <w:bCs/>
              </w:rPr>
            </w:pPr>
            <w:r w:rsidRPr="00B77A9F">
              <w:rPr>
                <w:bCs/>
              </w:rPr>
              <w:t>Результати перевірок</w:t>
            </w:r>
          </w:p>
        </w:tc>
        <w:tc>
          <w:tcPr>
            <w:tcW w:w="822" w:type="dxa"/>
            <w:vMerge w:val="restart"/>
          </w:tcPr>
          <w:p w:rsidR="005C7B65" w:rsidRPr="00B77A9F" w:rsidRDefault="005C7B65" w:rsidP="009D09DD">
            <w:pPr>
              <w:pStyle w:val="rvps2"/>
              <w:spacing w:before="0" w:beforeAutospacing="0" w:after="0" w:afterAutospacing="0"/>
              <w:jc w:val="center"/>
              <w:rPr>
                <w:bCs/>
              </w:rPr>
            </w:pPr>
            <w:proofErr w:type="spellStart"/>
            <w:r w:rsidRPr="00B77A9F">
              <w:rPr>
                <w:bCs/>
              </w:rPr>
              <w:t>Відміт</w:t>
            </w:r>
            <w:proofErr w:type="spellEnd"/>
          </w:p>
          <w:p w:rsidR="005C7B65" w:rsidRPr="00B77A9F" w:rsidRDefault="005C7B65" w:rsidP="009D09DD">
            <w:pPr>
              <w:pStyle w:val="rvps2"/>
              <w:spacing w:before="0" w:beforeAutospacing="0" w:after="0" w:afterAutospacing="0"/>
              <w:jc w:val="center"/>
              <w:rPr>
                <w:bCs/>
              </w:rPr>
            </w:pPr>
            <w:r w:rsidRPr="00B77A9F">
              <w:rPr>
                <w:bCs/>
              </w:rPr>
              <w:t>ка про вико-</w:t>
            </w:r>
          </w:p>
          <w:p w:rsidR="005C7B65" w:rsidRPr="00B77A9F" w:rsidRDefault="005C7B65" w:rsidP="009D09DD">
            <w:pPr>
              <w:pStyle w:val="rvps2"/>
              <w:spacing w:before="0" w:beforeAutospacing="0" w:after="0" w:afterAutospacing="0"/>
              <w:jc w:val="center"/>
              <w:rPr>
                <w:bCs/>
              </w:rPr>
            </w:pPr>
            <w:proofErr w:type="spellStart"/>
            <w:r w:rsidRPr="00B77A9F">
              <w:rPr>
                <w:bCs/>
              </w:rPr>
              <w:t>нання</w:t>
            </w:r>
            <w:proofErr w:type="spellEnd"/>
          </w:p>
        </w:tc>
      </w:tr>
      <w:tr w:rsidR="005C7B65" w:rsidRPr="00B77A9F" w:rsidTr="009D09DD">
        <w:trPr>
          <w:cantSplit/>
          <w:trHeight w:val="1911"/>
        </w:trPr>
        <w:tc>
          <w:tcPr>
            <w:tcW w:w="567" w:type="dxa"/>
            <w:vMerge/>
            <w:shd w:val="clear" w:color="auto" w:fill="auto"/>
          </w:tcPr>
          <w:p w:rsidR="005C7B65" w:rsidRPr="00B77A9F" w:rsidRDefault="005C7B65" w:rsidP="009D09DD">
            <w:pPr>
              <w:pStyle w:val="rvps2"/>
              <w:spacing w:before="0" w:beforeAutospacing="0" w:after="0" w:afterAutospacing="0"/>
              <w:jc w:val="center"/>
            </w:pPr>
          </w:p>
        </w:tc>
        <w:tc>
          <w:tcPr>
            <w:tcW w:w="3751" w:type="dxa"/>
            <w:vMerge/>
            <w:shd w:val="clear" w:color="auto" w:fill="auto"/>
          </w:tcPr>
          <w:p w:rsidR="005C7B65" w:rsidRPr="00B77A9F" w:rsidRDefault="005C7B65" w:rsidP="009D09DD">
            <w:pPr>
              <w:pStyle w:val="rvps2"/>
              <w:spacing w:before="0" w:beforeAutospacing="0" w:after="0" w:afterAutospacing="0"/>
              <w:jc w:val="center"/>
            </w:pPr>
          </w:p>
        </w:tc>
        <w:tc>
          <w:tcPr>
            <w:tcW w:w="1239" w:type="dxa"/>
            <w:vMerge/>
            <w:shd w:val="clear" w:color="auto" w:fill="auto"/>
          </w:tcPr>
          <w:p w:rsidR="005C7B65" w:rsidRPr="00B77A9F" w:rsidRDefault="005C7B65" w:rsidP="009D09DD">
            <w:pPr>
              <w:pStyle w:val="rvps2"/>
              <w:spacing w:before="0" w:beforeAutospacing="0" w:after="0" w:afterAutospacing="0"/>
              <w:jc w:val="center"/>
            </w:pPr>
          </w:p>
        </w:tc>
        <w:tc>
          <w:tcPr>
            <w:tcW w:w="713" w:type="dxa"/>
            <w:textDirection w:val="btLr"/>
          </w:tcPr>
          <w:p w:rsidR="005C7B65" w:rsidRPr="00B77A9F" w:rsidRDefault="005C7B65" w:rsidP="009D09DD">
            <w:pPr>
              <w:pStyle w:val="rvps2"/>
              <w:spacing w:before="0" w:beforeAutospacing="0" w:after="0" w:afterAutospacing="0"/>
              <w:jc w:val="center"/>
            </w:pPr>
            <w:r w:rsidRPr="00B77A9F">
              <w:t>Кількість офіцерів</w:t>
            </w:r>
          </w:p>
        </w:tc>
        <w:tc>
          <w:tcPr>
            <w:tcW w:w="847" w:type="dxa"/>
            <w:textDirection w:val="btLr"/>
          </w:tcPr>
          <w:p w:rsidR="005C7B65" w:rsidRPr="00B77A9F" w:rsidRDefault="005C7B65" w:rsidP="009D09DD">
            <w:pPr>
              <w:pStyle w:val="rvps2"/>
              <w:spacing w:before="0" w:beforeAutospacing="0" w:after="0" w:afterAutospacing="0"/>
              <w:jc w:val="center"/>
            </w:pPr>
            <w:r w:rsidRPr="00B77A9F">
              <w:t>кількість  сержантів і солдатів</w:t>
            </w:r>
          </w:p>
        </w:tc>
        <w:tc>
          <w:tcPr>
            <w:tcW w:w="567" w:type="dxa"/>
            <w:textDirection w:val="btLr"/>
          </w:tcPr>
          <w:p w:rsidR="005C7B65" w:rsidRPr="00B77A9F" w:rsidRDefault="005C7B65" w:rsidP="009D09DD">
            <w:pPr>
              <w:pStyle w:val="rvps2"/>
              <w:spacing w:before="0" w:beforeAutospacing="0" w:after="0" w:afterAutospacing="0"/>
              <w:jc w:val="center"/>
            </w:pPr>
            <w:r w:rsidRPr="00B77A9F">
              <w:t>кількість  жінок</w:t>
            </w:r>
          </w:p>
        </w:tc>
        <w:tc>
          <w:tcPr>
            <w:tcW w:w="708" w:type="dxa"/>
            <w:textDirection w:val="btLr"/>
          </w:tcPr>
          <w:p w:rsidR="005C7B65" w:rsidRPr="00B77A9F" w:rsidRDefault="005C7B65" w:rsidP="009D09DD">
            <w:pPr>
              <w:pStyle w:val="rvps2"/>
              <w:spacing w:before="0" w:beforeAutospacing="0" w:after="0" w:afterAutospacing="0"/>
              <w:jc w:val="center"/>
            </w:pPr>
            <w:r w:rsidRPr="00B77A9F">
              <w:t>кількість призовників</w:t>
            </w:r>
          </w:p>
        </w:tc>
        <w:tc>
          <w:tcPr>
            <w:tcW w:w="822" w:type="dxa"/>
            <w:vMerge/>
          </w:tcPr>
          <w:p w:rsidR="005C7B65" w:rsidRPr="00B77A9F" w:rsidRDefault="005C7B65" w:rsidP="009D09DD">
            <w:pPr>
              <w:pStyle w:val="rvps2"/>
              <w:spacing w:before="0" w:beforeAutospacing="0" w:after="0" w:afterAutospacing="0"/>
              <w:jc w:val="center"/>
              <w:rPr>
                <w:b/>
                <w:bCs/>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1</w:t>
            </w:r>
          </w:p>
        </w:tc>
        <w:tc>
          <w:tcPr>
            <w:tcW w:w="3751" w:type="dxa"/>
            <w:shd w:val="clear" w:color="auto" w:fill="auto"/>
          </w:tcPr>
          <w:p w:rsidR="005C7B65" w:rsidRPr="00B77A9F" w:rsidRDefault="005C7B65" w:rsidP="009D09DD">
            <w:pPr>
              <w:pStyle w:val="rvps2"/>
              <w:spacing w:before="0" w:beforeAutospacing="0" w:after="0" w:afterAutospacing="0"/>
              <w:jc w:val="center"/>
            </w:pPr>
            <w:r w:rsidRPr="00B77A9F">
              <w:t>2</w:t>
            </w:r>
          </w:p>
        </w:tc>
        <w:tc>
          <w:tcPr>
            <w:tcW w:w="1239" w:type="dxa"/>
            <w:shd w:val="clear" w:color="auto" w:fill="auto"/>
          </w:tcPr>
          <w:p w:rsidR="005C7B65" w:rsidRPr="00B77A9F" w:rsidRDefault="005C7B65" w:rsidP="009D09DD">
            <w:pPr>
              <w:pStyle w:val="rvps2"/>
              <w:spacing w:before="0" w:beforeAutospacing="0" w:after="0" w:afterAutospacing="0"/>
              <w:jc w:val="center"/>
            </w:pPr>
            <w:r w:rsidRPr="00B77A9F">
              <w:t>3</w:t>
            </w:r>
          </w:p>
        </w:tc>
        <w:tc>
          <w:tcPr>
            <w:tcW w:w="713" w:type="dxa"/>
          </w:tcPr>
          <w:p w:rsidR="005C7B65" w:rsidRPr="00B77A9F" w:rsidRDefault="005C7B65" w:rsidP="009D09DD">
            <w:pPr>
              <w:pStyle w:val="rvps2"/>
              <w:spacing w:before="0" w:beforeAutospacing="0" w:after="0" w:afterAutospacing="0"/>
              <w:jc w:val="center"/>
            </w:pPr>
          </w:p>
        </w:tc>
        <w:tc>
          <w:tcPr>
            <w:tcW w:w="847" w:type="dxa"/>
          </w:tcPr>
          <w:p w:rsidR="005C7B65" w:rsidRPr="00B77A9F" w:rsidRDefault="005C7B65" w:rsidP="009D09DD">
            <w:pPr>
              <w:pStyle w:val="rvps2"/>
              <w:spacing w:before="0" w:beforeAutospacing="0" w:after="0" w:afterAutospacing="0"/>
              <w:jc w:val="center"/>
            </w:pPr>
          </w:p>
        </w:tc>
        <w:tc>
          <w:tcPr>
            <w:tcW w:w="567" w:type="dxa"/>
          </w:tcPr>
          <w:p w:rsidR="005C7B65" w:rsidRPr="00B77A9F" w:rsidRDefault="005C7B65" w:rsidP="009D09DD">
            <w:pPr>
              <w:pStyle w:val="rvps2"/>
              <w:spacing w:before="0" w:beforeAutospacing="0" w:after="0" w:afterAutospacing="0"/>
              <w:jc w:val="center"/>
            </w:pPr>
          </w:p>
        </w:tc>
        <w:tc>
          <w:tcPr>
            <w:tcW w:w="708" w:type="dxa"/>
          </w:tcPr>
          <w:p w:rsidR="005C7B65" w:rsidRPr="00B77A9F" w:rsidRDefault="005C7B65" w:rsidP="009D09DD">
            <w:pPr>
              <w:pStyle w:val="rvps2"/>
              <w:spacing w:before="0" w:beforeAutospacing="0" w:after="0" w:afterAutospacing="0"/>
              <w:jc w:val="center"/>
            </w:pPr>
          </w:p>
        </w:tc>
        <w:tc>
          <w:tcPr>
            <w:tcW w:w="822" w:type="dxa"/>
          </w:tcPr>
          <w:p w:rsidR="005C7B65" w:rsidRPr="00B77A9F" w:rsidRDefault="005C7B65" w:rsidP="009D09DD">
            <w:pPr>
              <w:pStyle w:val="rvps2"/>
              <w:spacing w:before="0" w:beforeAutospacing="0" w:after="0" w:afterAutospacing="0"/>
              <w:jc w:val="cente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1</w:t>
            </w:r>
          </w:p>
        </w:tc>
        <w:tc>
          <w:tcPr>
            <w:tcW w:w="3751" w:type="dxa"/>
            <w:shd w:val="clear" w:color="auto" w:fill="auto"/>
          </w:tcPr>
          <w:p w:rsidR="005C7B65" w:rsidRPr="00B77A9F" w:rsidRDefault="005C7B65" w:rsidP="009D09DD">
            <w:pPr>
              <w:pStyle w:val="rvps2"/>
              <w:spacing w:before="0" w:beforeAutospacing="0" w:after="0" w:afterAutospacing="0"/>
              <w:ind w:right="172"/>
              <w:jc w:val="both"/>
              <w:rPr>
                <w:color w:val="000000"/>
              </w:rPr>
            </w:pPr>
            <w:r>
              <w:rPr>
                <w:color w:val="000000"/>
              </w:rPr>
              <w:t>КНП «</w:t>
            </w:r>
            <w:r w:rsidRPr="00B77A9F">
              <w:rPr>
                <w:color w:val="000000"/>
              </w:rPr>
              <w:t>Арбузинська ЦЛ</w:t>
            </w:r>
            <w:r>
              <w:rPr>
                <w:color w:val="000000"/>
              </w:rPr>
              <w:t xml:space="preserve">» Арбузинської селищної ради  </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вересень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pStyle w:val="rvps2"/>
              <w:spacing w:before="0" w:beforeAutospacing="0" w:after="0" w:afterAutospacing="0"/>
              <w:jc w:val="cente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2</w:t>
            </w:r>
          </w:p>
        </w:tc>
        <w:tc>
          <w:tcPr>
            <w:tcW w:w="3751" w:type="dxa"/>
            <w:shd w:val="clear" w:color="auto" w:fill="auto"/>
          </w:tcPr>
          <w:p w:rsidR="005C7B65" w:rsidRPr="00B77A9F" w:rsidRDefault="005C7B65" w:rsidP="009D09DD">
            <w:pPr>
              <w:pStyle w:val="rvps2"/>
              <w:spacing w:before="0" w:beforeAutospacing="0" w:after="0" w:afterAutospacing="0"/>
              <w:ind w:right="172"/>
              <w:jc w:val="both"/>
              <w:rPr>
                <w:color w:val="000000"/>
              </w:rPr>
            </w:pPr>
            <w:r w:rsidRPr="00B77A9F">
              <w:rPr>
                <w:color w:val="000000"/>
                <w:lang w:eastAsia="ru-RU"/>
              </w:rPr>
              <w:t>КНП «Арбузинський ЦПМСД»</w:t>
            </w:r>
            <w:r>
              <w:rPr>
                <w:color w:val="000000"/>
                <w:lang w:eastAsia="ru-RU"/>
              </w:rPr>
              <w:t xml:space="preserve"> Арбузинської селищної ради  </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серпень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3</w:t>
            </w:r>
          </w:p>
        </w:tc>
        <w:tc>
          <w:tcPr>
            <w:tcW w:w="3751" w:type="dxa"/>
            <w:shd w:val="clear" w:color="auto" w:fill="auto"/>
          </w:tcPr>
          <w:p w:rsidR="005C7B65" w:rsidRPr="00B77A9F" w:rsidRDefault="005C7B65" w:rsidP="009D09DD">
            <w:pPr>
              <w:pStyle w:val="rvps2"/>
              <w:spacing w:before="0" w:beforeAutospacing="0" w:after="0" w:afterAutospacing="0"/>
              <w:ind w:right="172"/>
              <w:jc w:val="both"/>
              <w:rPr>
                <w:color w:val="000000"/>
              </w:rPr>
            </w:pPr>
            <w:r w:rsidRPr="00B77A9F">
              <w:rPr>
                <w:color w:val="000000"/>
              </w:rPr>
              <w:t>ТЦСО Арбузинської селищної ради</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травень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4</w:t>
            </w:r>
          </w:p>
        </w:tc>
        <w:tc>
          <w:tcPr>
            <w:tcW w:w="3751" w:type="dxa"/>
            <w:shd w:val="clear" w:color="auto" w:fill="auto"/>
          </w:tcPr>
          <w:p w:rsidR="005C7B65" w:rsidRPr="00B77A9F" w:rsidRDefault="005C7B65" w:rsidP="009D09DD">
            <w:pPr>
              <w:pStyle w:val="rvps2"/>
              <w:spacing w:before="0" w:beforeAutospacing="0" w:after="0" w:afterAutospacing="0"/>
              <w:ind w:right="172"/>
              <w:jc w:val="both"/>
              <w:rPr>
                <w:color w:val="000000"/>
              </w:rPr>
            </w:pPr>
            <w:r w:rsidRPr="00B77A9F">
              <w:rPr>
                <w:color w:val="000000"/>
              </w:rPr>
              <w:t xml:space="preserve">Арбузинський ліцей №1 </w:t>
            </w:r>
            <w:proofErr w:type="spellStart"/>
            <w:r w:rsidRPr="00B77A9F">
              <w:rPr>
                <w:color w:val="000000"/>
              </w:rPr>
              <w:t>ім.О.Закерничного</w:t>
            </w:r>
            <w:proofErr w:type="spellEnd"/>
            <w:r w:rsidRPr="00B77A9F">
              <w:rPr>
                <w:color w:val="000000"/>
              </w:rPr>
              <w:t xml:space="preserve"> </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липень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5</w:t>
            </w:r>
          </w:p>
        </w:tc>
        <w:tc>
          <w:tcPr>
            <w:tcW w:w="3751" w:type="dxa"/>
            <w:shd w:val="clear" w:color="auto" w:fill="auto"/>
          </w:tcPr>
          <w:p w:rsidR="005C7B65" w:rsidRPr="00B77A9F" w:rsidRDefault="005C7B65" w:rsidP="009D09DD">
            <w:pPr>
              <w:pStyle w:val="rvps2"/>
              <w:spacing w:before="0" w:beforeAutospacing="0" w:after="0" w:afterAutospacing="0"/>
              <w:ind w:right="172"/>
              <w:jc w:val="both"/>
              <w:rPr>
                <w:color w:val="000000"/>
              </w:rPr>
            </w:pPr>
            <w:r w:rsidRPr="00B77A9F">
              <w:rPr>
                <w:color w:val="000000"/>
              </w:rPr>
              <w:t>Арбузинський ліцей №2</w:t>
            </w:r>
            <w:r>
              <w:rPr>
                <w:color w:val="000000"/>
              </w:rPr>
              <w:t xml:space="preserve">                                   </w:t>
            </w:r>
            <w:r w:rsidRPr="00B77A9F">
              <w:rPr>
                <w:color w:val="000000"/>
              </w:rPr>
              <w:t xml:space="preserve"> ім. Т.Г. Шевченка </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липень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6</w:t>
            </w:r>
          </w:p>
        </w:tc>
        <w:tc>
          <w:tcPr>
            <w:tcW w:w="3751" w:type="dxa"/>
            <w:shd w:val="clear" w:color="auto" w:fill="auto"/>
          </w:tcPr>
          <w:p w:rsidR="005C7B65" w:rsidRPr="00B77A9F" w:rsidRDefault="005C7B65" w:rsidP="009D09DD">
            <w:pPr>
              <w:pStyle w:val="rvps2"/>
              <w:spacing w:before="0" w:beforeAutospacing="0" w:after="0" w:afterAutospacing="0"/>
              <w:ind w:right="172"/>
              <w:jc w:val="both"/>
              <w:rPr>
                <w:color w:val="000000"/>
              </w:rPr>
            </w:pPr>
            <w:proofErr w:type="spellStart"/>
            <w:r w:rsidRPr="00B77A9F">
              <w:rPr>
                <w:color w:val="000000"/>
                <w:lang w:eastAsia="ru-RU"/>
              </w:rPr>
              <w:t>Агрономійський</w:t>
            </w:r>
            <w:proofErr w:type="spellEnd"/>
            <w:r w:rsidRPr="00B77A9F">
              <w:rPr>
                <w:color w:val="000000"/>
                <w:lang w:eastAsia="ru-RU"/>
              </w:rPr>
              <w:t xml:space="preserve"> ліцей</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червень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7</w:t>
            </w:r>
          </w:p>
        </w:tc>
        <w:tc>
          <w:tcPr>
            <w:tcW w:w="3751" w:type="dxa"/>
            <w:shd w:val="clear" w:color="auto" w:fill="auto"/>
          </w:tcPr>
          <w:p w:rsidR="005C7B65" w:rsidRPr="00B77A9F" w:rsidRDefault="005C7B65" w:rsidP="009D09DD">
            <w:pPr>
              <w:pStyle w:val="rvps2"/>
              <w:spacing w:before="0" w:beforeAutospacing="0" w:after="0" w:afterAutospacing="0"/>
              <w:ind w:right="172"/>
              <w:jc w:val="both"/>
              <w:rPr>
                <w:color w:val="000000"/>
              </w:rPr>
            </w:pPr>
            <w:proofErr w:type="spellStart"/>
            <w:r w:rsidRPr="00B77A9F">
              <w:rPr>
                <w:color w:val="000000"/>
                <w:lang w:eastAsia="ru-RU"/>
              </w:rPr>
              <w:t>Новокрасненський</w:t>
            </w:r>
            <w:proofErr w:type="spellEnd"/>
            <w:r w:rsidRPr="00B77A9F">
              <w:rPr>
                <w:color w:val="000000"/>
                <w:lang w:eastAsia="ru-RU"/>
              </w:rPr>
              <w:t xml:space="preserve"> ліцей</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червень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8</w:t>
            </w:r>
          </w:p>
        </w:tc>
        <w:tc>
          <w:tcPr>
            <w:tcW w:w="3751" w:type="dxa"/>
            <w:shd w:val="clear" w:color="auto" w:fill="auto"/>
          </w:tcPr>
          <w:p w:rsidR="005C7B65" w:rsidRPr="00B77A9F" w:rsidRDefault="005C7B65" w:rsidP="009D09DD">
            <w:pPr>
              <w:pStyle w:val="rvps2"/>
              <w:spacing w:before="0" w:beforeAutospacing="0" w:after="0" w:afterAutospacing="0"/>
              <w:ind w:right="172"/>
              <w:jc w:val="both"/>
              <w:rPr>
                <w:color w:val="000000"/>
              </w:rPr>
            </w:pPr>
            <w:r w:rsidRPr="00B77A9F">
              <w:rPr>
                <w:color w:val="000000"/>
                <w:lang w:eastAsia="ru-RU"/>
              </w:rPr>
              <w:t>Новоселівський ліцей</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червень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9</w:t>
            </w:r>
          </w:p>
        </w:tc>
        <w:tc>
          <w:tcPr>
            <w:tcW w:w="3751" w:type="dxa"/>
            <w:shd w:val="clear" w:color="auto" w:fill="auto"/>
          </w:tcPr>
          <w:p w:rsidR="005C7B65" w:rsidRPr="00B77A9F" w:rsidRDefault="005C7B65" w:rsidP="009D09DD">
            <w:pPr>
              <w:ind w:right="172"/>
              <w:jc w:val="both"/>
              <w:rPr>
                <w:color w:val="000000"/>
                <w:lang w:val="uk-UA"/>
              </w:rPr>
            </w:pPr>
            <w:r w:rsidRPr="00B77A9F">
              <w:rPr>
                <w:color w:val="000000"/>
                <w:lang w:val="uk-UA"/>
              </w:rPr>
              <w:t xml:space="preserve">Заклад дошкільної освіти «Казка» </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травень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10</w:t>
            </w:r>
          </w:p>
        </w:tc>
        <w:tc>
          <w:tcPr>
            <w:tcW w:w="3751" w:type="dxa"/>
            <w:shd w:val="clear" w:color="auto" w:fill="auto"/>
          </w:tcPr>
          <w:p w:rsidR="005C7B65" w:rsidRPr="00B77A9F" w:rsidRDefault="005C7B65" w:rsidP="009D09DD">
            <w:pPr>
              <w:ind w:right="172"/>
              <w:jc w:val="both"/>
              <w:rPr>
                <w:color w:val="000000"/>
                <w:lang w:val="uk-UA"/>
              </w:rPr>
            </w:pPr>
            <w:r w:rsidRPr="00B77A9F">
              <w:rPr>
                <w:color w:val="000000"/>
                <w:lang w:val="uk-UA"/>
              </w:rPr>
              <w:t xml:space="preserve">Заклад дошкільної освіти «Колосок» </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вересень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11</w:t>
            </w:r>
          </w:p>
        </w:tc>
        <w:tc>
          <w:tcPr>
            <w:tcW w:w="3751" w:type="dxa"/>
            <w:shd w:val="clear" w:color="auto" w:fill="auto"/>
          </w:tcPr>
          <w:p w:rsidR="005C7B65" w:rsidRPr="00B77A9F" w:rsidRDefault="005C7B65" w:rsidP="009D09DD">
            <w:pPr>
              <w:ind w:right="172"/>
              <w:jc w:val="both"/>
              <w:rPr>
                <w:color w:val="000000"/>
                <w:lang w:val="uk-UA"/>
              </w:rPr>
            </w:pPr>
            <w:r w:rsidRPr="00B77A9F">
              <w:rPr>
                <w:color w:val="000000"/>
                <w:lang w:val="uk-UA"/>
              </w:rPr>
              <w:t>Комунальний заклад «Арбузинська центральна бібліотечна система»</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лютий</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12</w:t>
            </w:r>
          </w:p>
        </w:tc>
        <w:tc>
          <w:tcPr>
            <w:tcW w:w="3751" w:type="dxa"/>
            <w:shd w:val="clear" w:color="auto" w:fill="auto"/>
          </w:tcPr>
          <w:p w:rsidR="005C7B65" w:rsidRPr="00B77A9F" w:rsidRDefault="005C7B65" w:rsidP="009D09DD">
            <w:pPr>
              <w:ind w:right="172"/>
              <w:jc w:val="both"/>
              <w:rPr>
                <w:color w:val="000000"/>
                <w:lang w:val="uk-UA"/>
              </w:rPr>
            </w:pPr>
            <w:r w:rsidRPr="00B77A9F">
              <w:rPr>
                <w:color w:val="000000"/>
                <w:lang w:val="uk-UA"/>
              </w:rPr>
              <w:t>Комунальний заклад позашкільної освіти «Будинок творчості школярів»</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січень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13</w:t>
            </w:r>
          </w:p>
        </w:tc>
        <w:tc>
          <w:tcPr>
            <w:tcW w:w="3751" w:type="dxa"/>
            <w:shd w:val="clear" w:color="auto" w:fill="auto"/>
          </w:tcPr>
          <w:p w:rsidR="005C7B65" w:rsidRPr="00B77A9F" w:rsidRDefault="005C7B65" w:rsidP="009D09DD">
            <w:pPr>
              <w:ind w:right="172"/>
              <w:jc w:val="both"/>
              <w:rPr>
                <w:color w:val="000000"/>
                <w:lang w:val="uk-UA"/>
              </w:rPr>
            </w:pPr>
            <w:r w:rsidRPr="00B77A9F">
              <w:rPr>
                <w:color w:val="000000"/>
                <w:lang w:val="uk-UA"/>
              </w:rPr>
              <w:t>Комунальний заклад дошкільної освіти «Пролісок»</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березень</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r w:rsidR="005C7B65" w:rsidRPr="00B77A9F" w:rsidTr="009D09DD">
        <w:tc>
          <w:tcPr>
            <w:tcW w:w="567" w:type="dxa"/>
            <w:shd w:val="clear" w:color="auto" w:fill="auto"/>
          </w:tcPr>
          <w:p w:rsidR="005C7B65" w:rsidRPr="00B77A9F" w:rsidRDefault="005C7B65" w:rsidP="009D09DD">
            <w:pPr>
              <w:pStyle w:val="rvps2"/>
              <w:spacing w:before="0" w:beforeAutospacing="0" w:after="0" w:afterAutospacing="0"/>
              <w:jc w:val="center"/>
            </w:pPr>
            <w:r w:rsidRPr="00B77A9F">
              <w:t>14</w:t>
            </w:r>
          </w:p>
        </w:tc>
        <w:tc>
          <w:tcPr>
            <w:tcW w:w="3751" w:type="dxa"/>
            <w:shd w:val="clear" w:color="auto" w:fill="auto"/>
          </w:tcPr>
          <w:p w:rsidR="005C7B65" w:rsidRPr="00B77A9F" w:rsidRDefault="005C7B65" w:rsidP="009D09DD">
            <w:pPr>
              <w:ind w:right="172"/>
              <w:jc w:val="both"/>
              <w:rPr>
                <w:color w:val="000000"/>
                <w:lang w:val="uk-UA"/>
              </w:rPr>
            </w:pPr>
            <w:r w:rsidRPr="00B77A9F">
              <w:rPr>
                <w:color w:val="000000"/>
                <w:lang w:val="uk-UA"/>
              </w:rPr>
              <w:t>Комунальний заклад спеціалізованої мистецької освіти «Арбузинська дитяча музична школа»</w:t>
            </w:r>
          </w:p>
        </w:tc>
        <w:tc>
          <w:tcPr>
            <w:tcW w:w="1239" w:type="dxa"/>
            <w:shd w:val="clear" w:color="auto" w:fill="auto"/>
          </w:tcPr>
          <w:p w:rsidR="005C7B65" w:rsidRPr="00B77A9F" w:rsidRDefault="005C7B65" w:rsidP="009D09DD">
            <w:pPr>
              <w:pStyle w:val="rvps2"/>
              <w:spacing w:before="0" w:beforeAutospacing="0" w:after="0" w:afterAutospacing="0"/>
              <w:jc w:val="center"/>
              <w:rPr>
                <w:color w:val="000000"/>
              </w:rPr>
            </w:pPr>
            <w:r w:rsidRPr="00B77A9F">
              <w:rPr>
                <w:color w:val="000000"/>
              </w:rPr>
              <w:t>лютий</w:t>
            </w:r>
          </w:p>
        </w:tc>
        <w:tc>
          <w:tcPr>
            <w:tcW w:w="713" w:type="dxa"/>
          </w:tcPr>
          <w:p w:rsidR="005C7B65" w:rsidRPr="00B77A9F" w:rsidRDefault="005C7B65" w:rsidP="009D09DD">
            <w:pPr>
              <w:rPr>
                <w:color w:val="000000"/>
                <w:lang w:val="uk-UA"/>
              </w:rPr>
            </w:pPr>
          </w:p>
        </w:tc>
        <w:tc>
          <w:tcPr>
            <w:tcW w:w="847" w:type="dxa"/>
          </w:tcPr>
          <w:p w:rsidR="005C7B65" w:rsidRPr="00B77A9F" w:rsidRDefault="005C7B65" w:rsidP="009D09DD">
            <w:pPr>
              <w:rPr>
                <w:color w:val="000000"/>
                <w:lang w:val="uk-UA"/>
              </w:rPr>
            </w:pPr>
          </w:p>
        </w:tc>
        <w:tc>
          <w:tcPr>
            <w:tcW w:w="567" w:type="dxa"/>
          </w:tcPr>
          <w:p w:rsidR="005C7B65" w:rsidRPr="00B77A9F" w:rsidRDefault="005C7B65" w:rsidP="009D09DD">
            <w:pPr>
              <w:rPr>
                <w:color w:val="000000"/>
                <w:lang w:val="uk-UA"/>
              </w:rPr>
            </w:pPr>
          </w:p>
        </w:tc>
        <w:tc>
          <w:tcPr>
            <w:tcW w:w="708" w:type="dxa"/>
          </w:tcPr>
          <w:p w:rsidR="005C7B65" w:rsidRPr="00B77A9F" w:rsidRDefault="005C7B65" w:rsidP="009D09DD">
            <w:pPr>
              <w:rPr>
                <w:color w:val="000000"/>
                <w:lang w:val="uk-UA"/>
              </w:rPr>
            </w:pPr>
          </w:p>
        </w:tc>
        <w:tc>
          <w:tcPr>
            <w:tcW w:w="822" w:type="dxa"/>
          </w:tcPr>
          <w:p w:rsidR="005C7B65" w:rsidRPr="00B77A9F" w:rsidRDefault="005C7B65" w:rsidP="009D09DD">
            <w:pPr>
              <w:rPr>
                <w:color w:val="000000"/>
                <w:lang w:val="uk-UA"/>
              </w:rPr>
            </w:pPr>
          </w:p>
        </w:tc>
      </w:tr>
    </w:tbl>
    <w:p w:rsidR="005C7B65" w:rsidRPr="0072557F" w:rsidRDefault="005C7B65" w:rsidP="005C7B65">
      <w:pPr>
        <w:shd w:val="clear" w:color="auto" w:fill="FFFFFF"/>
        <w:jc w:val="both"/>
        <w:textAlignment w:val="baseline"/>
        <w:rPr>
          <w:sz w:val="26"/>
          <w:szCs w:val="26"/>
          <w:lang w:val="uk-UA"/>
        </w:rPr>
      </w:pPr>
    </w:p>
    <w:p w:rsidR="005C7B65" w:rsidRDefault="005C7B65" w:rsidP="005C7B65">
      <w:pPr>
        <w:jc w:val="center"/>
        <w:rPr>
          <w:sz w:val="26"/>
          <w:szCs w:val="26"/>
          <w:lang w:val="uk-UA"/>
        </w:rPr>
      </w:pPr>
      <w:r w:rsidRPr="0072557F">
        <w:rPr>
          <w:sz w:val="26"/>
          <w:szCs w:val="26"/>
          <w:lang w:val="uk-UA"/>
        </w:rPr>
        <w:t>____________________________</w:t>
      </w: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Pr="00E52154" w:rsidRDefault="005C7B65" w:rsidP="005C7B65">
      <w:pPr>
        <w:jc w:val="right"/>
        <w:rPr>
          <w:sz w:val="26"/>
          <w:szCs w:val="26"/>
          <w:lang w:val="uk-UA"/>
        </w:rPr>
      </w:pPr>
      <w:r w:rsidRPr="00E52154">
        <w:rPr>
          <w:sz w:val="26"/>
          <w:szCs w:val="26"/>
          <w:lang w:val="uk-UA"/>
        </w:rPr>
        <w:lastRenderedPageBreak/>
        <w:t>Додаток 2</w:t>
      </w:r>
    </w:p>
    <w:p w:rsidR="005C7B65" w:rsidRPr="00E52154" w:rsidRDefault="005C7B65" w:rsidP="005C7B65">
      <w:pPr>
        <w:jc w:val="right"/>
        <w:rPr>
          <w:sz w:val="26"/>
          <w:szCs w:val="26"/>
          <w:lang w:val="uk-UA"/>
        </w:rPr>
      </w:pPr>
      <w:r w:rsidRPr="00E52154">
        <w:rPr>
          <w:sz w:val="26"/>
          <w:szCs w:val="26"/>
          <w:lang w:val="uk-UA"/>
        </w:rPr>
        <w:t>до рішення виконавчого комітету</w:t>
      </w:r>
    </w:p>
    <w:p w:rsidR="005C7B65" w:rsidRPr="00E52154" w:rsidRDefault="005C7B65" w:rsidP="005C7B65">
      <w:pPr>
        <w:jc w:val="right"/>
        <w:rPr>
          <w:sz w:val="26"/>
          <w:szCs w:val="26"/>
          <w:lang w:val="uk-UA"/>
        </w:rPr>
      </w:pPr>
      <w:r w:rsidRPr="00E52154">
        <w:rPr>
          <w:sz w:val="26"/>
          <w:szCs w:val="26"/>
          <w:lang w:val="uk-UA"/>
        </w:rPr>
        <w:t xml:space="preserve">Арбузинської селищної ради  </w:t>
      </w:r>
    </w:p>
    <w:p w:rsidR="005C7B65" w:rsidRPr="00E52154" w:rsidRDefault="005C7B65" w:rsidP="005C7B65">
      <w:pPr>
        <w:jc w:val="right"/>
        <w:rPr>
          <w:sz w:val="26"/>
          <w:szCs w:val="26"/>
          <w:lang w:val="uk-UA"/>
        </w:rPr>
      </w:pPr>
      <w:r w:rsidRPr="00E52154">
        <w:rPr>
          <w:sz w:val="26"/>
          <w:szCs w:val="26"/>
          <w:lang w:val="uk-UA"/>
        </w:rPr>
        <w:t>від 09.01.2026 № 4</w:t>
      </w:r>
    </w:p>
    <w:p w:rsidR="005C7B65" w:rsidRPr="00E52154" w:rsidRDefault="005C7B65" w:rsidP="005C7B65">
      <w:pPr>
        <w:jc w:val="right"/>
        <w:rPr>
          <w:sz w:val="26"/>
          <w:szCs w:val="26"/>
          <w:lang w:val="uk-UA"/>
        </w:rPr>
      </w:pPr>
    </w:p>
    <w:p w:rsidR="005C7B65" w:rsidRPr="00E52154" w:rsidRDefault="005C7B65" w:rsidP="005C7B65">
      <w:pPr>
        <w:jc w:val="right"/>
        <w:rPr>
          <w:sz w:val="26"/>
          <w:szCs w:val="26"/>
          <w:lang w:val="uk-UA"/>
        </w:rPr>
      </w:pPr>
    </w:p>
    <w:p w:rsidR="005C7B65" w:rsidRPr="00E52154" w:rsidRDefault="005C7B65" w:rsidP="005C7B65">
      <w:pPr>
        <w:jc w:val="center"/>
        <w:rPr>
          <w:bCs/>
          <w:sz w:val="26"/>
          <w:szCs w:val="26"/>
          <w:shd w:val="clear" w:color="auto" w:fill="FFFFFF"/>
          <w:lang w:val="uk-UA"/>
        </w:rPr>
      </w:pPr>
      <w:r w:rsidRPr="00E52154">
        <w:rPr>
          <w:bCs/>
          <w:sz w:val="26"/>
          <w:szCs w:val="26"/>
          <w:shd w:val="clear" w:color="auto" w:fill="FFFFFF"/>
          <w:lang w:val="uk-UA"/>
        </w:rPr>
        <w:t>Склад</w:t>
      </w:r>
    </w:p>
    <w:p w:rsidR="005C7B65" w:rsidRPr="00E52154" w:rsidRDefault="005C7B65" w:rsidP="005C7B65">
      <w:pPr>
        <w:jc w:val="center"/>
        <w:rPr>
          <w:bCs/>
          <w:sz w:val="26"/>
          <w:szCs w:val="26"/>
          <w:shd w:val="clear" w:color="auto" w:fill="FFFFFF"/>
          <w:lang w:val="uk-UA"/>
        </w:rPr>
      </w:pPr>
      <w:r w:rsidRPr="00E52154">
        <w:rPr>
          <w:bCs/>
          <w:sz w:val="26"/>
          <w:szCs w:val="26"/>
          <w:shd w:val="clear" w:color="auto" w:fill="FFFFFF"/>
          <w:lang w:val="uk-UA"/>
        </w:rPr>
        <w:t xml:space="preserve">комісії щодо перевірок стану військового обліку </w:t>
      </w:r>
    </w:p>
    <w:p w:rsidR="005C7B65" w:rsidRPr="00E52154" w:rsidRDefault="005C7B65" w:rsidP="005C7B65">
      <w:pPr>
        <w:jc w:val="center"/>
        <w:rPr>
          <w:rStyle w:val="rvts7"/>
          <w:sz w:val="26"/>
          <w:szCs w:val="26"/>
          <w:lang w:val="uk-UA"/>
        </w:rPr>
      </w:pPr>
      <w:r w:rsidRPr="00E52154">
        <w:rPr>
          <w:bCs/>
          <w:sz w:val="26"/>
          <w:szCs w:val="26"/>
          <w:shd w:val="clear" w:color="auto" w:fill="FFFFFF"/>
          <w:lang w:val="uk-UA"/>
        </w:rPr>
        <w:t xml:space="preserve">в Арбузинській селищній раді, </w:t>
      </w:r>
      <w:r w:rsidRPr="00E52154">
        <w:rPr>
          <w:rStyle w:val="rvts7"/>
          <w:sz w:val="26"/>
          <w:szCs w:val="26"/>
          <w:lang w:val="uk-UA"/>
        </w:rPr>
        <w:t xml:space="preserve">структурних підрозділах селищної ради, </w:t>
      </w:r>
    </w:p>
    <w:p w:rsidR="005C7B65" w:rsidRPr="00E52154" w:rsidRDefault="005C7B65" w:rsidP="005C7B65">
      <w:pPr>
        <w:jc w:val="center"/>
        <w:rPr>
          <w:sz w:val="26"/>
          <w:szCs w:val="26"/>
          <w:lang w:val="uk-UA"/>
        </w:rPr>
      </w:pPr>
      <w:r w:rsidRPr="00E52154">
        <w:rPr>
          <w:rStyle w:val="rvts7"/>
          <w:sz w:val="26"/>
          <w:szCs w:val="26"/>
          <w:lang w:val="uk-UA"/>
        </w:rPr>
        <w:t>підприємствах, організаціях та установах</w:t>
      </w:r>
    </w:p>
    <w:p w:rsidR="005C7B65" w:rsidRPr="00E52154" w:rsidRDefault="005C7B65" w:rsidP="005C7B65">
      <w:pPr>
        <w:jc w:val="right"/>
        <w:rPr>
          <w:sz w:val="26"/>
          <w:szCs w:val="26"/>
          <w:lang w:val="uk-UA"/>
        </w:rPr>
      </w:pPr>
    </w:p>
    <w:p w:rsidR="005C7B65" w:rsidRPr="00E52154" w:rsidRDefault="005C7B65" w:rsidP="005C7B65">
      <w:pPr>
        <w:jc w:val="right"/>
        <w:rPr>
          <w:sz w:val="26"/>
          <w:szCs w:val="26"/>
          <w:lang w:val="uk-UA"/>
        </w:rPr>
      </w:pPr>
    </w:p>
    <w:p w:rsidR="005C7B65" w:rsidRPr="00E52154" w:rsidRDefault="005C7B65" w:rsidP="005C7B65">
      <w:pPr>
        <w:jc w:val="right"/>
        <w:rPr>
          <w:sz w:val="26"/>
          <w:szCs w:val="26"/>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72"/>
      </w:tblGrid>
      <w:tr w:rsidR="005C7B65" w:rsidRPr="00E52154" w:rsidTr="009D09DD">
        <w:tc>
          <w:tcPr>
            <w:tcW w:w="3256" w:type="dxa"/>
          </w:tcPr>
          <w:p w:rsidR="005C7B65" w:rsidRPr="00E52154" w:rsidRDefault="005C7B65" w:rsidP="009D09DD">
            <w:pPr>
              <w:jc w:val="both"/>
              <w:rPr>
                <w:sz w:val="26"/>
                <w:szCs w:val="26"/>
                <w:lang w:val="uk-UA"/>
              </w:rPr>
            </w:pPr>
            <w:proofErr w:type="spellStart"/>
            <w:r w:rsidRPr="00E52154">
              <w:rPr>
                <w:sz w:val="26"/>
                <w:szCs w:val="26"/>
                <w:lang w:val="uk-UA"/>
              </w:rPr>
              <w:t>Кияновська</w:t>
            </w:r>
            <w:proofErr w:type="spellEnd"/>
            <w:r w:rsidRPr="00E52154">
              <w:rPr>
                <w:sz w:val="26"/>
                <w:szCs w:val="26"/>
                <w:lang w:val="uk-UA"/>
              </w:rPr>
              <w:t xml:space="preserve"> </w:t>
            </w:r>
          </w:p>
          <w:p w:rsidR="005C7B65" w:rsidRPr="00E52154" w:rsidRDefault="005C7B65" w:rsidP="009D09DD">
            <w:pPr>
              <w:jc w:val="both"/>
              <w:rPr>
                <w:sz w:val="26"/>
                <w:szCs w:val="26"/>
                <w:lang w:val="uk-UA"/>
              </w:rPr>
            </w:pPr>
            <w:r w:rsidRPr="00E52154">
              <w:rPr>
                <w:sz w:val="26"/>
                <w:szCs w:val="26"/>
                <w:lang w:val="uk-UA"/>
              </w:rPr>
              <w:t xml:space="preserve">Олена Володимирівна </w:t>
            </w:r>
          </w:p>
          <w:p w:rsidR="005C7B65" w:rsidRPr="00E52154" w:rsidRDefault="005C7B65" w:rsidP="009D09DD">
            <w:pPr>
              <w:jc w:val="both"/>
              <w:rPr>
                <w:sz w:val="26"/>
                <w:szCs w:val="26"/>
                <w:lang w:val="uk-UA"/>
              </w:rPr>
            </w:pPr>
          </w:p>
          <w:p w:rsidR="005C7B65" w:rsidRPr="00E52154" w:rsidRDefault="005C7B65" w:rsidP="009D09DD">
            <w:pPr>
              <w:jc w:val="both"/>
              <w:rPr>
                <w:sz w:val="26"/>
                <w:szCs w:val="26"/>
                <w:lang w:val="uk-UA"/>
              </w:rPr>
            </w:pPr>
          </w:p>
        </w:tc>
        <w:tc>
          <w:tcPr>
            <w:tcW w:w="6372" w:type="dxa"/>
          </w:tcPr>
          <w:p w:rsidR="005C7B65" w:rsidRPr="00E52154" w:rsidRDefault="005C7B65" w:rsidP="009D09DD">
            <w:pPr>
              <w:jc w:val="both"/>
              <w:rPr>
                <w:sz w:val="26"/>
                <w:szCs w:val="26"/>
                <w:lang w:val="uk-UA"/>
              </w:rPr>
            </w:pPr>
            <w:r w:rsidRPr="00E52154">
              <w:rPr>
                <w:sz w:val="26"/>
                <w:szCs w:val="26"/>
                <w:lang w:val="uk-UA"/>
              </w:rPr>
              <w:t xml:space="preserve">-  головний спеціаліст </w:t>
            </w:r>
            <w:r w:rsidRPr="00E52154">
              <w:rPr>
                <w:rStyle w:val="rvts7"/>
                <w:sz w:val="26"/>
                <w:szCs w:val="26"/>
                <w:lang w:val="uk-UA"/>
              </w:rPr>
              <w:t>відділу територіальної оборони, цивільного захисту та мобілізації виконавчого комітету Арбузинської селищної ради</w:t>
            </w:r>
          </w:p>
        </w:tc>
      </w:tr>
      <w:tr w:rsidR="005C7B65" w:rsidRPr="00E52154" w:rsidTr="009D09DD">
        <w:tc>
          <w:tcPr>
            <w:tcW w:w="3256" w:type="dxa"/>
          </w:tcPr>
          <w:p w:rsidR="005C7B65" w:rsidRPr="00E52154" w:rsidRDefault="005C7B65" w:rsidP="009D09DD">
            <w:pPr>
              <w:jc w:val="both"/>
              <w:rPr>
                <w:sz w:val="26"/>
                <w:szCs w:val="26"/>
                <w:lang w:val="uk-UA"/>
              </w:rPr>
            </w:pPr>
            <w:r w:rsidRPr="00E52154">
              <w:rPr>
                <w:sz w:val="26"/>
                <w:szCs w:val="26"/>
                <w:lang w:val="uk-UA"/>
              </w:rPr>
              <w:t>Черешня</w:t>
            </w:r>
          </w:p>
          <w:p w:rsidR="005C7B65" w:rsidRPr="00E52154" w:rsidRDefault="005C7B65" w:rsidP="009D09DD">
            <w:pPr>
              <w:jc w:val="both"/>
              <w:rPr>
                <w:sz w:val="26"/>
                <w:szCs w:val="26"/>
                <w:lang w:val="uk-UA"/>
              </w:rPr>
            </w:pPr>
            <w:r w:rsidRPr="00E52154">
              <w:rPr>
                <w:sz w:val="26"/>
                <w:szCs w:val="26"/>
                <w:lang w:val="uk-UA"/>
              </w:rPr>
              <w:t>Наталія Петрівна</w:t>
            </w:r>
          </w:p>
          <w:p w:rsidR="005C7B65" w:rsidRPr="00E52154" w:rsidRDefault="005C7B65" w:rsidP="009D09DD">
            <w:pPr>
              <w:jc w:val="both"/>
              <w:rPr>
                <w:sz w:val="26"/>
                <w:szCs w:val="26"/>
                <w:lang w:val="uk-UA"/>
              </w:rPr>
            </w:pPr>
          </w:p>
          <w:p w:rsidR="005C7B65" w:rsidRPr="00E52154" w:rsidRDefault="005C7B65" w:rsidP="009D09DD">
            <w:pPr>
              <w:jc w:val="both"/>
              <w:rPr>
                <w:sz w:val="26"/>
                <w:szCs w:val="26"/>
                <w:lang w:val="uk-UA"/>
              </w:rPr>
            </w:pPr>
          </w:p>
        </w:tc>
        <w:tc>
          <w:tcPr>
            <w:tcW w:w="6372" w:type="dxa"/>
          </w:tcPr>
          <w:p w:rsidR="005C7B65" w:rsidRPr="00E52154" w:rsidRDefault="005C7B65" w:rsidP="009D09DD">
            <w:pPr>
              <w:jc w:val="both"/>
              <w:rPr>
                <w:sz w:val="26"/>
                <w:szCs w:val="26"/>
                <w:lang w:val="uk-UA"/>
              </w:rPr>
            </w:pPr>
            <w:r w:rsidRPr="00E52154">
              <w:rPr>
                <w:sz w:val="26"/>
                <w:szCs w:val="26"/>
                <w:lang w:val="uk-UA"/>
              </w:rPr>
              <w:t xml:space="preserve">- головний спеціаліст відділу територіальної оборони, цивільного захисту та мобілізації виконавчого комітету Арбузинської селищної ради   </w:t>
            </w:r>
          </w:p>
        </w:tc>
      </w:tr>
      <w:tr w:rsidR="005C7B65" w:rsidRPr="00E52154" w:rsidTr="009D09DD">
        <w:tc>
          <w:tcPr>
            <w:tcW w:w="3256" w:type="dxa"/>
          </w:tcPr>
          <w:p w:rsidR="005C7B65" w:rsidRPr="00E52154" w:rsidRDefault="005C7B65" w:rsidP="009D09DD">
            <w:pPr>
              <w:jc w:val="both"/>
              <w:rPr>
                <w:sz w:val="26"/>
                <w:szCs w:val="26"/>
                <w:lang w:val="uk-UA"/>
              </w:rPr>
            </w:pPr>
            <w:r w:rsidRPr="00E52154">
              <w:rPr>
                <w:sz w:val="26"/>
                <w:szCs w:val="26"/>
                <w:lang w:val="uk-UA"/>
              </w:rPr>
              <w:t xml:space="preserve">Чернобай </w:t>
            </w:r>
          </w:p>
          <w:p w:rsidR="005C7B65" w:rsidRPr="00E52154" w:rsidRDefault="005C7B65" w:rsidP="009D09DD">
            <w:pPr>
              <w:jc w:val="both"/>
              <w:rPr>
                <w:sz w:val="26"/>
                <w:szCs w:val="26"/>
                <w:lang w:val="uk-UA"/>
              </w:rPr>
            </w:pPr>
            <w:r w:rsidRPr="00E52154">
              <w:rPr>
                <w:sz w:val="26"/>
                <w:szCs w:val="26"/>
                <w:lang w:val="uk-UA"/>
              </w:rPr>
              <w:t xml:space="preserve">Тетяна Федорівна </w:t>
            </w:r>
          </w:p>
          <w:p w:rsidR="005C7B65" w:rsidRPr="00E52154" w:rsidRDefault="005C7B65" w:rsidP="009D09DD">
            <w:pPr>
              <w:jc w:val="both"/>
              <w:rPr>
                <w:sz w:val="26"/>
                <w:szCs w:val="26"/>
                <w:lang w:val="uk-UA"/>
              </w:rPr>
            </w:pPr>
          </w:p>
        </w:tc>
        <w:tc>
          <w:tcPr>
            <w:tcW w:w="6372" w:type="dxa"/>
          </w:tcPr>
          <w:p w:rsidR="005C7B65" w:rsidRPr="00E52154" w:rsidRDefault="005C7B65" w:rsidP="009D09DD">
            <w:pPr>
              <w:jc w:val="both"/>
              <w:rPr>
                <w:sz w:val="26"/>
                <w:szCs w:val="26"/>
                <w:lang w:val="uk-UA"/>
              </w:rPr>
            </w:pPr>
            <w:r w:rsidRPr="00E52154">
              <w:rPr>
                <w:sz w:val="26"/>
                <w:szCs w:val="26"/>
                <w:lang w:val="uk-UA"/>
              </w:rPr>
              <w:t xml:space="preserve">- начальник відділу територіальної оборони, цивільного захисту та мобілізації виконавчого комітету </w:t>
            </w:r>
          </w:p>
        </w:tc>
      </w:tr>
    </w:tbl>
    <w:p w:rsidR="005C7B65" w:rsidRPr="00E52154" w:rsidRDefault="005C7B65" w:rsidP="005C7B65">
      <w:pPr>
        <w:jc w:val="right"/>
        <w:rPr>
          <w:sz w:val="26"/>
          <w:szCs w:val="26"/>
          <w:lang w:val="uk-UA"/>
        </w:rPr>
      </w:pPr>
    </w:p>
    <w:p w:rsidR="005C7B65" w:rsidRPr="00784BFD" w:rsidRDefault="005C7B65" w:rsidP="005C7B65">
      <w:pPr>
        <w:jc w:val="right"/>
        <w:rPr>
          <w:lang w:val="uk-UA"/>
        </w:rPr>
      </w:pPr>
    </w:p>
    <w:p w:rsidR="005C7B65" w:rsidRPr="00784BFD" w:rsidRDefault="005C7B65" w:rsidP="005C7B65">
      <w:pPr>
        <w:jc w:val="right"/>
        <w:rPr>
          <w:lang w:val="uk-UA"/>
        </w:rPr>
      </w:pPr>
    </w:p>
    <w:p w:rsidR="005C7B65" w:rsidRPr="00784BFD" w:rsidRDefault="005C7B65" w:rsidP="005C7B65">
      <w:pPr>
        <w:jc w:val="center"/>
        <w:rPr>
          <w:lang w:val="uk-UA"/>
        </w:rPr>
      </w:pPr>
      <w:r w:rsidRPr="00784BFD">
        <w:rPr>
          <w:lang w:val="uk-UA"/>
        </w:rPr>
        <w:t>_____________________________</w:t>
      </w:r>
    </w:p>
    <w:p w:rsidR="005C7B65" w:rsidRPr="00784BFD" w:rsidRDefault="005C7B65" w:rsidP="005C7B65">
      <w:pPr>
        <w:jc w:val="center"/>
        <w:rPr>
          <w:lang w:val="uk-UA"/>
        </w:rPr>
      </w:pPr>
    </w:p>
    <w:p w:rsidR="005C7B65" w:rsidRDefault="005C7B65" w:rsidP="005C7B65">
      <w:pPr>
        <w:shd w:val="clear" w:color="auto" w:fill="FFFFFF"/>
        <w:ind w:firstLine="709"/>
        <w:jc w:val="center"/>
        <w:textAlignment w:val="baseline"/>
        <w:rPr>
          <w:lang w:val="uk-UA"/>
        </w:rPr>
      </w:pPr>
    </w:p>
    <w:p w:rsidR="005C7B65" w:rsidRDefault="005C7B65" w:rsidP="005C7B65">
      <w:pPr>
        <w:shd w:val="clear" w:color="auto" w:fill="FFFFFF"/>
        <w:ind w:firstLine="709"/>
        <w:jc w:val="center"/>
        <w:textAlignment w:val="baseline"/>
        <w:rPr>
          <w:lang w:val="uk-UA"/>
        </w:rPr>
      </w:pPr>
    </w:p>
    <w:p w:rsidR="005C7B65" w:rsidRDefault="005C7B65" w:rsidP="005C7B65">
      <w:pPr>
        <w:shd w:val="clear" w:color="auto" w:fill="FFFFFF"/>
        <w:ind w:firstLine="709"/>
        <w:jc w:val="center"/>
        <w:textAlignment w:val="baseline"/>
        <w:rPr>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Default="005C7B65" w:rsidP="005C7B65">
      <w:pPr>
        <w:jc w:val="center"/>
        <w:rPr>
          <w:sz w:val="26"/>
          <w:szCs w:val="26"/>
          <w:lang w:val="uk-UA"/>
        </w:rPr>
      </w:pPr>
    </w:p>
    <w:p w:rsidR="005C7B65" w:rsidRPr="0072557F" w:rsidRDefault="005C7B65" w:rsidP="005C7B65">
      <w:pPr>
        <w:jc w:val="center"/>
        <w:rPr>
          <w:sz w:val="26"/>
          <w:szCs w:val="26"/>
          <w:lang w:val="uk-UA"/>
        </w:rPr>
      </w:pPr>
    </w:p>
    <w:p w:rsidR="00140F7D" w:rsidRDefault="00140F7D"/>
    <w:sectPr w:rsidR="00140F7D" w:rsidSect="00093FCD">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B65"/>
    <w:rsid w:val="00085C8D"/>
    <w:rsid w:val="00093FCD"/>
    <w:rsid w:val="000D7D3B"/>
    <w:rsid w:val="000F1408"/>
    <w:rsid w:val="00126334"/>
    <w:rsid w:val="00140F7D"/>
    <w:rsid w:val="00464CCF"/>
    <w:rsid w:val="005C7B65"/>
    <w:rsid w:val="00645078"/>
    <w:rsid w:val="00664B9E"/>
    <w:rsid w:val="007A3D1D"/>
    <w:rsid w:val="008553EB"/>
    <w:rsid w:val="009406C2"/>
    <w:rsid w:val="00A61D07"/>
    <w:rsid w:val="00AC4A8A"/>
    <w:rsid w:val="00AD5FD7"/>
    <w:rsid w:val="00B01ED2"/>
    <w:rsid w:val="00B35A6A"/>
    <w:rsid w:val="00C93DCE"/>
    <w:rsid w:val="00D12893"/>
    <w:rsid w:val="00D94CC7"/>
    <w:rsid w:val="00E06A1D"/>
    <w:rsid w:val="00ED5B69"/>
    <w:rsid w:val="00F86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6EF926-62EC-478B-A827-37FD9CBB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C7B65"/>
    <w:rPr>
      <w:rFonts w:eastAsia="Calibri"/>
      <w:sz w:val="24"/>
      <w:szCs w:val="24"/>
    </w:rPr>
  </w:style>
  <w:style w:type="paragraph" w:styleId="1">
    <w:name w:val="heading 1"/>
    <w:basedOn w:val="a"/>
    <w:next w:val="a"/>
    <w:link w:val="10"/>
    <w:uiPriority w:val="9"/>
    <w:qFormat/>
    <w:rsid w:val="005C7B65"/>
    <w:pPr>
      <w:keepNext/>
      <w:keepLines/>
      <w:numPr>
        <w:numId w:val="1"/>
      </w:numPr>
      <w:suppressAutoHyphens/>
      <w:spacing w:before="480" w:after="120"/>
      <w:outlineLvl w:val="0"/>
    </w:pPr>
    <w:rPr>
      <w:rFonts w:eastAsia="Times New Roman"/>
      <w:b/>
      <w:sz w:val="48"/>
      <w:szCs w:val="48"/>
      <w:lang w:val="uk-UA" w:eastAsia="zh-CN"/>
    </w:rPr>
  </w:style>
  <w:style w:type="paragraph" w:styleId="2">
    <w:name w:val="heading 2"/>
    <w:basedOn w:val="a"/>
    <w:next w:val="a"/>
    <w:link w:val="20"/>
    <w:qFormat/>
    <w:rsid w:val="005C7B65"/>
    <w:pPr>
      <w:keepNext/>
      <w:keepLines/>
      <w:numPr>
        <w:ilvl w:val="1"/>
        <w:numId w:val="1"/>
      </w:numPr>
      <w:suppressAutoHyphens/>
      <w:spacing w:before="360" w:after="80"/>
      <w:outlineLvl w:val="1"/>
    </w:pPr>
    <w:rPr>
      <w:rFonts w:eastAsia="Times New Roman"/>
      <w:b/>
      <w:sz w:val="36"/>
      <w:szCs w:val="36"/>
      <w:lang w:val="uk-UA" w:eastAsia="zh-CN"/>
    </w:rPr>
  </w:style>
  <w:style w:type="paragraph" w:styleId="3">
    <w:name w:val="heading 3"/>
    <w:basedOn w:val="a"/>
    <w:next w:val="a"/>
    <w:link w:val="30"/>
    <w:uiPriority w:val="9"/>
    <w:qFormat/>
    <w:rsid w:val="005C7B65"/>
    <w:pPr>
      <w:keepNext/>
      <w:keepLines/>
      <w:numPr>
        <w:ilvl w:val="2"/>
        <w:numId w:val="1"/>
      </w:numPr>
      <w:suppressAutoHyphens/>
      <w:spacing w:before="280" w:after="80"/>
      <w:outlineLvl w:val="2"/>
    </w:pPr>
    <w:rPr>
      <w:rFonts w:eastAsia="Times New Roman"/>
      <w:b/>
      <w:sz w:val="28"/>
      <w:szCs w:val="28"/>
      <w:lang w:val="uk-UA" w:eastAsia="zh-CN"/>
    </w:rPr>
  </w:style>
  <w:style w:type="paragraph" w:styleId="4">
    <w:name w:val="heading 4"/>
    <w:basedOn w:val="a"/>
    <w:next w:val="a"/>
    <w:link w:val="40"/>
    <w:qFormat/>
    <w:rsid w:val="005C7B65"/>
    <w:pPr>
      <w:keepNext/>
      <w:keepLines/>
      <w:numPr>
        <w:ilvl w:val="3"/>
        <w:numId w:val="1"/>
      </w:numPr>
      <w:suppressAutoHyphens/>
      <w:spacing w:before="240" w:after="40"/>
      <w:outlineLvl w:val="3"/>
    </w:pPr>
    <w:rPr>
      <w:rFonts w:eastAsia="Times New Roman"/>
      <w:b/>
      <w:lang w:val="uk-UA" w:eastAsia="zh-CN"/>
    </w:rPr>
  </w:style>
  <w:style w:type="paragraph" w:styleId="5">
    <w:name w:val="heading 5"/>
    <w:basedOn w:val="a"/>
    <w:next w:val="a"/>
    <w:link w:val="50"/>
    <w:qFormat/>
    <w:rsid w:val="005C7B65"/>
    <w:pPr>
      <w:keepNext/>
      <w:keepLines/>
      <w:numPr>
        <w:ilvl w:val="4"/>
        <w:numId w:val="1"/>
      </w:numPr>
      <w:suppressAutoHyphens/>
      <w:spacing w:before="220" w:after="40"/>
      <w:outlineLvl w:val="4"/>
    </w:pPr>
    <w:rPr>
      <w:rFonts w:eastAsia="Times New Roman"/>
      <w:b/>
      <w:sz w:val="22"/>
      <w:szCs w:val="22"/>
      <w:lang w:val="uk-UA" w:eastAsia="zh-CN"/>
    </w:rPr>
  </w:style>
  <w:style w:type="paragraph" w:styleId="6">
    <w:name w:val="heading 6"/>
    <w:basedOn w:val="a"/>
    <w:next w:val="a"/>
    <w:link w:val="60"/>
    <w:qFormat/>
    <w:rsid w:val="005C7B65"/>
    <w:pPr>
      <w:keepNext/>
      <w:keepLines/>
      <w:numPr>
        <w:ilvl w:val="5"/>
        <w:numId w:val="1"/>
      </w:numPr>
      <w:suppressAutoHyphens/>
      <w:spacing w:before="200" w:after="40"/>
      <w:outlineLvl w:val="5"/>
    </w:pPr>
    <w:rPr>
      <w:rFonts w:eastAsia="Times New Roman"/>
      <w:b/>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 таблицы1"/>
    <w:basedOn w:val="a3"/>
    <w:rsid w:val="000F1408"/>
    <w:tblPr/>
  </w:style>
  <w:style w:type="table" w:styleId="a3">
    <w:name w:val="Table Grid"/>
    <w:basedOn w:val="a1"/>
    <w:uiPriority w:val="39"/>
    <w:rsid w:val="000F1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3 тайм"/>
    <w:basedOn w:val="a"/>
    <w:rsid w:val="00085C8D"/>
    <w:rPr>
      <w:sz w:val="26"/>
    </w:rPr>
  </w:style>
  <w:style w:type="character" w:customStyle="1" w:styleId="10">
    <w:name w:val="Заголовок 1 Знак"/>
    <w:basedOn w:val="a0"/>
    <w:link w:val="1"/>
    <w:uiPriority w:val="9"/>
    <w:rsid w:val="005C7B65"/>
    <w:rPr>
      <w:b/>
      <w:sz w:val="48"/>
      <w:szCs w:val="48"/>
      <w:lang w:val="uk-UA" w:eastAsia="zh-CN"/>
    </w:rPr>
  </w:style>
  <w:style w:type="character" w:customStyle="1" w:styleId="20">
    <w:name w:val="Заголовок 2 Знак"/>
    <w:basedOn w:val="a0"/>
    <w:link w:val="2"/>
    <w:rsid w:val="005C7B65"/>
    <w:rPr>
      <w:b/>
      <w:sz w:val="36"/>
      <w:szCs w:val="36"/>
      <w:lang w:val="uk-UA" w:eastAsia="zh-CN"/>
    </w:rPr>
  </w:style>
  <w:style w:type="character" w:customStyle="1" w:styleId="30">
    <w:name w:val="Заголовок 3 Знак"/>
    <w:basedOn w:val="a0"/>
    <w:link w:val="3"/>
    <w:uiPriority w:val="9"/>
    <w:rsid w:val="005C7B65"/>
    <w:rPr>
      <w:b/>
      <w:sz w:val="28"/>
      <w:szCs w:val="28"/>
      <w:lang w:val="uk-UA" w:eastAsia="zh-CN"/>
    </w:rPr>
  </w:style>
  <w:style w:type="character" w:customStyle="1" w:styleId="40">
    <w:name w:val="Заголовок 4 Знак"/>
    <w:basedOn w:val="a0"/>
    <w:link w:val="4"/>
    <w:rsid w:val="005C7B65"/>
    <w:rPr>
      <w:b/>
      <w:sz w:val="24"/>
      <w:szCs w:val="24"/>
      <w:lang w:val="uk-UA" w:eastAsia="zh-CN"/>
    </w:rPr>
  </w:style>
  <w:style w:type="character" w:customStyle="1" w:styleId="50">
    <w:name w:val="Заголовок 5 Знак"/>
    <w:basedOn w:val="a0"/>
    <w:link w:val="5"/>
    <w:rsid w:val="005C7B65"/>
    <w:rPr>
      <w:b/>
      <w:sz w:val="22"/>
      <w:szCs w:val="22"/>
      <w:lang w:val="uk-UA" w:eastAsia="zh-CN"/>
    </w:rPr>
  </w:style>
  <w:style w:type="character" w:customStyle="1" w:styleId="60">
    <w:name w:val="Заголовок 6 Знак"/>
    <w:basedOn w:val="a0"/>
    <w:link w:val="6"/>
    <w:rsid w:val="005C7B65"/>
    <w:rPr>
      <w:b/>
      <w:lang w:val="uk-UA" w:eastAsia="zh-CN"/>
    </w:rPr>
  </w:style>
  <w:style w:type="paragraph" w:styleId="a4">
    <w:name w:val="List Paragraph"/>
    <w:basedOn w:val="a"/>
    <w:uiPriority w:val="34"/>
    <w:qFormat/>
    <w:rsid w:val="005C7B65"/>
    <w:pPr>
      <w:spacing w:after="200" w:line="276" w:lineRule="auto"/>
      <w:ind w:left="720"/>
      <w:contextualSpacing/>
    </w:pPr>
    <w:rPr>
      <w:rFonts w:ascii="Calibri" w:eastAsia="Times New Roman" w:hAnsi="Calibri"/>
      <w:sz w:val="22"/>
      <w:szCs w:val="22"/>
    </w:rPr>
  </w:style>
  <w:style w:type="paragraph" w:styleId="a5">
    <w:name w:val="Normal (Web)"/>
    <w:basedOn w:val="a"/>
    <w:link w:val="a6"/>
    <w:uiPriority w:val="99"/>
    <w:rsid w:val="005C7B65"/>
    <w:pPr>
      <w:suppressAutoHyphens/>
      <w:spacing w:before="280" w:after="280"/>
    </w:pPr>
    <w:rPr>
      <w:rFonts w:eastAsia="Times New Roman"/>
      <w:lang w:eastAsia="zh-CN"/>
    </w:rPr>
  </w:style>
  <w:style w:type="paragraph" w:styleId="21">
    <w:name w:val="Body Text Indent 2"/>
    <w:basedOn w:val="a"/>
    <w:link w:val="22"/>
    <w:rsid w:val="005C7B65"/>
    <w:pPr>
      <w:spacing w:after="120" w:line="480" w:lineRule="auto"/>
      <w:ind w:left="283"/>
    </w:pPr>
    <w:rPr>
      <w:rFonts w:eastAsia="Times New Roman"/>
      <w:sz w:val="20"/>
      <w:szCs w:val="20"/>
    </w:rPr>
  </w:style>
  <w:style w:type="character" w:customStyle="1" w:styleId="22">
    <w:name w:val="Основний текст з відступом 2 Знак"/>
    <w:basedOn w:val="a0"/>
    <w:link w:val="21"/>
    <w:rsid w:val="005C7B65"/>
  </w:style>
  <w:style w:type="paragraph" w:styleId="31">
    <w:name w:val="Body Text Indent 3"/>
    <w:basedOn w:val="a"/>
    <w:link w:val="32"/>
    <w:uiPriority w:val="99"/>
    <w:unhideWhenUsed/>
    <w:rsid w:val="005C7B65"/>
    <w:pPr>
      <w:suppressAutoHyphens/>
      <w:spacing w:after="120"/>
      <w:ind w:left="283"/>
    </w:pPr>
    <w:rPr>
      <w:rFonts w:eastAsia="Times New Roman"/>
      <w:sz w:val="16"/>
      <w:szCs w:val="16"/>
      <w:lang w:val="uk-UA" w:eastAsia="zh-CN"/>
    </w:rPr>
  </w:style>
  <w:style w:type="character" w:customStyle="1" w:styleId="32">
    <w:name w:val="Основний текст з відступом 3 Знак"/>
    <w:basedOn w:val="a0"/>
    <w:link w:val="31"/>
    <w:uiPriority w:val="99"/>
    <w:rsid w:val="005C7B65"/>
    <w:rPr>
      <w:sz w:val="16"/>
      <w:szCs w:val="16"/>
      <w:lang w:val="uk-UA" w:eastAsia="zh-CN"/>
    </w:rPr>
  </w:style>
  <w:style w:type="character" w:customStyle="1" w:styleId="FontStyle16">
    <w:name w:val="Font Style16"/>
    <w:rsid w:val="005C7B65"/>
    <w:rPr>
      <w:rFonts w:ascii="Courier New" w:hAnsi="Courier New" w:cs="Courier New"/>
      <w:sz w:val="20"/>
      <w:szCs w:val="20"/>
    </w:rPr>
  </w:style>
  <w:style w:type="character" w:styleId="a7">
    <w:name w:val="Hyperlink"/>
    <w:uiPriority w:val="99"/>
    <w:unhideWhenUsed/>
    <w:rsid w:val="005C7B65"/>
    <w:rPr>
      <w:color w:val="0000FF"/>
      <w:u w:val="single"/>
    </w:rPr>
  </w:style>
  <w:style w:type="paragraph" w:customStyle="1" w:styleId="12">
    <w:name w:val="Абзац списка1"/>
    <w:basedOn w:val="a"/>
    <w:rsid w:val="005C7B65"/>
    <w:pPr>
      <w:spacing w:after="200" w:line="276" w:lineRule="auto"/>
      <w:ind w:left="720"/>
      <w:contextualSpacing/>
    </w:pPr>
    <w:rPr>
      <w:rFonts w:ascii="Calibri" w:hAnsi="Calibri"/>
      <w:sz w:val="22"/>
      <w:szCs w:val="22"/>
    </w:rPr>
  </w:style>
  <w:style w:type="character" w:customStyle="1" w:styleId="a6">
    <w:name w:val="Звичайний (веб) Знак"/>
    <w:link w:val="a5"/>
    <w:uiPriority w:val="99"/>
    <w:locked/>
    <w:rsid w:val="005C7B65"/>
    <w:rPr>
      <w:sz w:val="24"/>
      <w:szCs w:val="24"/>
      <w:lang w:eastAsia="zh-CN"/>
    </w:rPr>
  </w:style>
  <w:style w:type="character" w:customStyle="1" w:styleId="rvts7">
    <w:name w:val="rvts7"/>
    <w:rsid w:val="005C7B65"/>
    <w:rPr>
      <w:rFonts w:cs="Times New Roman"/>
    </w:rPr>
  </w:style>
  <w:style w:type="paragraph" w:customStyle="1" w:styleId="rvps2">
    <w:name w:val="rvps2"/>
    <w:basedOn w:val="a"/>
    <w:rsid w:val="005C7B65"/>
    <w:pPr>
      <w:spacing w:before="100" w:beforeAutospacing="1" w:after="100" w:afterAutospacing="1"/>
    </w:pPr>
    <w:rPr>
      <w:rFonts w:eastAsia="Times New Roman"/>
      <w:lang w:val="uk-UA" w:eastAsia="uk-UA"/>
    </w:rPr>
  </w:style>
  <w:style w:type="paragraph" w:customStyle="1" w:styleId="rvps287">
    <w:name w:val="rvps287"/>
    <w:basedOn w:val="a"/>
    <w:rsid w:val="005C7B65"/>
    <w:pPr>
      <w:spacing w:before="100" w:beforeAutospacing="1" w:after="100" w:afterAutospacing="1"/>
    </w:pPr>
    <w:rPr>
      <w:rFonts w:eastAsia="Times New Roman"/>
      <w:lang w:val="uk-UA" w:eastAsia="uk-UA"/>
    </w:rPr>
  </w:style>
  <w:style w:type="paragraph" w:styleId="a8">
    <w:name w:val="No Spacing"/>
    <w:uiPriority w:val="99"/>
    <w:qFormat/>
    <w:rsid w:val="005C7B65"/>
    <w:pPr>
      <w:suppressAutoHyphens/>
    </w:pPr>
    <w:rPr>
      <w:sz w:val="24"/>
      <w:szCs w:val="24"/>
      <w:lang w:val="uk-UA" w:eastAsia="ar-SA"/>
    </w:rPr>
  </w:style>
  <w:style w:type="paragraph" w:customStyle="1" w:styleId="rvps288">
    <w:name w:val="rvps288"/>
    <w:basedOn w:val="a"/>
    <w:rsid w:val="005C7B65"/>
    <w:pPr>
      <w:spacing w:before="100" w:beforeAutospacing="1" w:after="100" w:afterAutospacing="1"/>
    </w:pPr>
    <w:rPr>
      <w:rFonts w:eastAsia="Times New Roman"/>
      <w:lang w:val="uk-UA" w:eastAsia="uk-UA"/>
    </w:rPr>
  </w:style>
  <w:style w:type="paragraph" w:customStyle="1" w:styleId="rvps294">
    <w:name w:val="rvps294"/>
    <w:basedOn w:val="a"/>
    <w:rsid w:val="005C7B65"/>
    <w:pPr>
      <w:spacing w:before="100" w:beforeAutospacing="1" w:after="100" w:afterAutospacing="1"/>
    </w:pPr>
    <w:rPr>
      <w:rFonts w:eastAsia="Times New Roman"/>
      <w:lang w:val="uk-UA" w:eastAsia="uk-UA"/>
    </w:rPr>
  </w:style>
  <w:style w:type="character" w:customStyle="1" w:styleId="2603">
    <w:name w:val="2603"/>
    <w:aliases w:val="baiaagaaboqcaaadnwyaaavfbgaaaaaaaaaaaaaaaaaaaaaaaaaaaaaaaaaaaaaaaaaaaaaaaaaaaaaaaaaaaaaaaaaaaaaaaaaaaaaaaaaaaaaaaaaaaaaaaaaaaaaaaaaaaaaaaaaaaaaaaaaaaaaaaaaaaaaaaaaaaaaaaaaaaaaaaaaaaaaaaaaaaaaaaaaaaaaaaaaaaaaaaaaaaaaaaaaaaaaaaaaaaaaa"/>
    <w:rsid w:val="005C7B65"/>
  </w:style>
  <w:style w:type="character" w:customStyle="1" w:styleId="rvts46">
    <w:name w:val="rvts46"/>
    <w:rsid w:val="005C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87-2022-%D0%BF" TargetMode="External"/><Relationship Id="rId13" Type="http://schemas.openxmlformats.org/officeDocument/2006/relationships/hyperlink" Target="https://zakon.rada.gov.ua/laws/show/1487-2022-%D0%B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487-2022-%D0%BF" TargetMode="External"/><Relationship Id="rId12" Type="http://schemas.openxmlformats.org/officeDocument/2006/relationships/hyperlink" Target="https://zakon.rada.gov.ua/laws/show/1487-2022-%D0%B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1487-2022-%D0%BF"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1487-2022-%D0%BF" TargetMode="External"/><Relationship Id="rId5" Type="http://schemas.openxmlformats.org/officeDocument/2006/relationships/image" Target="media/image1.wmf"/><Relationship Id="rId15" Type="http://schemas.openxmlformats.org/officeDocument/2006/relationships/hyperlink" Target="https://zakon.rada.gov.ua/laws/show/1487-2022-%D0%BF" TargetMode="External"/><Relationship Id="rId10" Type="http://schemas.openxmlformats.org/officeDocument/2006/relationships/hyperlink" Target="https://zakon.rada.gov.ua/laws/show/1487-2022-%D0%BF" TargetMode="External"/><Relationship Id="rId4" Type="http://schemas.openxmlformats.org/officeDocument/2006/relationships/webSettings" Target="webSettings.xml"/><Relationship Id="rId9" Type="http://schemas.openxmlformats.org/officeDocument/2006/relationships/hyperlink" Target="https://zakon.rada.gov.ua/laws/show/1487-2022-%D0%BF" TargetMode="External"/><Relationship Id="rId14" Type="http://schemas.openxmlformats.org/officeDocument/2006/relationships/hyperlink" Target="https://zakon.rada.gov.ua/laws/show/1487-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6629</Words>
  <Characters>37786</Characters>
  <Application>Microsoft Office Word</Application>
  <DocSecurity>0</DocSecurity>
  <Lines>314</Lines>
  <Paragraphs>88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Galina</cp:lastModifiedBy>
  <cp:revision>2</cp:revision>
  <dcterms:created xsi:type="dcterms:W3CDTF">2026-02-27T13:36:00Z</dcterms:created>
  <dcterms:modified xsi:type="dcterms:W3CDTF">2026-02-27T13:36:00Z</dcterms:modified>
</cp:coreProperties>
</file>