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441" w:rsidRDefault="009A3441" w:rsidP="009A3441">
      <w:pPr>
        <w:jc w:val="center"/>
        <w:rPr>
          <w:rFonts w:ascii="Arial" w:hAnsi="Arial" w:cs="Arial"/>
          <w:sz w:val="8"/>
          <w:szCs w:val="8"/>
        </w:rPr>
      </w:pPr>
      <w:r>
        <w:rPr>
          <w:rFonts w:ascii="Arial" w:hAnsi="Arial" w:cs="Arial"/>
          <w:noProof/>
          <w:sz w:val="8"/>
          <w:szCs w:val="8"/>
        </w:rPr>
        <w:drawing>
          <wp:inline distT="0" distB="0" distL="0" distR="0" wp14:anchorId="2EB37D32" wp14:editId="36D6BE88">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solidFill>
                      <a:srgbClr val="FFFFFF"/>
                    </a:solidFill>
                    <a:ln>
                      <a:noFill/>
                    </a:ln>
                  </pic:spPr>
                </pic:pic>
              </a:graphicData>
            </a:graphic>
          </wp:inline>
        </w:drawing>
      </w:r>
    </w:p>
    <w:p w:rsidR="009A3441" w:rsidRPr="00CF7DC2" w:rsidRDefault="009A3441" w:rsidP="009A3441">
      <w:pPr>
        <w:pStyle w:val="2"/>
        <w:tabs>
          <w:tab w:val="clear" w:pos="576"/>
        </w:tabs>
        <w:spacing w:before="60" w:after="120"/>
        <w:ind w:left="0" w:firstLine="0"/>
        <w:rPr>
          <w:sz w:val="28"/>
          <w:szCs w:val="28"/>
        </w:rPr>
      </w:pPr>
      <w:r w:rsidRPr="00CF7DC2">
        <w:rPr>
          <w:sz w:val="28"/>
          <w:szCs w:val="28"/>
        </w:rPr>
        <w:t>БОБРИНЕЦЬКА МІСЬКА РАДА</w:t>
      </w:r>
    </w:p>
    <w:p w:rsidR="009A3441" w:rsidRPr="00CF7DC2" w:rsidRDefault="009A3441" w:rsidP="009A3441">
      <w:pPr>
        <w:pStyle w:val="2"/>
        <w:tabs>
          <w:tab w:val="clear" w:pos="576"/>
        </w:tabs>
        <w:spacing w:before="60" w:after="120"/>
        <w:ind w:left="0" w:firstLine="0"/>
        <w:rPr>
          <w:sz w:val="28"/>
          <w:szCs w:val="28"/>
        </w:rPr>
      </w:pPr>
      <w:r>
        <w:rPr>
          <w:sz w:val="28"/>
          <w:szCs w:val="28"/>
        </w:rPr>
        <w:t>ВИКОНАВЧИЙ КОМІТЕТ</w:t>
      </w:r>
    </w:p>
    <w:p w:rsidR="009A3441" w:rsidRDefault="009A3441" w:rsidP="009A3441">
      <w:pPr>
        <w:jc w:val="center"/>
      </w:pPr>
    </w:p>
    <w:p w:rsidR="009A3441" w:rsidRPr="006A1626" w:rsidRDefault="009A3441" w:rsidP="009A3441">
      <w:pPr>
        <w:pStyle w:val="3"/>
        <w:tabs>
          <w:tab w:val="clear" w:pos="720"/>
        </w:tabs>
        <w:ind w:left="0" w:firstLine="0"/>
        <w:rPr>
          <w:rFonts w:ascii="Times New Roman" w:hAnsi="Times New Roman" w:cs="Times New Roman"/>
        </w:rPr>
      </w:pPr>
      <w:bookmarkStart w:id="0" w:name="_GoBack"/>
      <w:bookmarkEnd w:id="0"/>
      <w:r w:rsidRPr="006A1626">
        <w:rPr>
          <w:rFonts w:ascii="Times New Roman" w:hAnsi="Times New Roman" w:cs="Times New Roman"/>
        </w:rPr>
        <w:t>РІШЕННЯ</w:t>
      </w:r>
    </w:p>
    <w:p w:rsidR="009A3441" w:rsidRDefault="009A3441" w:rsidP="009A3441"/>
    <w:p w:rsidR="009A3441" w:rsidRPr="00002653" w:rsidRDefault="00882E07" w:rsidP="009A3441">
      <w:pPr>
        <w:rPr>
          <w:b/>
          <w:sz w:val="28"/>
          <w:u w:val="single"/>
          <w:lang w:val="uk-UA"/>
        </w:rPr>
      </w:pPr>
      <w:sdt>
        <w:sdtPr>
          <w:rPr>
            <w:rStyle w:val="21"/>
            <w:lang w:val="uk-UA"/>
          </w:rPr>
          <w:id w:val="-2040965177"/>
          <w:placeholder>
            <w:docPart w:val="1CC71E825BF24BFF9660C0A2A493E339"/>
          </w:placeholder>
          <w:date>
            <w:dateFormat w:val="d MMMM yyyy' року'"/>
            <w:lid w:val="uk-UA"/>
            <w:storeMappedDataAs w:val="dateTime"/>
            <w:calendar w:val="gregorian"/>
          </w:date>
        </w:sdtPr>
        <w:sdtEndPr>
          <w:rPr>
            <w:rStyle w:val="a0"/>
            <w:b w:val="0"/>
            <w:bCs/>
            <w:sz w:val="24"/>
            <w:szCs w:val="28"/>
          </w:rPr>
        </w:sdtEndPr>
        <w:sdtContent>
          <w:r w:rsidR="00717B2B">
            <w:rPr>
              <w:rStyle w:val="21"/>
              <w:lang w:val="uk-UA"/>
            </w:rPr>
            <w:t>22 грудня</w:t>
          </w:r>
          <w:r w:rsidR="009A3441" w:rsidRPr="00002653">
            <w:rPr>
              <w:rStyle w:val="21"/>
              <w:lang w:val="uk-UA"/>
            </w:rPr>
            <w:t xml:space="preserve"> 2025 року</w:t>
          </w:r>
        </w:sdtContent>
      </w:sdt>
      <w:r w:rsidR="009A3441" w:rsidRPr="00002653">
        <w:rPr>
          <w:b/>
          <w:bCs/>
          <w:sz w:val="28"/>
          <w:szCs w:val="28"/>
          <w:lang w:val="uk-UA"/>
        </w:rPr>
        <w:tab/>
        <w:t xml:space="preserve">             </w:t>
      </w:r>
      <w:proofErr w:type="spellStart"/>
      <w:r w:rsidR="009A3441" w:rsidRPr="00002653">
        <w:rPr>
          <w:b/>
          <w:bCs/>
          <w:sz w:val="28"/>
          <w:szCs w:val="28"/>
          <w:lang w:val="uk-UA"/>
        </w:rPr>
        <w:t>м.Бобринець</w:t>
      </w:r>
      <w:proofErr w:type="spellEnd"/>
      <w:r w:rsidR="009A3441" w:rsidRPr="00002653">
        <w:rPr>
          <w:b/>
          <w:bCs/>
          <w:sz w:val="28"/>
          <w:szCs w:val="28"/>
          <w:lang w:val="uk-UA"/>
        </w:rPr>
        <w:tab/>
        <w:t xml:space="preserve">                                   №</w:t>
      </w:r>
      <w:sdt>
        <w:sdtPr>
          <w:rPr>
            <w:rStyle w:val="31"/>
            <w:lang w:val="uk-UA"/>
          </w:rPr>
          <w:id w:val="-1200009041"/>
          <w:placeholder>
            <w:docPart w:val="3C8F04977956479A8611C39E035F2048"/>
          </w:placeholder>
        </w:sdtPr>
        <w:sdtEndPr>
          <w:rPr>
            <w:rStyle w:val="31"/>
          </w:rPr>
        </w:sdtEndPr>
        <w:sdtContent>
          <w:r w:rsidR="009A3441" w:rsidRPr="00002653">
            <w:rPr>
              <w:rStyle w:val="31"/>
              <w:u w:val="none"/>
              <w:lang w:val="uk-UA"/>
            </w:rPr>
            <w:t xml:space="preserve"> </w:t>
          </w:r>
          <w:r w:rsidR="00717B2B">
            <w:rPr>
              <w:rStyle w:val="31"/>
              <w:u w:val="none"/>
              <w:lang w:val="uk-UA"/>
            </w:rPr>
            <w:t>664</w:t>
          </w:r>
        </w:sdtContent>
      </w:sdt>
    </w:p>
    <w:p w:rsidR="009A3441" w:rsidRPr="00002653" w:rsidRDefault="009A3441" w:rsidP="009A3441">
      <w:pPr>
        <w:rPr>
          <w:lang w:val="uk-UA"/>
        </w:rPr>
        <w:sectPr w:rsidR="009A3441" w:rsidRPr="00002653" w:rsidSect="009354F1">
          <w:footerReference w:type="default" r:id="rId9"/>
          <w:type w:val="continuous"/>
          <w:pgSz w:w="11906" w:h="16838"/>
          <w:pgMar w:top="1134" w:right="850" w:bottom="1134" w:left="1701" w:header="708" w:footer="708" w:gutter="0"/>
          <w:cols w:space="708"/>
          <w:docGrid w:linePitch="360"/>
        </w:sectPr>
      </w:pPr>
    </w:p>
    <w:p w:rsidR="009A3441" w:rsidRPr="00002653" w:rsidRDefault="009A3441" w:rsidP="009A3441">
      <w:pPr>
        <w:rPr>
          <w:lang w:val="uk-UA"/>
        </w:rPr>
      </w:pPr>
    </w:p>
    <w:p w:rsidR="009A3441" w:rsidRPr="00002653" w:rsidRDefault="009A3441" w:rsidP="009A3441">
      <w:pPr>
        <w:rPr>
          <w:lang w:val="uk-UA"/>
        </w:rPr>
      </w:pPr>
    </w:p>
    <w:p w:rsidR="009A3441" w:rsidRPr="00002653" w:rsidRDefault="009A3441" w:rsidP="009A3441">
      <w:pPr>
        <w:jc w:val="both"/>
        <w:rPr>
          <w:b/>
          <w:sz w:val="28"/>
          <w:szCs w:val="28"/>
          <w:lang w:val="uk-UA"/>
        </w:rPr>
      </w:pPr>
      <w:r w:rsidRPr="00002653">
        <w:rPr>
          <w:b/>
          <w:sz w:val="28"/>
          <w:szCs w:val="28"/>
          <w:lang w:val="uk-UA"/>
        </w:rPr>
        <w:t xml:space="preserve"> </w:t>
      </w:r>
    </w:p>
    <w:p w:rsidR="00717B2B" w:rsidRPr="00002653" w:rsidRDefault="00717B2B" w:rsidP="00717B2B">
      <w:pPr>
        <w:rPr>
          <w:b/>
          <w:sz w:val="28"/>
          <w:szCs w:val="28"/>
          <w:lang w:val="uk-UA"/>
        </w:rPr>
      </w:pPr>
      <w:r w:rsidRPr="00002653">
        <w:rPr>
          <w:b/>
          <w:sz w:val="28"/>
          <w:szCs w:val="28"/>
          <w:lang w:val="uk-UA"/>
        </w:rPr>
        <w:t xml:space="preserve">Про організацію та ведення військового </w:t>
      </w:r>
    </w:p>
    <w:p w:rsidR="00717B2B" w:rsidRPr="00002653" w:rsidRDefault="00717B2B" w:rsidP="00717B2B">
      <w:pPr>
        <w:rPr>
          <w:b/>
          <w:sz w:val="28"/>
          <w:szCs w:val="28"/>
          <w:lang w:val="uk-UA"/>
        </w:rPr>
      </w:pPr>
      <w:r w:rsidRPr="00002653">
        <w:rPr>
          <w:b/>
          <w:sz w:val="28"/>
          <w:szCs w:val="28"/>
          <w:lang w:val="uk-UA"/>
        </w:rPr>
        <w:t xml:space="preserve">обліку та бронювання у </w:t>
      </w:r>
      <w:proofErr w:type="spellStart"/>
      <w:r w:rsidRPr="00002653">
        <w:rPr>
          <w:b/>
          <w:sz w:val="28"/>
          <w:szCs w:val="28"/>
          <w:lang w:val="uk-UA"/>
        </w:rPr>
        <w:t>Бобринецькій</w:t>
      </w:r>
      <w:proofErr w:type="spellEnd"/>
      <w:r w:rsidRPr="00002653">
        <w:rPr>
          <w:b/>
          <w:sz w:val="28"/>
          <w:szCs w:val="28"/>
          <w:lang w:val="uk-UA"/>
        </w:rPr>
        <w:t xml:space="preserve"> </w:t>
      </w:r>
    </w:p>
    <w:p w:rsidR="00717B2B" w:rsidRPr="00002653" w:rsidRDefault="00717B2B" w:rsidP="00717B2B">
      <w:pPr>
        <w:rPr>
          <w:b/>
          <w:color w:val="000000"/>
          <w:sz w:val="28"/>
          <w:szCs w:val="28"/>
          <w:lang w:val="uk-UA"/>
        </w:rPr>
      </w:pPr>
      <w:r w:rsidRPr="00002653">
        <w:rPr>
          <w:b/>
          <w:sz w:val="28"/>
          <w:szCs w:val="28"/>
          <w:lang w:val="uk-UA"/>
        </w:rPr>
        <w:t xml:space="preserve">міській територіальній громаді </w:t>
      </w:r>
      <w:r w:rsidRPr="00002653">
        <w:rPr>
          <w:b/>
          <w:color w:val="000000"/>
          <w:sz w:val="28"/>
          <w:szCs w:val="28"/>
          <w:lang w:val="uk-UA"/>
        </w:rPr>
        <w:t xml:space="preserve">та </w:t>
      </w:r>
    </w:p>
    <w:p w:rsidR="00717B2B" w:rsidRPr="00002653" w:rsidRDefault="00717B2B" w:rsidP="00717B2B">
      <w:pPr>
        <w:rPr>
          <w:b/>
          <w:sz w:val="28"/>
          <w:szCs w:val="28"/>
          <w:lang w:val="uk-UA"/>
        </w:rPr>
      </w:pPr>
      <w:r w:rsidRPr="00002653">
        <w:rPr>
          <w:b/>
          <w:color w:val="000000"/>
          <w:sz w:val="28"/>
          <w:szCs w:val="28"/>
          <w:lang w:val="uk-UA"/>
        </w:rPr>
        <w:t>завдання щодо його поліпшення у 202</w:t>
      </w:r>
      <w:r>
        <w:rPr>
          <w:b/>
          <w:color w:val="000000"/>
          <w:sz w:val="28"/>
          <w:szCs w:val="28"/>
          <w:lang w:val="uk-UA"/>
        </w:rPr>
        <w:t>6</w:t>
      </w:r>
      <w:r w:rsidRPr="00002653">
        <w:rPr>
          <w:b/>
          <w:color w:val="000000"/>
          <w:sz w:val="28"/>
          <w:szCs w:val="28"/>
          <w:lang w:val="uk-UA"/>
        </w:rPr>
        <w:t xml:space="preserve"> році</w:t>
      </w:r>
    </w:p>
    <w:p w:rsidR="00717B2B" w:rsidRPr="00002653" w:rsidRDefault="00717B2B" w:rsidP="00717B2B">
      <w:pPr>
        <w:rPr>
          <w:b/>
          <w:sz w:val="28"/>
          <w:szCs w:val="28"/>
          <w:lang w:val="uk-UA"/>
        </w:rPr>
      </w:pPr>
    </w:p>
    <w:p w:rsidR="00717B2B" w:rsidRPr="009A4449" w:rsidRDefault="00717B2B" w:rsidP="00717B2B">
      <w:pPr>
        <w:jc w:val="both"/>
        <w:outlineLvl w:val="0"/>
        <w:rPr>
          <w:b/>
          <w:bCs/>
          <w:color w:val="000000"/>
          <w:kern w:val="36"/>
          <w:sz w:val="28"/>
          <w:szCs w:val="28"/>
          <w:lang w:val="uk-UA"/>
        </w:rPr>
      </w:pPr>
      <w:r w:rsidRPr="009A4449">
        <w:rPr>
          <w:color w:val="000000"/>
          <w:sz w:val="28"/>
          <w:szCs w:val="28"/>
          <w:lang w:val="uk-UA" w:eastAsia="uk-UA"/>
        </w:rPr>
        <w:t xml:space="preserve">        Керуючись Законами України «Про місцеве самоврядування в Україні»</w:t>
      </w:r>
      <w:r w:rsidRPr="009A4449">
        <w:rPr>
          <w:color w:val="000000"/>
          <w:sz w:val="28"/>
          <w:szCs w:val="28"/>
          <w:shd w:val="clear" w:color="auto" w:fill="FFFFFF"/>
          <w:lang w:val="uk-UA" w:eastAsia="uk-UA"/>
        </w:rPr>
        <w:t xml:space="preserve">, </w:t>
      </w:r>
      <w:r w:rsidRPr="009A4449">
        <w:rPr>
          <w:sz w:val="28"/>
          <w:szCs w:val="28"/>
          <w:shd w:val="clear" w:color="auto" w:fill="FFFFFF"/>
          <w:lang w:val="uk-UA"/>
        </w:rPr>
        <w:t xml:space="preserve"> «Про мобілізаційну підготовку та мобілізацію», </w:t>
      </w:r>
      <w:r w:rsidRPr="009A4449">
        <w:rPr>
          <w:sz w:val="28"/>
          <w:szCs w:val="28"/>
          <w:lang w:val="uk-UA"/>
        </w:rPr>
        <w:t>«Про військовий обов’язок і військову службу», «Про правовий режим воєнного стану», Порядком організації та ведення військового обліку призовників, військовозобов’язаних і резервістів, затвердженого постановою Кабінету Міністрів України                 від 30 грудня 2022 року № 1487</w:t>
      </w:r>
      <w:r>
        <w:rPr>
          <w:sz w:val="28"/>
          <w:szCs w:val="28"/>
          <w:lang w:val="uk-UA"/>
        </w:rPr>
        <w:t xml:space="preserve"> (зі змінами)</w:t>
      </w:r>
      <w:r w:rsidRPr="009A4449">
        <w:rPr>
          <w:sz w:val="28"/>
          <w:szCs w:val="28"/>
          <w:lang w:val="uk-UA"/>
        </w:rPr>
        <w:t xml:space="preserve">, рішенням виконавчого комітету від 27 лютого 2025 року №61 «Про створення пункту мобілізаційного збору </w:t>
      </w:r>
      <w:proofErr w:type="spellStart"/>
      <w:r w:rsidRPr="009A4449">
        <w:rPr>
          <w:sz w:val="28"/>
          <w:szCs w:val="28"/>
          <w:lang w:val="uk-UA"/>
        </w:rPr>
        <w:t>Бобринецької</w:t>
      </w:r>
      <w:proofErr w:type="spellEnd"/>
      <w:r w:rsidRPr="009A4449">
        <w:rPr>
          <w:sz w:val="28"/>
          <w:szCs w:val="28"/>
          <w:lang w:val="uk-UA"/>
        </w:rPr>
        <w:t xml:space="preserve"> територіальної громади на особливий період»</w:t>
      </w:r>
      <w:r>
        <w:rPr>
          <w:sz w:val="28"/>
          <w:szCs w:val="28"/>
          <w:lang w:val="uk-UA"/>
        </w:rPr>
        <w:t>(зі змінами)</w:t>
      </w:r>
      <w:r w:rsidRPr="009A4449">
        <w:rPr>
          <w:sz w:val="28"/>
          <w:szCs w:val="28"/>
          <w:lang w:val="uk-UA"/>
        </w:rPr>
        <w:t xml:space="preserve">, розпорядженнями  міського голови  від 26 серпня 2024 року №163-в «Про покладання обов’язків з ведення військового обліку та бронювання в </w:t>
      </w:r>
      <w:proofErr w:type="spellStart"/>
      <w:r w:rsidRPr="009A4449">
        <w:rPr>
          <w:sz w:val="28"/>
          <w:szCs w:val="28"/>
          <w:lang w:val="uk-UA"/>
        </w:rPr>
        <w:t>Бобринецькій</w:t>
      </w:r>
      <w:proofErr w:type="spellEnd"/>
      <w:r w:rsidRPr="009A4449">
        <w:rPr>
          <w:sz w:val="28"/>
          <w:szCs w:val="28"/>
          <w:lang w:val="uk-UA"/>
        </w:rPr>
        <w:t xml:space="preserve"> міській раді»,  від 30 січня 2025 року №06-аг «Про ведення військового обліку призовників, </w:t>
      </w:r>
      <w:r w:rsidRPr="009A4449">
        <w:rPr>
          <w:spacing w:val="-4"/>
          <w:sz w:val="28"/>
          <w:szCs w:val="28"/>
          <w:lang w:val="uk-UA"/>
        </w:rPr>
        <w:t>військовозобов’язаних</w:t>
      </w:r>
      <w:r w:rsidRPr="009A4449">
        <w:rPr>
          <w:sz w:val="28"/>
          <w:szCs w:val="28"/>
          <w:lang w:val="uk-UA"/>
        </w:rPr>
        <w:t xml:space="preserve"> та резервістів»,  від 17 лютого 2025 року № 21 «</w:t>
      </w:r>
      <w:r w:rsidRPr="009A4449">
        <w:rPr>
          <w:bCs/>
          <w:color w:val="000000"/>
          <w:kern w:val="36"/>
          <w:sz w:val="28"/>
          <w:szCs w:val="28"/>
          <w:lang w:val="uk-UA"/>
        </w:rPr>
        <w:t>Про затвердження графіків звіряння»</w:t>
      </w:r>
      <w:r w:rsidRPr="009A4449">
        <w:rPr>
          <w:sz w:val="28"/>
          <w:szCs w:val="28"/>
          <w:lang w:val="uk-UA"/>
        </w:rPr>
        <w:t xml:space="preserve">, від 27 березня № 61 «Про результати перевірки організації та ведення військового обліку та бронювання у </w:t>
      </w:r>
      <w:proofErr w:type="spellStart"/>
      <w:r w:rsidRPr="009A4449">
        <w:rPr>
          <w:sz w:val="28"/>
          <w:szCs w:val="28"/>
          <w:lang w:val="uk-UA"/>
        </w:rPr>
        <w:t>Бобринецькій</w:t>
      </w:r>
      <w:proofErr w:type="spellEnd"/>
      <w:r w:rsidRPr="009A4449">
        <w:rPr>
          <w:sz w:val="28"/>
          <w:szCs w:val="28"/>
          <w:lang w:val="uk-UA"/>
        </w:rPr>
        <w:t xml:space="preserve"> міській територіальній громаді та усунення недоліків»</w:t>
      </w:r>
    </w:p>
    <w:p w:rsidR="00717B2B" w:rsidRPr="009A4449" w:rsidRDefault="00717B2B" w:rsidP="00717B2B">
      <w:pPr>
        <w:shd w:val="clear" w:color="auto" w:fill="FFFFFF"/>
        <w:ind w:firstLine="570"/>
        <w:jc w:val="both"/>
        <w:rPr>
          <w:color w:val="000000"/>
          <w:sz w:val="28"/>
          <w:szCs w:val="28"/>
          <w:lang w:val="uk-UA" w:eastAsia="uk-UA"/>
        </w:rPr>
      </w:pPr>
    </w:p>
    <w:p w:rsidR="00717B2B" w:rsidRDefault="00717B2B" w:rsidP="00717B2B">
      <w:pPr>
        <w:pStyle w:val="11"/>
        <w:keepNext/>
        <w:keepLines/>
        <w:shd w:val="clear" w:color="auto" w:fill="auto"/>
        <w:spacing w:after="0"/>
        <w:jc w:val="center"/>
        <w:rPr>
          <w:rFonts w:ascii="Times New Roman" w:hAnsi="Times New Roman" w:cs="Times New Roman"/>
          <w:sz w:val="28"/>
          <w:szCs w:val="28"/>
        </w:rPr>
      </w:pPr>
      <w:r w:rsidRPr="009A4449">
        <w:rPr>
          <w:rFonts w:ascii="Times New Roman" w:hAnsi="Times New Roman" w:cs="Times New Roman"/>
          <w:sz w:val="28"/>
          <w:szCs w:val="28"/>
        </w:rPr>
        <w:t xml:space="preserve">виконавчий комітет </w:t>
      </w:r>
      <w:proofErr w:type="spellStart"/>
      <w:r w:rsidRPr="009A4449">
        <w:rPr>
          <w:rFonts w:ascii="Times New Roman" w:hAnsi="Times New Roman" w:cs="Times New Roman"/>
          <w:sz w:val="28"/>
          <w:szCs w:val="28"/>
        </w:rPr>
        <w:t>Бобринецької</w:t>
      </w:r>
      <w:proofErr w:type="spellEnd"/>
      <w:r w:rsidRPr="009A4449">
        <w:rPr>
          <w:rFonts w:ascii="Times New Roman" w:hAnsi="Times New Roman" w:cs="Times New Roman"/>
          <w:sz w:val="28"/>
          <w:szCs w:val="28"/>
        </w:rPr>
        <w:t xml:space="preserve"> міської ради вирішив:</w:t>
      </w:r>
    </w:p>
    <w:p w:rsidR="00717B2B" w:rsidRPr="009A4449" w:rsidRDefault="00717B2B" w:rsidP="00717B2B">
      <w:pPr>
        <w:pStyle w:val="11"/>
        <w:keepNext/>
        <w:keepLines/>
        <w:shd w:val="clear" w:color="auto" w:fill="auto"/>
        <w:spacing w:after="0"/>
        <w:jc w:val="center"/>
        <w:rPr>
          <w:rFonts w:ascii="Times New Roman" w:hAnsi="Times New Roman" w:cs="Times New Roman"/>
          <w:sz w:val="28"/>
          <w:szCs w:val="28"/>
        </w:rPr>
      </w:pPr>
    </w:p>
    <w:p w:rsidR="00717B2B" w:rsidRPr="009A4449" w:rsidRDefault="00717B2B" w:rsidP="00717B2B">
      <w:pPr>
        <w:ind w:firstLine="567"/>
        <w:jc w:val="both"/>
        <w:rPr>
          <w:b/>
          <w:sz w:val="28"/>
          <w:szCs w:val="28"/>
          <w:lang w:val="uk-UA"/>
        </w:rPr>
      </w:pPr>
      <w:r w:rsidRPr="009A4449">
        <w:rPr>
          <w:color w:val="000000"/>
          <w:sz w:val="28"/>
          <w:szCs w:val="28"/>
          <w:lang w:val="uk-UA"/>
        </w:rPr>
        <w:t xml:space="preserve">1.  Затвердити перелік завдань щодо поліпшення стану військового обліку на території </w:t>
      </w:r>
      <w:proofErr w:type="spellStart"/>
      <w:r w:rsidRPr="009A4449">
        <w:rPr>
          <w:sz w:val="28"/>
          <w:szCs w:val="28"/>
          <w:lang w:val="uk-UA"/>
        </w:rPr>
        <w:t>Бобринецької</w:t>
      </w:r>
      <w:proofErr w:type="spellEnd"/>
      <w:r w:rsidRPr="009A4449">
        <w:rPr>
          <w:sz w:val="28"/>
          <w:szCs w:val="28"/>
          <w:lang w:val="uk-UA"/>
        </w:rPr>
        <w:t xml:space="preserve"> міської територіальної громади</w:t>
      </w:r>
      <w:r w:rsidRPr="009A4449">
        <w:rPr>
          <w:b/>
          <w:sz w:val="28"/>
          <w:szCs w:val="28"/>
          <w:lang w:val="uk-UA"/>
        </w:rPr>
        <w:t xml:space="preserve"> </w:t>
      </w:r>
      <w:r w:rsidRPr="009A4449">
        <w:rPr>
          <w:color w:val="000000"/>
          <w:sz w:val="28"/>
          <w:szCs w:val="28"/>
          <w:lang w:val="uk-UA"/>
        </w:rPr>
        <w:t>у 202</w:t>
      </w:r>
      <w:r>
        <w:rPr>
          <w:color w:val="000000"/>
          <w:sz w:val="28"/>
          <w:szCs w:val="28"/>
          <w:lang w:val="uk-UA"/>
        </w:rPr>
        <w:t>6</w:t>
      </w:r>
      <w:r w:rsidRPr="009A4449">
        <w:rPr>
          <w:color w:val="000000"/>
          <w:sz w:val="28"/>
          <w:szCs w:val="28"/>
          <w:lang w:val="uk-UA"/>
        </w:rPr>
        <w:t xml:space="preserve"> році та зобов’язати виконавчі органи </w:t>
      </w:r>
      <w:proofErr w:type="spellStart"/>
      <w:r w:rsidRPr="009A4449">
        <w:rPr>
          <w:color w:val="000000"/>
          <w:sz w:val="28"/>
          <w:szCs w:val="28"/>
          <w:lang w:val="uk-UA"/>
        </w:rPr>
        <w:t>Бобринецької</w:t>
      </w:r>
      <w:proofErr w:type="spellEnd"/>
      <w:r w:rsidRPr="009A4449">
        <w:rPr>
          <w:color w:val="000000"/>
          <w:sz w:val="28"/>
          <w:szCs w:val="28"/>
          <w:lang w:val="uk-UA"/>
        </w:rPr>
        <w:t xml:space="preserve"> міської ради, підприємства, установи, заклади, організації, незалежно від форм власності (далі – Підприємства), які розташовані на території </w:t>
      </w:r>
      <w:proofErr w:type="spellStart"/>
      <w:r w:rsidRPr="009A4449">
        <w:rPr>
          <w:sz w:val="28"/>
          <w:szCs w:val="28"/>
          <w:lang w:val="uk-UA"/>
        </w:rPr>
        <w:t>Бобринецької</w:t>
      </w:r>
      <w:proofErr w:type="spellEnd"/>
      <w:r w:rsidRPr="009A4449">
        <w:rPr>
          <w:sz w:val="28"/>
          <w:szCs w:val="28"/>
          <w:lang w:val="uk-UA"/>
        </w:rPr>
        <w:t xml:space="preserve"> міської територіальної громади</w:t>
      </w:r>
      <w:r w:rsidRPr="009A4449">
        <w:rPr>
          <w:color w:val="000000"/>
          <w:sz w:val="28"/>
          <w:szCs w:val="28"/>
          <w:lang w:val="uk-UA"/>
        </w:rPr>
        <w:t>, здійснювати виконання зазначених заходів, згідно з додатком 1 (додається).</w:t>
      </w:r>
    </w:p>
    <w:p w:rsidR="00717B2B" w:rsidRDefault="00717B2B" w:rsidP="00717B2B">
      <w:pPr>
        <w:ind w:firstLine="567"/>
        <w:jc w:val="both"/>
        <w:rPr>
          <w:bCs/>
          <w:sz w:val="28"/>
          <w:szCs w:val="28"/>
          <w:lang w:val="uk-UA"/>
        </w:rPr>
      </w:pPr>
      <w:r w:rsidRPr="009A4449">
        <w:rPr>
          <w:bCs/>
          <w:sz w:val="28"/>
          <w:szCs w:val="28"/>
          <w:lang w:val="uk-UA"/>
        </w:rPr>
        <w:t xml:space="preserve">        </w:t>
      </w:r>
    </w:p>
    <w:p w:rsidR="00717B2B" w:rsidRDefault="00717B2B" w:rsidP="00717B2B">
      <w:pPr>
        <w:ind w:firstLine="567"/>
        <w:jc w:val="both"/>
        <w:rPr>
          <w:color w:val="000000"/>
          <w:sz w:val="28"/>
          <w:szCs w:val="28"/>
          <w:lang w:val="uk-UA"/>
        </w:rPr>
      </w:pPr>
      <w:r w:rsidRPr="009A4449">
        <w:rPr>
          <w:bCs/>
          <w:sz w:val="28"/>
          <w:szCs w:val="28"/>
          <w:lang w:val="uk-UA"/>
        </w:rPr>
        <w:lastRenderedPageBreak/>
        <w:t xml:space="preserve">2. </w:t>
      </w:r>
      <w:r w:rsidRPr="009A4449">
        <w:rPr>
          <w:color w:val="000000"/>
          <w:sz w:val="28"/>
          <w:szCs w:val="28"/>
          <w:lang w:val="uk-UA"/>
        </w:rPr>
        <w:t xml:space="preserve">Затвердити завдання 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призовників, військовозобов’язаних та резервістів, мобілізації, виклику резервістів та військовозобов’язаних на території </w:t>
      </w:r>
      <w:proofErr w:type="spellStart"/>
      <w:r w:rsidRPr="009A4449">
        <w:rPr>
          <w:sz w:val="28"/>
          <w:szCs w:val="28"/>
          <w:lang w:val="uk-UA"/>
        </w:rPr>
        <w:t>Бобринецької</w:t>
      </w:r>
      <w:proofErr w:type="spellEnd"/>
      <w:r w:rsidRPr="009A4449">
        <w:rPr>
          <w:sz w:val="28"/>
          <w:szCs w:val="28"/>
          <w:lang w:val="uk-UA"/>
        </w:rPr>
        <w:t xml:space="preserve"> міської територіальної громади</w:t>
      </w:r>
      <w:r w:rsidRPr="009A4449">
        <w:rPr>
          <w:color w:val="000000"/>
          <w:sz w:val="28"/>
          <w:szCs w:val="28"/>
          <w:lang w:val="uk-UA"/>
        </w:rPr>
        <w:t xml:space="preserve"> на 202</w:t>
      </w:r>
      <w:r>
        <w:rPr>
          <w:color w:val="000000"/>
          <w:sz w:val="28"/>
          <w:szCs w:val="28"/>
          <w:lang w:val="uk-UA"/>
        </w:rPr>
        <w:t>6</w:t>
      </w:r>
      <w:r w:rsidRPr="009A4449">
        <w:rPr>
          <w:color w:val="000000"/>
          <w:sz w:val="28"/>
          <w:szCs w:val="28"/>
          <w:lang w:val="uk-UA"/>
        </w:rPr>
        <w:t xml:space="preserve"> рік, згідно з додатком 2 (додається).</w:t>
      </w:r>
    </w:p>
    <w:p w:rsidR="00717B2B" w:rsidRPr="009A4449" w:rsidRDefault="00717B2B" w:rsidP="00717B2B">
      <w:pPr>
        <w:ind w:firstLine="567"/>
        <w:jc w:val="both"/>
        <w:rPr>
          <w:color w:val="000000"/>
          <w:sz w:val="28"/>
          <w:szCs w:val="28"/>
          <w:lang w:val="uk-UA"/>
        </w:rPr>
      </w:pPr>
    </w:p>
    <w:p w:rsidR="00717B2B" w:rsidRDefault="00717B2B" w:rsidP="00717B2B">
      <w:pPr>
        <w:pStyle w:val="a7"/>
        <w:ind w:left="0" w:firstLine="567"/>
        <w:jc w:val="both"/>
        <w:rPr>
          <w:color w:val="000000"/>
          <w:sz w:val="28"/>
          <w:szCs w:val="28"/>
          <w:lang w:val="uk-UA"/>
        </w:rPr>
      </w:pPr>
      <w:r w:rsidRPr="009A4449">
        <w:rPr>
          <w:bCs/>
          <w:color w:val="000000"/>
          <w:sz w:val="28"/>
          <w:szCs w:val="28"/>
          <w:shd w:val="clear" w:color="auto" w:fill="FFFFFF"/>
          <w:lang w:val="uk-UA"/>
        </w:rPr>
        <w:t xml:space="preserve">3. </w:t>
      </w:r>
      <w:r w:rsidRPr="009A4449">
        <w:rPr>
          <w:sz w:val="28"/>
          <w:szCs w:val="28"/>
          <w:lang w:val="uk-UA"/>
        </w:rPr>
        <w:t xml:space="preserve">Затвердити графік звіряння облікових даних карток первинного обліку призовників, військовозобов’язаних та резервістів, які перебувають на військовому обліку у виконавчому органі </w:t>
      </w:r>
      <w:proofErr w:type="spellStart"/>
      <w:r w:rsidRPr="009A4449">
        <w:rPr>
          <w:sz w:val="28"/>
          <w:szCs w:val="28"/>
          <w:lang w:val="uk-UA"/>
        </w:rPr>
        <w:t>Бобринецької</w:t>
      </w:r>
      <w:proofErr w:type="spellEnd"/>
      <w:r w:rsidRPr="009A4449">
        <w:rPr>
          <w:sz w:val="28"/>
          <w:szCs w:val="28"/>
          <w:lang w:val="uk-UA"/>
        </w:rPr>
        <w:t xml:space="preserve"> міської територіальної громади з обліковими даними, що містяться в списках персонального військового обліку призовників, військовозобов’язаних та резервістів виконавчих органів, комунальних закладів та установ </w:t>
      </w:r>
      <w:proofErr w:type="spellStart"/>
      <w:r w:rsidRPr="009A4449">
        <w:rPr>
          <w:sz w:val="28"/>
          <w:szCs w:val="28"/>
          <w:lang w:val="uk-UA"/>
        </w:rPr>
        <w:t>Бобринецької</w:t>
      </w:r>
      <w:proofErr w:type="spellEnd"/>
      <w:r w:rsidRPr="009A4449">
        <w:rPr>
          <w:sz w:val="28"/>
          <w:szCs w:val="28"/>
          <w:lang w:val="uk-UA"/>
        </w:rPr>
        <w:t xml:space="preserve"> міської ради,  установ та організацій, що перебувають на території </w:t>
      </w:r>
      <w:proofErr w:type="spellStart"/>
      <w:r w:rsidRPr="009A4449">
        <w:rPr>
          <w:sz w:val="28"/>
          <w:szCs w:val="28"/>
          <w:lang w:val="uk-UA"/>
        </w:rPr>
        <w:t>Бобринецької</w:t>
      </w:r>
      <w:proofErr w:type="spellEnd"/>
      <w:r w:rsidRPr="009A4449">
        <w:rPr>
          <w:sz w:val="28"/>
          <w:szCs w:val="28"/>
          <w:lang w:val="uk-UA"/>
        </w:rPr>
        <w:t xml:space="preserve"> міської територіальної громади на  202</w:t>
      </w:r>
      <w:r>
        <w:rPr>
          <w:sz w:val="28"/>
          <w:szCs w:val="28"/>
          <w:lang w:val="uk-UA"/>
        </w:rPr>
        <w:t>6</w:t>
      </w:r>
      <w:r w:rsidRPr="009A4449">
        <w:rPr>
          <w:sz w:val="28"/>
          <w:szCs w:val="28"/>
          <w:lang w:val="uk-UA"/>
        </w:rPr>
        <w:t xml:space="preserve"> рік, </w:t>
      </w:r>
      <w:r w:rsidRPr="009A4449">
        <w:rPr>
          <w:color w:val="000000"/>
          <w:sz w:val="28"/>
          <w:szCs w:val="28"/>
          <w:lang w:val="uk-UA"/>
        </w:rPr>
        <w:t>згідно з додатком 3 (додається).</w:t>
      </w:r>
    </w:p>
    <w:p w:rsidR="00717B2B" w:rsidRPr="009A4449" w:rsidRDefault="00717B2B" w:rsidP="00717B2B">
      <w:pPr>
        <w:pStyle w:val="a7"/>
        <w:ind w:left="0" w:firstLine="567"/>
        <w:jc w:val="both"/>
        <w:rPr>
          <w:color w:val="000000"/>
          <w:sz w:val="28"/>
          <w:szCs w:val="28"/>
          <w:lang w:val="uk-UA"/>
        </w:rPr>
      </w:pPr>
    </w:p>
    <w:p w:rsidR="00717B2B" w:rsidRDefault="00717B2B" w:rsidP="00717B2B">
      <w:pPr>
        <w:ind w:firstLine="567"/>
        <w:jc w:val="both"/>
        <w:rPr>
          <w:color w:val="000000"/>
          <w:sz w:val="28"/>
          <w:szCs w:val="28"/>
          <w:lang w:val="uk-UA"/>
        </w:rPr>
      </w:pPr>
      <w:r w:rsidRPr="009A4449">
        <w:rPr>
          <w:color w:val="000000"/>
          <w:sz w:val="28"/>
          <w:szCs w:val="28"/>
          <w:lang w:val="uk-UA"/>
        </w:rPr>
        <w:t xml:space="preserve">4. </w:t>
      </w:r>
      <w:r w:rsidRPr="009A4449">
        <w:rPr>
          <w:sz w:val="28"/>
          <w:szCs w:val="28"/>
          <w:lang w:val="uk-UA"/>
        </w:rPr>
        <w:t xml:space="preserve">Начальнику відділу кадрового забезпечення, </w:t>
      </w:r>
      <w:proofErr w:type="spellStart"/>
      <w:r w:rsidRPr="009A4449">
        <w:rPr>
          <w:sz w:val="28"/>
          <w:szCs w:val="28"/>
          <w:lang w:val="uk-UA"/>
        </w:rPr>
        <w:t>зв’язків</w:t>
      </w:r>
      <w:proofErr w:type="spellEnd"/>
      <w:r w:rsidRPr="009A4449">
        <w:rPr>
          <w:sz w:val="28"/>
          <w:szCs w:val="28"/>
          <w:lang w:val="uk-UA"/>
        </w:rPr>
        <w:t xml:space="preserve"> з громадськістю, інформаційної та організаційної діяльності </w:t>
      </w:r>
      <w:r w:rsidR="0002517B">
        <w:rPr>
          <w:sz w:val="28"/>
          <w:szCs w:val="28"/>
          <w:lang w:val="uk-UA"/>
        </w:rPr>
        <w:t xml:space="preserve">Тетяні </w:t>
      </w:r>
      <w:r>
        <w:rPr>
          <w:sz w:val="28"/>
          <w:szCs w:val="28"/>
          <w:lang w:val="uk-UA"/>
        </w:rPr>
        <w:t xml:space="preserve">ПАТЮТЦІ </w:t>
      </w:r>
      <w:r w:rsidRPr="009A4449">
        <w:rPr>
          <w:color w:val="000000"/>
          <w:sz w:val="28"/>
          <w:szCs w:val="28"/>
          <w:lang w:val="uk-UA"/>
        </w:rPr>
        <w:t>забезпечити ведення персонального військового обліку призовників і військовозобов’язаних, які працюють в міській раді, відповідно до вимог законодавства з військового обліку.</w:t>
      </w:r>
    </w:p>
    <w:p w:rsidR="00717B2B" w:rsidRPr="009A4449" w:rsidRDefault="00717B2B" w:rsidP="00717B2B">
      <w:pPr>
        <w:ind w:firstLine="567"/>
        <w:jc w:val="both"/>
        <w:rPr>
          <w:color w:val="000000"/>
          <w:sz w:val="28"/>
          <w:szCs w:val="28"/>
          <w:lang w:val="uk-UA"/>
        </w:rPr>
      </w:pPr>
    </w:p>
    <w:p w:rsidR="00717B2B" w:rsidRDefault="00717B2B" w:rsidP="00717B2B">
      <w:pPr>
        <w:pStyle w:val="a7"/>
        <w:ind w:left="0" w:firstLine="567"/>
        <w:jc w:val="both"/>
        <w:rPr>
          <w:color w:val="000000"/>
          <w:sz w:val="28"/>
          <w:szCs w:val="28"/>
          <w:highlight w:val="yellow"/>
          <w:lang w:val="uk-UA"/>
        </w:rPr>
      </w:pPr>
      <w:r w:rsidRPr="009A4449">
        <w:rPr>
          <w:color w:val="000000"/>
          <w:sz w:val="28"/>
          <w:szCs w:val="28"/>
          <w:lang w:val="uk-UA"/>
        </w:rPr>
        <w:t xml:space="preserve">5. </w:t>
      </w:r>
      <w:r w:rsidRPr="009A4449">
        <w:rPr>
          <w:sz w:val="28"/>
          <w:szCs w:val="28"/>
          <w:lang w:val="uk-UA"/>
        </w:rPr>
        <w:t xml:space="preserve">Начальнику відділу кадрового забезпечення, </w:t>
      </w:r>
      <w:proofErr w:type="spellStart"/>
      <w:r w:rsidRPr="009A4449">
        <w:rPr>
          <w:sz w:val="28"/>
          <w:szCs w:val="28"/>
          <w:lang w:val="uk-UA"/>
        </w:rPr>
        <w:t>зв’язків</w:t>
      </w:r>
      <w:proofErr w:type="spellEnd"/>
      <w:r w:rsidRPr="009A4449">
        <w:rPr>
          <w:sz w:val="28"/>
          <w:szCs w:val="28"/>
          <w:lang w:val="uk-UA"/>
        </w:rPr>
        <w:t xml:space="preserve"> з громадськістю, інформаційної та організаційної діяльності </w:t>
      </w:r>
      <w:r w:rsidR="0002517B">
        <w:rPr>
          <w:sz w:val="28"/>
          <w:szCs w:val="28"/>
          <w:lang w:val="uk-UA"/>
        </w:rPr>
        <w:t xml:space="preserve">Тетяні </w:t>
      </w:r>
      <w:r>
        <w:rPr>
          <w:sz w:val="28"/>
          <w:szCs w:val="28"/>
          <w:lang w:val="uk-UA"/>
        </w:rPr>
        <w:t>ПАТЮТЦІ</w:t>
      </w:r>
      <w:r w:rsidRPr="009A4449">
        <w:rPr>
          <w:color w:val="000000"/>
          <w:sz w:val="28"/>
          <w:szCs w:val="28"/>
          <w:lang w:val="uk-UA"/>
        </w:rPr>
        <w:t xml:space="preserve"> забезпечити   інформаційний супровід та створення інформаційної медійної продукції                  (інформаційних статей в засобах масової інформації тощо). </w:t>
      </w:r>
    </w:p>
    <w:p w:rsidR="00717B2B" w:rsidRDefault="00717B2B" w:rsidP="00717B2B">
      <w:pPr>
        <w:pStyle w:val="a7"/>
        <w:ind w:left="0" w:firstLine="567"/>
        <w:jc w:val="both"/>
        <w:rPr>
          <w:color w:val="000000"/>
          <w:sz w:val="28"/>
          <w:szCs w:val="28"/>
          <w:highlight w:val="yellow"/>
          <w:lang w:val="uk-UA"/>
        </w:rPr>
      </w:pPr>
    </w:p>
    <w:p w:rsidR="00717B2B" w:rsidRPr="00590CA3" w:rsidRDefault="00717B2B" w:rsidP="00717B2B">
      <w:pPr>
        <w:pStyle w:val="a7"/>
        <w:ind w:left="0" w:firstLine="567"/>
        <w:jc w:val="both"/>
        <w:rPr>
          <w:color w:val="000000"/>
          <w:sz w:val="28"/>
          <w:szCs w:val="28"/>
          <w:lang w:val="uk-UA"/>
        </w:rPr>
      </w:pPr>
      <w:r w:rsidRPr="00590CA3">
        <w:rPr>
          <w:color w:val="000000"/>
          <w:sz w:val="28"/>
          <w:szCs w:val="28"/>
          <w:lang w:val="uk-UA"/>
        </w:rPr>
        <w:t>6.</w:t>
      </w:r>
      <w:r>
        <w:rPr>
          <w:color w:val="000000"/>
          <w:sz w:val="28"/>
          <w:szCs w:val="28"/>
          <w:lang w:val="uk-UA"/>
        </w:rPr>
        <w:t xml:space="preserve"> </w:t>
      </w:r>
      <w:r w:rsidRPr="00590CA3">
        <w:rPr>
          <w:color w:val="000000"/>
          <w:sz w:val="28"/>
          <w:szCs w:val="28"/>
          <w:lang w:val="uk-UA"/>
        </w:rPr>
        <w:t>За сприяння третього відділу Кропивницького районного територіального центру комплектування та соціальної підтримки створити на офіційному веб-сайті міської ради розділ для інформування Підприємств та громадян щодо питань військового обліку.</w:t>
      </w:r>
    </w:p>
    <w:p w:rsidR="00717B2B" w:rsidRPr="009A4449" w:rsidRDefault="00717B2B" w:rsidP="00717B2B">
      <w:pPr>
        <w:shd w:val="clear" w:color="auto" w:fill="FFFFFF"/>
        <w:ind w:firstLine="567"/>
        <w:jc w:val="both"/>
        <w:rPr>
          <w:color w:val="000000"/>
          <w:sz w:val="28"/>
          <w:szCs w:val="28"/>
          <w:lang w:val="uk-UA" w:eastAsia="uk-UA"/>
        </w:rPr>
      </w:pPr>
    </w:p>
    <w:p w:rsidR="00717B2B" w:rsidRPr="009A4449" w:rsidRDefault="00717B2B" w:rsidP="00717B2B">
      <w:pPr>
        <w:widowControl w:val="0"/>
        <w:tabs>
          <w:tab w:val="left" w:pos="747"/>
        </w:tabs>
        <w:ind w:firstLine="567"/>
        <w:jc w:val="both"/>
        <w:rPr>
          <w:sz w:val="28"/>
          <w:szCs w:val="28"/>
          <w:lang w:val="uk-UA"/>
        </w:rPr>
      </w:pPr>
      <w:r>
        <w:rPr>
          <w:sz w:val="28"/>
          <w:szCs w:val="28"/>
          <w:lang w:val="uk-UA"/>
        </w:rPr>
        <w:t>7</w:t>
      </w:r>
      <w:r w:rsidRPr="009A4449">
        <w:rPr>
          <w:sz w:val="28"/>
          <w:szCs w:val="28"/>
          <w:lang w:val="uk-UA"/>
        </w:rPr>
        <w:t>. Контроль за виконанням даного рішення покласти на секретаря міської ради  Світлану ТОРІНУ.</w:t>
      </w:r>
    </w:p>
    <w:p w:rsidR="00717B2B" w:rsidRPr="009A4449" w:rsidRDefault="00717B2B" w:rsidP="00717B2B">
      <w:pPr>
        <w:pStyle w:val="12"/>
        <w:shd w:val="clear" w:color="auto" w:fill="auto"/>
        <w:tabs>
          <w:tab w:val="left" w:pos="747"/>
        </w:tabs>
        <w:spacing w:after="0" w:line="240" w:lineRule="auto"/>
        <w:ind w:firstLine="0"/>
        <w:jc w:val="both"/>
        <w:rPr>
          <w:rFonts w:cs="Times New Roman"/>
          <w:b/>
          <w:bCs/>
          <w:color w:val="000000"/>
          <w:sz w:val="28"/>
          <w:szCs w:val="28"/>
          <w:lang w:eastAsia="uk-UA"/>
        </w:rPr>
      </w:pPr>
    </w:p>
    <w:p w:rsidR="00717B2B" w:rsidRDefault="00717B2B" w:rsidP="00717B2B">
      <w:pPr>
        <w:pStyle w:val="12"/>
        <w:shd w:val="clear" w:color="auto" w:fill="auto"/>
        <w:tabs>
          <w:tab w:val="left" w:pos="747"/>
        </w:tabs>
        <w:spacing w:after="0" w:line="240" w:lineRule="auto"/>
        <w:ind w:firstLine="0"/>
        <w:jc w:val="both"/>
        <w:rPr>
          <w:rFonts w:cs="Times New Roman"/>
          <w:b/>
          <w:bCs/>
          <w:color w:val="000000"/>
          <w:sz w:val="28"/>
          <w:szCs w:val="28"/>
          <w:lang w:eastAsia="uk-UA"/>
        </w:rPr>
      </w:pPr>
    </w:p>
    <w:p w:rsidR="00717B2B" w:rsidRDefault="00717B2B" w:rsidP="00717B2B">
      <w:pPr>
        <w:pStyle w:val="12"/>
        <w:shd w:val="clear" w:color="auto" w:fill="auto"/>
        <w:tabs>
          <w:tab w:val="left" w:pos="747"/>
        </w:tabs>
        <w:spacing w:after="0" w:line="240" w:lineRule="auto"/>
        <w:ind w:firstLine="0"/>
        <w:jc w:val="both"/>
        <w:rPr>
          <w:rFonts w:cs="Times New Roman"/>
          <w:b/>
          <w:bCs/>
          <w:color w:val="000000"/>
          <w:sz w:val="28"/>
          <w:szCs w:val="28"/>
          <w:lang w:eastAsia="uk-UA"/>
        </w:rPr>
      </w:pPr>
    </w:p>
    <w:p w:rsidR="00717B2B" w:rsidRDefault="00717B2B" w:rsidP="00717B2B">
      <w:pPr>
        <w:pStyle w:val="12"/>
        <w:shd w:val="clear" w:color="auto" w:fill="auto"/>
        <w:tabs>
          <w:tab w:val="left" w:pos="747"/>
        </w:tabs>
        <w:spacing w:after="0" w:line="240" w:lineRule="auto"/>
        <w:ind w:firstLine="0"/>
        <w:jc w:val="both"/>
        <w:rPr>
          <w:rFonts w:cs="Times New Roman"/>
          <w:b/>
          <w:bCs/>
          <w:color w:val="000000"/>
          <w:sz w:val="28"/>
          <w:szCs w:val="28"/>
          <w:lang w:eastAsia="uk-UA"/>
        </w:rPr>
      </w:pPr>
      <w:r w:rsidRPr="009A4449">
        <w:rPr>
          <w:rFonts w:cs="Times New Roman"/>
          <w:b/>
          <w:bCs/>
          <w:color w:val="000000"/>
          <w:sz w:val="28"/>
          <w:szCs w:val="28"/>
          <w:lang w:eastAsia="uk-UA"/>
        </w:rPr>
        <w:t>Міський голова                 </w:t>
      </w:r>
      <w:r w:rsidRPr="009A4449">
        <w:rPr>
          <w:rFonts w:cs="Times New Roman"/>
          <w:b/>
          <w:bCs/>
          <w:color w:val="000000"/>
          <w:sz w:val="28"/>
          <w:szCs w:val="28"/>
          <w:lang w:eastAsia="uk-UA"/>
        </w:rPr>
        <w:tab/>
        <w:t>                                                Леонід КРАВЧЕНКО</w:t>
      </w:r>
    </w:p>
    <w:p w:rsidR="00E55167" w:rsidRDefault="00E55167" w:rsidP="009A4449">
      <w:pPr>
        <w:jc w:val="both"/>
        <w:rPr>
          <w:sz w:val="28"/>
          <w:szCs w:val="28"/>
          <w:lang w:val="uk-UA"/>
        </w:rPr>
      </w:pPr>
    </w:p>
    <w:p w:rsidR="00D274F0" w:rsidRDefault="00D274F0" w:rsidP="009A4449">
      <w:pPr>
        <w:jc w:val="both"/>
        <w:rPr>
          <w:sz w:val="28"/>
          <w:szCs w:val="28"/>
          <w:lang w:val="uk-UA"/>
        </w:rPr>
      </w:pPr>
    </w:p>
    <w:p w:rsidR="00D274F0" w:rsidRDefault="00D274F0" w:rsidP="009A4449">
      <w:pPr>
        <w:jc w:val="both"/>
        <w:rPr>
          <w:sz w:val="28"/>
          <w:szCs w:val="28"/>
          <w:lang w:val="uk-UA"/>
        </w:rPr>
      </w:pPr>
    </w:p>
    <w:p w:rsidR="00D274F0" w:rsidRDefault="00D274F0" w:rsidP="009A4449">
      <w:pPr>
        <w:jc w:val="both"/>
        <w:rPr>
          <w:sz w:val="28"/>
          <w:szCs w:val="28"/>
          <w:lang w:val="uk-UA"/>
        </w:rPr>
      </w:pPr>
    </w:p>
    <w:p w:rsidR="00D274F0" w:rsidRDefault="00D274F0" w:rsidP="009A4449">
      <w:pPr>
        <w:jc w:val="both"/>
        <w:rPr>
          <w:sz w:val="28"/>
          <w:szCs w:val="28"/>
          <w:lang w:val="uk-UA"/>
        </w:rPr>
      </w:pPr>
    </w:p>
    <w:p w:rsidR="00D274F0" w:rsidRDefault="00D274F0" w:rsidP="009A4449">
      <w:pPr>
        <w:jc w:val="both"/>
        <w:rPr>
          <w:sz w:val="28"/>
          <w:szCs w:val="28"/>
          <w:lang w:val="uk-UA"/>
        </w:rPr>
      </w:pPr>
    </w:p>
    <w:p w:rsidR="00D274F0" w:rsidRDefault="00D274F0" w:rsidP="009A4449">
      <w:pPr>
        <w:jc w:val="both"/>
        <w:rPr>
          <w:sz w:val="28"/>
          <w:szCs w:val="28"/>
          <w:lang w:val="uk-UA"/>
        </w:rPr>
      </w:pPr>
    </w:p>
    <w:p w:rsidR="00D274F0" w:rsidRDefault="00D274F0" w:rsidP="009A4449">
      <w:pPr>
        <w:jc w:val="both"/>
        <w:rPr>
          <w:sz w:val="28"/>
          <w:szCs w:val="28"/>
          <w:lang w:val="uk-UA"/>
        </w:rPr>
      </w:pPr>
    </w:p>
    <w:p w:rsidR="00D274F0" w:rsidRDefault="00D274F0" w:rsidP="009A4449">
      <w:pPr>
        <w:jc w:val="both"/>
        <w:rPr>
          <w:sz w:val="28"/>
          <w:szCs w:val="28"/>
          <w:lang w:val="uk-UA"/>
        </w:rPr>
      </w:pPr>
    </w:p>
    <w:p w:rsidR="00717B2B" w:rsidRPr="001948C8" w:rsidRDefault="00717B2B" w:rsidP="00717B2B">
      <w:pPr>
        <w:pStyle w:val="ab"/>
        <w:ind w:left="5670"/>
        <w:rPr>
          <w:rFonts w:ascii="Times New Roman" w:hAnsi="Times New Roman"/>
          <w:sz w:val="26"/>
          <w:szCs w:val="26"/>
          <w:lang w:eastAsia="uk-UA"/>
        </w:rPr>
      </w:pPr>
      <w:r w:rsidRPr="00B7025C">
        <w:rPr>
          <w:rFonts w:ascii="Times New Roman" w:hAnsi="Times New Roman"/>
          <w:sz w:val="26"/>
          <w:szCs w:val="26"/>
          <w:lang w:eastAsia="uk-UA"/>
        </w:rPr>
        <w:lastRenderedPageBreak/>
        <w:t xml:space="preserve">              </w:t>
      </w:r>
      <w:bookmarkStart w:id="1" w:name="_Hlk194483314"/>
      <w:r w:rsidRPr="001948C8">
        <w:rPr>
          <w:rFonts w:ascii="Times New Roman" w:hAnsi="Times New Roman"/>
          <w:sz w:val="26"/>
          <w:szCs w:val="26"/>
          <w:lang w:eastAsia="uk-UA"/>
        </w:rPr>
        <w:t>Додаток 1</w:t>
      </w:r>
    </w:p>
    <w:p w:rsidR="00717B2B" w:rsidRPr="001948C8" w:rsidRDefault="00717B2B" w:rsidP="0002517B">
      <w:pPr>
        <w:pStyle w:val="ab"/>
        <w:ind w:left="5387"/>
        <w:rPr>
          <w:rFonts w:ascii="Times New Roman" w:hAnsi="Times New Roman"/>
          <w:sz w:val="26"/>
          <w:szCs w:val="26"/>
          <w:lang w:eastAsia="uk-UA"/>
        </w:rPr>
      </w:pPr>
      <w:r w:rsidRPr="001948C8">
        <w:rPr>
          <w:rFonts w:ascii="Times New Roman" w:hAnsi="Times New Roman"/>
          <w:sz w:val="26"/>
          <w:szCs w:val="26"/>
          <w:lang w:eastAsia="uk-UA"/>
        </w:rPr>
        <w:t>до рішення виконавчого комітету</w:t>
      </w:r>
    </w:p>
    <w:p w:rsidR="00717B2B" w:rsidRPr="00B7025C" w:rsidRDefault="00717B2B" w:rsidP="0002517B">
      <w:pPr>
        <w:pStyle w:val="ab"/>
        <w:ind w:left="5387"/>
        <w:rPr>
          <w:rFonts w:ascii="Times New Roman" w:eastAsia="Times New Roman" w:hAnsi="Times New Roman"/>
          <w:sz w:val="28"/>
          <w:szCs w:val="28"/>
          <w:lang w:eastAsia="ru-RU"/>
        </w:rPr>
      </w:pPr>
      <w:proofErr w:type="spellStart"/>
      <w:r w:rsidRPr="001948C8">
        <w:rPr>
          <w:rFonts w:ascii="Times New Roman" w:hAnsi="Times New Roman"/>
          <w:sz w:val="26"/>
          <w:szCs w:val="26"/>
          <w:lang w:eastAsia="uk-UA"/>
        </w:rPr>
        <w:t>Бобринецької</w:t>
      </w:r>
      <w:proofErr w:type="spellEnd"/>
      <w:r w:rsidRPr="001948C8">
        <w:rPr>
          <w:rFonts w:ascii="Times New Roman" w:hAnsi="Times New Roman"/>
          <w:sz w:val="26"/>
          <w:szCs w:val="26"/>
          <w:lang w:eastAsia="uk-UA"/>
        </w:rPr>
        <w:t xml:space="preserve"> міської ради</w:t>
      </w:r>
      <w:r>
        <w:rPr>
          <w:rFonts w:ascii="Times New Roman" w:hAnsi="Times New Roman"/>
          <w:sz w:val="26"/>
          <w:szCs w:val="26"/>
          <w:lang w:eastAsia="uk-UA"/>
        </w:rPr>
        <w:t xml:space="preserve">                                   </w:t>
      </w:r>
      <w:r w:rsidRPr="001948C8">
        <w:rPr>
          <w:rFonts w:ascii="Times New Roman" w:hAnsi="Times New Roman"/>
          <w:sz w:val="26"/>
          <w:szCs w:val="26"/>
          <w:lang w:eastAsia="uk-UA"/>
        </w:rPr>
        <w:t xml:space="preserve">від </w:t>
      </w:r>
      <w:r w:rsidR="0002517B">
        <w:rPr>
          <w:rFonts w:ascii="Times New Roman" w:hAnsi="Times New Roman"/>
          <w:sz w:val="26"/>
          <w:szCs w:val="26"/>
          <w:lang w:eastAsia="uk-UA"/>
        </w:rPr>
        <w:t>22 грудня 2025р.</w:t>
      </w:r>
      <w:r w:rsidRPr="001948C8">
        <w:rPr>
          <w:rFonts w:ascii="Times New Roman" w:hAnsi="Times New Roman"/>
          <w:sz w:val="26"/>
          <w:szCs w:val="26"/>
          <w:lang w:eastAsia="uk-UA"/>
        </w:rPr>
        <w:t>року №</w:t>
      </w:r>
      <w:r w:rsidR="0002517B">
        <w:rPr>
          <w:rFonts w:ascii="Times New Roman" w:hAnsi="Times New Roman"/>
          <w:sz w:val="26"/>
          <w:szCs w:val="26"/>
          <w:lang w:eastAsia="uk-UA"/>
        </w:rPr>
        <w:t>664</w:t>
      </w:r>
    </w:p>
    <w:bookmarkEnd w:id="1"/>
    <w:p w:rsidR="00717B2B" w:rsidRPr="00B7025C" w:rsidRDefault="00717B2B" w:rsidP="00717B2B">
      <w:pPr>
        <w:ind w:left="709" w:firstLine="4394"/>
        <w:contextualSpacing/>
        <w:jc w:val="right"/>
        <w:rPr>
          <w:sz w:val="28"/>
          <w:szCs w:val="28"/>
        </w:rPr>
      </w:pPr>
    </w:p>
    <w:p w:rsidR="00717B2B" w:rsidRDefault="00717B2B" w:rsidP="00717B2B">
      <w:pPr>
        <w:ind w:left="709"/>
        <w:contextualSpacing/>
        <w:jc w:val="center"/>
        <w:rPr>
          <w:b/>
          <w:color w:val="000000"/>
          <w:sz w:val="28"/>
          <w:szCs w:val="28"/>
        </w:rPr>
      </w:pPr>
    </w:p>
    <w:p w:rsidR="00717B2B" w:rsidRPr="00B7025C" w:rsidRDefault="00717B2B" w:rsidP="00717B2B">
      <w:pPr>
        <w:ind w:left="709"/>
        <w:contextualSpacing/>
        <w:jc w:val="center"/>
        <w:rPr>
          <w:b/>
          <w:sz w:val="28"/>
          <w:szCs w:val="28"/>
        </w:rPr>
      </w:pPr>
      <w:proofErr w:type="spellStart"/>
      <w:r w:rsidRPr="00B7025C">
        <w:rPr>
          <w:b/>
          <w:color w:val="000000"/>
          <w:sz w:val="28"/>
          <w:szCs w:val="28"/>
        </w:rPr>
        <w:t>Перелік</w:t>
      </w:r>
      <w:proofErr w:type="spellEnd"/>
      <w:r w:rsidRPr="00B7025C">
        <w:rPr>
          <w:b/>
          <w:color w:val="000000"/>
          <w:sz w:val="28"/>
          <w:szCs w:val="28"/>
        </w:rPr>
        <w:t xml:space="preserve"> </w:t>
      </w:r>
      <w:proofErr w:type="spellStart"/>
      <w:r w:rsidRPr="00B7025C">
        <w:rPr>
          <w:b/>
          <w:color w:val="000000"/>
          <w:sz w:val="28"/>
          <w:szCs w:val="28"/>
        </w:rPr>
        <w:t>завдань</w:t>
      </w:r>
      <w:proofErr w:type="spellEnd"/>
      <w:r w:rsidRPr="00B7025C">
        <w:rPr>
          <w:b/>
          <w:color w:val="000000"/>
          <w:sz w:val="28"/>
          <w:szCs w:val="28"/>
        </w:rPr>
        <w:t xml:space="preserve"> </w:t>
      </w:r>
      <w:proofErr w:type="spellStart"/>
      <w:r w:rsidRPr="00B7025C">
        <w:rPr>
          <w:b/>
          <w:color w:val="000000"/>
          <w:sz w:val="28"/>
          <w:szCs w:val="28"/>
        </w:rPr>
        <w:t>щодо</w:t>
      </w:r>
      <w:proofErr w:type="spellEnd"/>
      <w:r w:rsidRPr="00B7025C">
        <w:rPr>
          <w:b/>
          <w:color w:val="000000"/>
          <w:sz w:val="28"/>
          <w:szCs w:val="28"/>
        </w:rPr>
        <w:t xml:space="preserve"> </w:t>
      </w:r>
      <w:proofErr w:type="spellStart"/>
      <w:r w:rsidRPr="00B7025C">
        <w:rPr>
          <w:b/>
          <w:color w:val="000000"/>
          <w:sz w:val="28"/>
          <w:szCs w:val="28"/>
        </w:rPr>
        <w:t>поліпшення</w:t>
      </w:r>
      <w:proofErr w:type="spellEnd"/>
      <w:r w:rsidRPr="00B7025C">
        <w:rPr>
          <w:b/>
          <w:color w:val="000000"/>
          <w:sz w:val="28"/>
          <w:szCs w:val="28"/>
        </w:rPr>
        <w:t xml:space="preserve"> стану </w:t>
      </w:r>
      <w:proofErr w:type="spellStart"/>
      <w:r w:rsidRPr="00B7025C">
        <w:rPr>
          <w:b/>
          <w:color w:val="000000"/>
          <w:sz w:val="28"/>
          <w:szCs w:val="28"/>
        </w:rPr>
        <w:t>військового</w:t>
      </w:r>
      <w:proofErr w:type="spellEnd"/>
      <w:r w:rsidRPr="00B7025C">
        <w:rPr>
          <w:b/>
          <w:color w:val="000000"/>
          <w:sz w:val="28"/>
          <w:szCs w:val="28"/>
        </w:rPr>
        <w:t xml:space="preserve"> </w:t>
      </w:r>
      <w:proofErr w:type="spellStart"/>
      <w:r w:rsidRPr="00B7025C">
        <w:rPr>
          <w:b/>
          <w:color w:val="000000"/>
          <w:sz w:val="28"/>
          <w:szCs w:val="28"/>
        </w:rPr>
        <w:t>обліку</w:t>
      </w:r>
      <w:proofErr w:type="spellEnd"/>
      <w:r w:rsidRPr="00B7025C">
        <w:rPr>
          <w:b/>
          <w:color w:val="000000"/>
          <w:sz w:val="28"/>
          <w:szCs w:val="28"/>
        </w:rPr>
        <w:t xml:space="preserve"> на </w:t>
      </w:r>
      <w:proofErr w:type="spellStart"/>
      <w:r w:rsidRPr="00B7025C">
        <w:rPr>
          <w:b/>
          <w:color w:val="000000"/>
          <w:sz w:val="28"/>
          <w:szCs w:val="28"/>
        </w:rPr>
        <w:t>території</w:t>
      </w:r>
      <w:proofErr w:type="spellEnd"/>
      <w:r w:rsidRPr="00B7025C">
        <w:rPr>
          <w:b/>
          <w:color w:val="000000"/>
          <w:sz w:val="28"/>
          <w:szCs w:val="28"/>
        </w:rPr>
        <w:t xml:space="preserve"> </w:t>
      </w:r>
      <w:proofErr w:type="spellStart"/>
      <w:r w:rsidRPr="00B7025C">
        <w:rPr>
          <w:b/>
          <w:sz w:val="28"/>
          <w:szCs w:val="28"/>
        </w:rPr>
        <w:t>Бобринецькій</w:t>
      </w:r>
      <w:proofErr w:type="spellEnd"/>
      <w:r w:rsidRPr="00B7025C">
        <w:rPr>
          <w:b/>
          <w:sz w:val="28"/>
          <w:szCs w:val="28"/>
        </w:rPr>
        <w:t xml:space="preserve"> </w:t>
      </w:r>
      <w:proofErr w:type="spellStart"/>
      <w:r w:rsidRPr="00B7025C">
        <w:rPr>
          <w:b/>
          <w:sz w:val="28"/>
          <w:szCs w:val="28"/>
        </w:rPr>
        <w:t>міській</w:t>
      </w:r>
      <w:proofErr w:type="spellEnd"/>
      <w:r w:rsidRPr="00B7025C">
        <w:rPr>
          <w:b/>
          <w:sz w:val="28"/>
          <w:szCs w:val="28"/>
        </w:rPr>
        <w:t xml:space="preserve"> </w:t>
      </w:r>
      <w:proofErr w:type="spellStart"/>
      <w:r w:rsidRPr="00B7025C">
        <w:rPr>
          <w:b/>
          <w:sz w:val="28"/>
          <w:szCs w:val="28"/>
        </w:rPr>
        <w:t>територіальній</w:t>
      </w:r>
      <w:proofErr w:type="spellEnd"/>
      <w:r w:rsidRPr="00B7025C">
        <w:rPr>
          <w:b/>
          <w:sz w:val="28"/>
          <w:szCs w:val="28"/>
        </w:rPr>
        <w:t xml:space="preserve"> </w:t>
      </w:r>
      <w:proofErr w:type="spellStart"/>
      <w:proofErr w:type="gramStart"/>
      <w:r w:rsidRPr="00B7025C">
        <w:rPr>
          <w:b/>
          <w:sz w:val="28"/>
          <w:szCs w:val="28"/>
        </w:rPr>
        <w:t>громаді</w:t>
      </w:r>
      <w:proofErr w:type="spellEnd"/>
      <w:r w:rsidRPr="00B7025C">
        <w:rPr>
          <w:b/>
          <w:sz w:val="28"/>
          <w:szCs w:val="28"/>
        </w:rPr>
        <w:t xml:space="preserve"> </w:t>
      </w:r>
      <w:r w:rsidRPr="00B7025C">
        <w:rPr>
          <w:b/>
          <w:color w:val="000000"/>
          <w:sz w:val="28"/>
          <w:szCs w:val="28"/>
        </w:rPr>
        <w:t xml:space="preserve"> у</w:t>
      </w:r>
      <w:proofErr w:type="gramEnd"/>
      <w:r w:rsidRPr="00B7025C">
        <w:rPr>
          <w:b/>
          <w:color w:val="000000"/>
          <w:sz w:val="28"/>
          <w:szCs w:val="28"/>
        </w:rPr>
        <w:t xml:space="preserve"> 202</w:t>
      </w:r>
      <w:r>
        <w:rPr>
          <w:b/>
          <w:color w:val="000000"/>
          <w:sz w:val="28"/>
          <w:szCs w:val="28"/>
        </w:rPr>
        <w:t>6</w:t>
      </w:r>
      <w:r w:rsidRPr="00B7025C">
        <w:rPr>
          <w:b/>
          <w:color w:val="000000"/>
          <w:sz w:val="28"/>
          <w:szCs w:val="28"/>
        </w:rPr>
        <w:t xml:space="preserve"> </w:t>
      </w:r>
      <w:proofErr w:type="spellStart"/>
      <w:r w:rsidRPr="00B7025C">
        <w:rPr>
          <w:b/>
          <w:color w:val="000000"/>
          <w:sz w:val="28"/>
          <w:szCs w:val="28"/>
        </w:rPr>
        <w:t>році</w:t>
      </w:r>
      <w:proofErr w:type="spellEnd"/>
      <w:r>
        <w:rPr>
          <w:b/>
          <w:color w:val="000000"/>
          <w:sz w:val="28"/>
          <w:szCs w:val="28"/>
        </w:rPr>
        <w:t xml:space="preserve">. </w:t>
      </w:r>
    </w:p>
    <w:p w:rsidR="00717B2B" w:rsidRPr="00B7025C" w:rsidRDefault="00717B2B" w:rsidP="00717B2B">
      <w:pPr>
        <w:pStyle w:val="ab"/>
        <w:ind w:left="4820"/>
        <w:jc w:val="right"/>
        <w:rPr>
          <w:rFonts w:ascii="Times New Roman" w:hAnsi="Times New Roman"/>
          <w:sz w:val="26"/>
          <w:szCs w:val="26"/>
          <w:lang w:eastAsia="uk-UA"/>
        </w:rPr>
      </w:pPr>
    </w:p>
    <w:p w:rsidR="00717B2B" w:rsidRPr="00B7025C" w:rsidRDefault="00717B2B" w:rsidP="00717B2B">
      <w:pPr>
        <w:pStyle w:val="a7"/>
        <w:numPr>
          <w:ilvl w:val="0"/>
          <w:numId w:val="4"/>
        </w:numPr>
        <w:ind w:left="0" w:firstLine="567"/>
        <w:jc w:val="both"/>
        <w:rPr>
          <w:sz w:val="28"/>
          <w:szCs w:val="28"/>
          <w:lang w:val="uk-UA"/>
        </w:rPr>
      </w:pPr>
      <w:r w:rsidRPr="00B7025C">
        <w:rPr>
          <w:sz w:val="28"/>
          <w:szCs w:val="28"/>
          <w:lang w:val="uk-UA"/>
        </w:rPr>
        <w:t>Визначити основні завдання з організації та ведення військового обліку у 202</w:t>
      </w:r>
      <w:r>
        <w:rPr>
          <w:sz w:val="28"/>
          <w:szCs w:val="28"/>
          <w:lang w:val="uk-UA"/>
        </w:rPr>
        <w:t>6</w:t>
      </w:r>
      <w:r w:rsidRPr="00B7025C">
        <w:rPr>
          <w:sz w:val="28"/>
          <w:szCs w:val="28"/>
          <w:lang w:val="uk-UA"/>
        </w:rPr>
        <w:t xml:space="preserve"> році.</w:t>
      </w:r>
    </w:p>
    <w:p w:rsidR="00717B2B" w:rsidRPr="00B7025C" w:rsidRDefault="00717B2B" w:rsidP="00717B2B">
      <w:pPr>
        <w:ind w:firstLine="567"/>
        <w:jc w:val="both"/>
        <w:rPr>
          <w:sz w:val="28"/>
          <w:szCs w:val="28"/>
        </w:rPr>
      </w:pPr>
      <w:r w:rsidRPr="00B7025C">
        <w:rPr>
          <w:sz w:val="28"/>
          <w:szCs w:val="28"/>
        </w:rPr>
        <w:t xml:space="preserve">1.1. </w:t>
      </w:r>
      <w:proofErr w:type="spellStart"/>
      <w:r w:rsidRPr="00B7025C">
        <w:rPr>
          <w:sz w:val="28"/>
          <w:szCs w:val="28"/>
        </w:rPr>
        <w:t>Відповідальним</w:t>
      </w:r>
      <w:proofErr w:type="spellEnd"/>
      <w:r w:rsidRPr="00B7025C">
        <w:rPr>
          <w:sz w:val="28"/>
          <w:szCs w:val="28"/>
        </w:rPr>
        <w:t xml:space="preserve"> за </w:t>
      </w:r>
      <w:proofErr w:type="spellStart"/>
      <w:r w:rsidRPr="00B7025C">
        <w:rPr>
          <w:sz w:val="28"/>
          <w:szCs w:val="28"/>
        </w:rPr>
        <w:t>ведення</w:t>
      </w:r>
      <w:proofErr w:type="spellEnd"/>
      <w:r w:rsidRPr="00B7025C">
        <w:rPr>
          <w:sz w:val="28"/>
          <w:szCs w:val="28"/>
        </w:rPr>
        <w:t xml:space="preserve"> персонально-</w:t>
      </w:r>
      <w:proofErr w:type="spellStart"/>
      <w:r w:rsidRPr="00B7025C">
        <w:rPr>
          <w:sz w:val="28"/>
          <w:szCs w:val="28"/>
        </w:rPr>
        <w:t>первинного</w:t>
      </w:r>
      <w:proofErr w:type="spellEnd"/>
      <w:r w:rsidRPr="00B7025C">
        <w:rPr>
          <w:sz w:val="28"/>
          <w:szCs w:val="28"/>
        </w:rPr>
        <w:t xml:space="preserve"> </w:t>
      </w:r>
      <w:proofErr w:type="spellStart"/>
      <w:r w:rsidRPr="00B7025C">
        <w:rPr>
          <w:sz w:val="28"/>
          <w:szCs w:val="28"/>
        </w:rPr>
        <w:t>військового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у </w:t>
      </w:r>
      <w:proofErr w:type="spellStart"/>
      <w:r w:rsidRPr="00B7025C">
        <w:rPr>
          <w:sz w:val="28"/>
          <w:szCs w:val="28"/>
        </w:rPr>
        <w:t>Коржівському</w:t>
      </w:r>
      <w:proofErr w:type="spellEnd"/>
      <w:r w:rsidRPr="00B7025C">
        <w:rPr>
          <w:sz w:val="28"/>
          <w:szCs w:val="28"/>
        </w:rPr>
        <w:t xml:space="preserve"> </w:t>
      </w:r>
      <w:proofErr w:type="spellStart"/>
      <w:r w:rsidRPr="00B7025C">
        <w:rPr>
          <w:sz w:val="28"/>
          <w:szCs w:val="28"/>
        </w:rPr>
        <w:t>старостинському</w:t>
      </w:r>
      <w:proofErr w:type="spellEnd"/>
      <w:r w:rsidRPr="00B7025C">
        <w:rPr>
          <w:sz w:val="28"/>
          <w:szCs w:val="28"/>
        </w:rPr>
        <w:t xml:space="preserve"> округу ШКВАРКО В.М. та     КРИКУН С.М. </w:t>
      </w:r>
      <w:proofErr w:type="spellStart"/>
      <w:r w:rsidRPr="00B7025C">
        <w:rPr>
          <w:sz w:val="28"/>
          <w:szCs w:val="28"/>
        </w:rPr>
        <w:t>покращити</w:t>
      </w:r>
      <w:proofErr w:type="spellEnd"/>
      <w:r w:rsidRPr="00B7025C">
        <w:rPr>
          <w:sz w:val="28"/>
          <w:szCs w:val="28"/>
        </w:rPr>
        <w:t xml:space="preserve"> роботу та </w:t>
      </w:r>
      <w:proofErr w:type="spellStart"/>
      <w:r w:rsidRPr="00B7025C">
        <w:rPr>
          <w:sz w:val="28"/>
          <w:szCs w:val="28"/>
        </w:rPr>
        <w:t>забезпечити</w:t>
      </w:r>
      <w:proofErr w:type="spellEnd"/>
      <w:r w:rsidRPr="00B7025C">
        <w:rPr>
          <w:sz w:val="28"/>
          <w:szCs w:val="28"/>
        </w:rPr>
        <w:t>:</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взяття</w:t>
      </w:r>
      <w:proofErr w:type="spellEnd"/>
      <w:r w:rsidRPr="00B7025C">
        <w:rPr>
          <w:sz w:val="28"/>
          <w:szCs w:val="28"/>
        </w:rPr>
        <w:t xml:space="preserve"> на персонально-</w:t>
      </w:r>
      <w:proofErr w:type="spellStart"/>
      <w:r w:rsidRPr="00B7025C">
        <w:rPr>
          <w:sz w:val="28"/>
          <w:szCs w:val="28"/>
        </w:rPr>
        <w:t>первинний</w:t>
      </w:r>
      <w:proofErr w:type="spellEnd"/>
      <w:r w:rsidRPr="00B7025C">
        <w:rPr>
          <w:sz w:val="28"/>
          <w:szCs w:val="28"/>
        </w:rPr>
        <w:t xml:space="preserve"> </w:t>
      </w:r>
      <w:proofErr w:type="spellStart"/>
      <w:r w:rsidRPr="00B7025C">
        <w:rPr>
          <w:sz w:val="28"/>
          <w:szCs w:val="28"/>
        </w:rPr>
        <w:t>військовий</w:t>
      </w:r>
      <w:proofErr w:type="spellEnd"/>
      <w:r w:rsidRPr="00B7025C">
        <w:rPr>
          <w:sz w:val="28"/>
          <w:szCs w:val="28"/>
        </w:rPr>
        <w:t xml:space="preserve"> </w:t>
      </w:r>
      <w:proofErr w:type="spellStart"/>
      <w:r w:rsidRPr="00B7025C">
        <w:rPr>
          <w:sz w:val="28"/>
          <w:szCs w:val="28"/>
        </w:rPr>
        <w:t>облік</w:t>
      </w:r>
      <w:proofErr w:type="spellEnd"/>
      <w:r w:rsidRPr="00B7025C">
        <w:rPr>
          <w:sz w:val="28"/>
          <w:szCs w:val="28"/>
        </w:rPr>
        <w:t xml:space="preserve"> </w:t>
      </w:r>
      <w:proofErr w:type="spellStart"/>
      <w:r w:rsidRPr="00B7025C">
        <w:rPr>
          <w:sz w:val="28"/>
          <w:szCs w:val="28"/>
        </w:rPr>
        <w:t>громадян</w:t>
      </w:r>
      <w:proofErr w:type="spellEnd"/>
      <w:r w:rsidRPr="00B7025C">
        <w:rPr>
          <w:sz w:val="28"/>
          <w:szCs w:val="28"/>
        </w:rPr>
        <w:t xml:space="preserve">, </w:t>
      </w:r>
      <w:proofErr w:type="spellStart"/>
      <w:r w:rsidRPr="00B7025C">
        <w:rPr>
          <w:sz w:val="28"/>
          <w:szCs w:val="28"/>
        </w:rPr>
        <w:t>які</w:t>
      </w:r>
      <w:proofErr w:type="spellEnd"/>
      <w:r w:rsidRPr="00B7025C">
        <w:rPr>
          <w:sz w:val="28"/>
          <w:szCs w:val="28"/>
        </w:rPr>
        <w:t xml:space="preserve"> </w:t>
      </w:r>
      <w:proofErr w:type="spellStart"/>
      <w:r w:rsidRPr="00B7025C">
        <w:rPr>
          <w:sz w:val="28"/>
          <w:szCs w:val="28"/>
        </w:rPr>
        <w:t>прибули</w:t>
      </w:r>
      <w:proofErr w:type="spellEnd"/>
      <w:r w:rsidRPr="00B7025C">
        <w:rPr>
          <w:sz w:val="28"/>
          <w:szCs w:val="28"/>
        </w:rPr>
        <w:t xml:space="preserve"> на </w:t>
      </w:r>
      <w:proofErr w:type="spellStart"/>
      <w:r w:rsidRPr="00B7025C">
        <w:rPr>
          <w:sz w:val="28"/>
          <w:szCs w:val="28"/>
        </w:rPr>
        <w:t>нове</w:t>
      </w:r>
      <w:proofErr w:type="spellEnd"/>
      <w:r w:rsidRPr="00B7025C">
        <w:rPr>
          <w:sz w:val="28"/>
          <w:szCs w:val="28"/>
        </w:rPr>
        <w:t xml:space="preserve"> </w:t>
      </w:r>
      <w:proofErr w:type="spellStart"/>
      <w:r w:rsidRPr="00B7025C">
        <w:rPr>
          <w:sz w:val="28"/>
          <w:szCs w:val="28"/>
        </w:rPr>
        <w:t>місце</w:t>
      </w:r>
      <w:proofErr w:type="spellEnd"/>
      <w:r w:rsidRPr="00B7025C">
        <w:rPr>
          <w:sz w:val="28"/>
          <w:szCs w:val="28"/>
        </w:rPr>
        <w:t xml:space="preserve"> </w:t>
      </w:r>
      <w:proofErr w:type="spellStart"/>
      <w:r w:rsidRPr="00B7025C">
        <w:rPr>
          <w:sz w:val="28"/>
          <w:szCs w:val="28"/>
        </w:rPr>
        <w:t>проживання</w:t>
      </w:r>
      <w:proofErr w:type="spellEnd"/>
      <w:r w:rsidRPr="00B7025C">
        <w:rPr>
          <w:shd w:val="clear" w:color="auto" w:fill="FFFFFF"/>
        </w:rPr>
        <w:t xml:space="preserve"> </w:t>
      </w:r>
      <w:r w:rsidRPr="00B7025C">
        <w:rPr>
          <w:sz w:val="28"/>
          <w:szCs w:val="28"/>
        </w:rPr>
        <w:t xml:space="preserve">до </w:t>
      </w:r>
      <w:proofErr w:type="spellStart"/>
      <w:r w:rsidRPr="00B7025C">
        <w:rPr>
          <w:sz w:val="28"/>
          <w:szCs w:val="28"/>
        </w:rPr>
        <w:t>сіл</w:t>
      </w:r>
      <w:proofErr w:type="spellEnd"/>
      <w:r w:rsidRPr="00B7025C">
        <w:rPr>
          <w:sz w:val="28"/>
          <w:szCs w:val="28"/>
        </w:rPr>
        <w:t xml:space="preserve"> </w:t>
      </w:r>
      <w:proofErr w:type="spellStart"/>
      <w:r w:rsidRPr="00B7025C">
        <w:rPr>
          <w:sz w:val="28"/>
          <w:szCs w:val="28"/>
        </w:rPr>
        <w:t>Коржівського</w:t>
      </w:r>
      <w:proofErr w:type="spellEnd"/>
      <w:r w:rsidRPr="00B7025C">
        <w:rPr>
          <w:sz w:val="28"/>
          <w:szCs w:val="28"/>
        </w:rPr>
        <w:t xml:space="preserve"> </w:t>
      </w:r>
      <w:proofErr w:type="spellStart"/>
      <w:r w:rsidRPr="00B7025C">
        <w:rPr>
          <w:sz w:val="28"/>
          <w:szCs w:val="28"/>
        </w:rPr>
        <w:t>старостинського</w:t>
      </w:r>
      <w:proofErr w:type="spellEnd"/>
      <w:r w:rsidRPr="00B7025C">
        <w:rPr>
          <w:sz w:val="28"/>
          <w:szCs w:val="28"/>
        </w:rPr>
        <w:t xml:space="preserve"> округу;</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виключення</w:t>
      </w:r>
      <w:proofErr w:type="spellEnd"/>
      <w:r w:rsidRPr="00B7025C">
        <w:rPr>
          <w:sz w:val="28"/>
          <w:szCs w:val="28"/>
        </w:rPr>
        <w:t xml:space="preserve"> з персонально-</w:t>
      </w:r>
      <w:proofErr w:type="spellStart"/>
      <w:r w:rsidRPr="00B7025C">
        <w:rPr>
          <w:sz w:val="28"/>
          <w:szCs w:val="28"/>
        </w:rPr>
        <w:t>первинного</w:t>
      </w:r>
      <w:proofErr w:type="spellEnd"/>
      <w:r w:rsidRPr="00B7025C">
        <w:rPr>
          <w:sz w:val="28"/>
          <w:szCs w:val="28"/>
        </w:rPr>
        <w:t xml:space="preserve"> </w:t>
      </w:r>
      <w:proofErr w:type="spellStart"/>
      <w:r w:rsidRPr="00B7025C">
        <w:rPr>
          <w:sz w:val="28"/>
          <w:szCs w:val="28"/>
        </w:rPr>
        <w:t>військового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w:t>
      </w:r>
      <w:proofErr w:type="spellStart"/>
      <w:r w:rsidRPr="00B7025C">
        <w:rPr>
          <w:sz w:val="28"/>
          <w:szCs w:val="28"/>
        </w:rPr>
        <w:t>громадян</w:t>
      </w:r>
      <w:proofErr w:type="spellEnd"/>
      <w:r w:rsidRPr="00B7025C">
        <w:rPr>
          <w:sz w:val="28"/>
          <w:szCs w:val="28"/>
        </w:rPr>
        <w:t xml:space="preserve"> </w:t>
      </w:r>
      <w:proofErr w:type="spellStart"/>
      <w:r w:rsidRPr="00B7025C">
        <w:rPr>
          <w:sz w:val="28"/>
          <w:szCs w:val="28"/>
        </w:rPr>
        <w:t>під</w:t>
      </w:r>
      <w:proofErr w:type="spellEnd"/>
      <w:r w:rsidRPr="00B7025C">
        <w:rPr>
          <w:sz w:val="28"/>
          <w:szCs w:val="28"/>
        </w:rPr>
        <w:t xml:space="preserve"> час </w:t>
      </w:r>
      <w:proofErr w:type="spellStart"/>
      <w:r w:rsidRPr="00B7025C">
        <w:rPr>
          <w:sz w:val="28"/>
          <w:szCs w:val="28"/>
        </w:rPr>
        <w:t>їх</w:t>
      </w:r>
      <w:proofErr w:type="spellEnd"/>
      <w:r w:rsidRPr="00B7025C">
        <w:rPr>
          <w:sz w:val="28"/>
          <w:szCs w:val="28"/>
        </w:rPr>
        <w:t xml:space="preserve"> </w:t>
      </w:r>
      <w:proofErr w:type="spellStart"/>
      <w:r w:rsidRPr="00B7025C">
        <w:rPr>
          <w:sz w:val="28"/>
          <w:szCs w:val="28"/>
        </w:rPr>
        <w:t>вибуття</w:t>
      </w:r>
      <w:proofErr w:type="spellEnd"/>
      <w:r w:rsidRPr="00B7025C">
        <w:rPr>
          <w:sz w:val="28"/>
          <w:szCs w:val="28"/>
        </w:rPr>
        <w:t xml:space="preserve"> в </w:t>
      </w:r>
      <w:proofErr w:type="spellStart"/>
      <w:r w:rsidRPr="00B7025C">
        <w:rPr>
          <w:sz w:val="28"/>
          <w:szCs w:val="28"/>
        </w:rPr>
        <w:t>іншу</w:t>
      </w:r>
      <w:proofErr w:type="spellEnd"/>
      <w:r w:rsidRPr="00B7025C">
        <w:rPr>
          <w:sz w:val="28"/>
          <w:szCs w:val="28"/>
        </w:rPr>
        <w:t xml:space="preserve"> </w:t>
      </w:r>
      <w:proofErr w:type="spellStart"/>
      <w:r w:rsidRPr="00B7025C">
        <w:rPr>
          <w:sz w:val="28"/>
          <w:szCs w:val="28"/>
        </w:rPr>
        <w:t>адміністративно-територіальну</w:t>
      </w:r>
      <w:proofErr w:type="spellEnd"/>
      <w:r w:rsidRPr="00B7025C">
        <w:rPr>
          <w:sz w:val="28"/>
          <w:szCs w:val="28"/>
        </w:rPr>
        <w:t xml:space="preserve"> </w:t>
      </w:r>
      <w:proofErr w:type="spellStart"/>
      <w:r w:rsidRPr="00B7025C">
        <w:rPr>
          <w:sz w:val="28"/>
          <w:szCs w:val="28"/>
        </w:rPr>
        <w:t>одиницю</w:t>
      </w:r>
      <w:proofErr w:type="spellEnd"/>
      <w:r w:rsidRPr="00B7025C">
        <w:rPr>
          <w:sz w:val="28"/>
          <w:szCs w:val="28"/>
        </w:rPr>
        <w:t xml:space="preserve"> до нового </w:t>
      </w:r>
      <w:proofErr w:type="spellStart"/>
      <w:r w:rsidRPr="00B7025C">
        <w:rPr>
          <w:sz w:val="28"/>
          <w:szCs w:val="28"/>
        </w:rPr>
        <w:t>місця</w:t>
      </w:r>
      <w:proofErr w:type="spellEnd"/>
      <w:r w:rsidRPr="00B7025C">
        <w:rPr>
          <w:sz w:val="28"/>
          <w:szCs w:val="28"/>
        </w:rPr>
        <w:t xml:space="preserve"> </w:t>
      </w:r>
      <w:proofErr w:type="spellStart"/>
      <w:r w:rsidRPr="00B7025C">
        <w:rPr>
          <w:sz w:val="28"/>
          <w:szCs w:val="28"/>
        </w:rPr>
        <w:t>проживання</w:t>
      </w:r>
      <w:proofErr w:type="spellEnd"/>
      <w:r w:rsidRPr="00B7025C">
        <w:rPr>
          <w:sz w:val="28"/>
          <w:szCs w:val="28"/>
        </w:rPr>
        <w:t>;</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pacing w:val="-4"/>
          <w:sz w:val="28"/>
          <w:szCs w:val="28"/>
        </w:rPr>
        <w:t>ведення</w:t>
      </w:r>
      <w:proofErr w:type="spellEnd"/>
      <w:r w:rsidRPr="00B7025C">
        <w:rPr>
          <w:spacing w:val="-4"/>
          <w:sz w:val="28"/>
          <w:szCs w:val="28"/>
        </w:rPr>
        <w:t xml:space="preserve"> </w:t>
      </w:r>
      <w:proofErr w:type="spellStart"/>
      <w:r w:rsidRPr="00B7025C">
        <w:rPr>
          <w:spacing w:val="-4"/>
          <w:sz w:val="28"/>
          <w:szCs w:val="28"/>
        </w:rPr>
        <w:t>карток</w:t>
      </w:r>
      <w:proofErr w:type="spellEnd"/>
      <w:r w:rsidRPr="00B7025C">
        <w:rPr>
          <w:spacing w:val="-4"/>
          <w:sz w:val="28"/>
          <w:szCs w:val="28"/>
        </w:rPr>
        <w:t xml:space="preserve"> </w:t>
      </w:r>
      <w:proofErr w:type="spellStart"/>
      <w:r w:rsidRPr="00B7025C">
        <w:rPr>
          <w:spacing w:val="-4"/>
          <w:sz w:val="28"/>
          <w:szCs w:val="28"/>
        </w:rPr>
        <w:t>первинного</w:t>
      </w:r>
      <w:proofErr w:type="spellEnd"/>
      <w:r w:rsidRPr="00B7025C">
        <w:rPr>
          <w:spacing w:val="-4"/>
          <w:sz w:val="28"/>
          <w:szCs w:val="28"/>
        </w:rPr>
        <w:t xml:space="preserve"> </w:t>
      </w:r>
      <w:proofErr w:type="spellStart"/>
      <w:r w:rsidRPr="00B7025C">
        <w:rPr>
          <w:spacing w:val="-4"/>
          <w:sz w:val="28"/>
          <w:szCs w:val="28"/>
        </w:rPr>
        <w:t>обліку</w:t>
      </w:r>
      <w:proofErr w:type="spellEnd"/>
      <w:r w:rsidRPr="00B7025C">
        <w:rPr>
          <w:spacing w:val="-4"/>
          <w:sz w:val="28"/>
          <w:szCs w:val="28"/>
        </w:rPr>
        <w:t xml:space="preserve"> </w:t>
      </w:r>
      <w:proofErr w:type="spellStart"/>
      <w:r w:rsidRPr="00B7025C">
        <w:rPr>
          <w:spacing w:val="-4"/>
          <w:sz w:val="28"/>
          <w:szCs w:val="28"/>
        </w:rPr>
        <w:t>призовників</w:t>
      </w:r>
      <w:proofErr w:type="spellEnd"/>
      <w:r w:rsidRPr="00B7025C">
        <w:rPr>
          <w:spacing w:val="-4"/>
          <w:sz w:val="28"/>
          <w:szCs w:val="28"/>
        </w:rPr>
        <w:t xml:space="preserve">, </w:t>
      </w:r>
      <w:proofErr w:type="spellStart"/>
      <w:r w:rsidRPr="00B7025C">
        <w:rPr>
          <w:spacing w:val="-4"/>
          <w:sz w:val="28"/>
          <w:szCs w:val="28"/>
        </w:rPr>
        <w:t>військовозобов’язаних</w:t>
      </w:r>
      <w:proofErr w:type="spellEnd"/>
      <w:r w:rsidRPr="00B7025C">
        <w:rPr>
          <w:sz w:val="28"/>
          <w:szCs w:val="28"/>
        </w:rPr>
        <w:t xml:space="preserve"> та </w:t>
      </w:r>
      <w:proofErr w:type="spellStart"/>
      <w:r w:rsidRPr="00B7025C">
        <w:rPr>
          <w:sz w:val="28"/>
          <w:szCs w:val="28"/>
        </w:rPr>
        <w:t>резервістів</w:t>
      </w:r>
      <w:proofErr w:type="spellEnd"/>
      <w:r w:rsidRPr="00B7025C">
        <w:rPr>
          <w:sz w:val="28"/>
          <w:szCs w:val="28"/>
        </w:rPr>
        <w:t xml:space="preserve">, </w:t>
      </w:r>
      <w:proofErr w:type="spellStart"/>
      <w:r w:rsidRPr="00B7025C">
        <w:rPr>
          <w:sz w:val="28"/>
          <w:szCs w:val="28"/>
        </w:rPr>
        <w:t>які</w:t>
      </w:r>
      <w:proofErr w:type="spellEnd"/>
      <w:r w:rsidRPr="00B7025C">
        <w:rPr>
          <w:sz w:val="28"/>
          <w:szCs w:val="28"/>
        </w:rPr>
        <w:t xml:space="preserve"> </w:t>
      </w:r>
      <w:proofErr w:type="spellStart"/>
      <w:r w:rsidRPr="00B7025C">
        <w:rPr>
          <w:sz w:val="28"/>
          <w:szCs w:val="28"/>
        </w:rPr>
        <w:t>проживають</w:t>
      </w:r>
      <w:proofErr w:type="spellEnd"/>
      <w:r w:rsidRPr="00B7025C">
        <w:rPr>
          <w:sz w:val="28"/>
          <w:szCs w:val="28"/>
        </w:rPr>
        <w:t xml:space="preserve"> на </w:t>
      </w:r>
      <w:proofErr w:type="spellStart"/>
      <w:r w:rsidRPr="00B7025C">
        <w:rPr>
          <w:sz w:val="28"/>
          <w:szCs w:val="28"/>
        </w:rPr>
        <w:t>території</w:t>
      </w:r>
      <w:proofErr w:type="spellEnd"/>
      <w:r w:rsidRPr="00B7025C">
        <w:rPr>
          <w:sz w:val="28"/>
          <w:szCs w:val="28"/>
        </w:rPr>
        <w:t xml:space="preserve"> </w:t>
      </w:r>
      <w:proofErr w:type="spellStart"/>
      <w:r w:rsidRPr="00B7025C">
        <w:rPr>
          <w:sz w:val="28"/>
          <w:szCs w:val="28"/>
        </w:rPr>
        <w:t>Коржівського</w:t>
      </w:r>
      <w:proofErr w:type="spellEnd"/>
      <w:r w:rsidRPr="00B7025C">
        <w:rPr>
          <w:sz w:val="28"/>
          <w:szCs w:val="28"/>
        </w:rPr>
        <w:t xml:space="preserve"> </w:t>
      </w:r>
      <w:proofErr w:type="spellStart"/>
      <w:r w:rsidRPr="00B7025C">
        <w:rPr>
          <w:sz w:val="28"/>
          <w:szCs w:val="28"/>
        </w:rPr>
        <w:t>старостинського</w:t>
      </w:r>
      <w:proofErr w:type="spellEnd"/>
      <w:r w:rsidRPr="00B7025C">
        <w:rPr>
          <w:sz w:val="28"/>
          <w:szCs w:val="28"/>
        </w:rPr>
        <w:t xml:space="preserve"> округу;</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постійну</w:t>
      </w:r>
      <w:proofErr w:type="spellEnd"/>
      <w:r w:rsidRPr="00B7025C">
        <w:rPr>
          <w:sz w:val="28"/>
          <w:szCs w:val="28"/>
        </w:rPr>
        <w:t xml:space="preserve"> </w:t>
      </w:r>
      <w:proofErr w:type="spellStart"/>
      <w:r w:rsidRPr="00B7025C">
        <w:rPr>
          <w:sz w:val="28"/>
          <w:szCs w:val="28"/>
        </w:rPr>
        <w:t>взаємодію</w:t>
      </w:r>
      <w:proofErr w:type="spellEnd"/>
      <w:r w:rsidRPr="00B7025C">
        <w:rPr>
          <w:sz w:val="28"/>
          <w:szCs w:val="28"/>
        </w:rPr>
        <w:t xml:space="preserve"> </w:t>
      </w:r>
      <w:bookmarkStart w:id="2" w:name="_Hlk194482920"/>
      <w:r w:rsidRPr="00B7025C">
        <w:rPr>
          <w:sz w:val="28"/>
          <w:szCs w:val="28"/>
        </w:rPr>
        <w:t xml:space="preserve">з </w:t>
      </w:r>
      <w:proofErr w:type="spellStart"/>
      <w:r>
        <w:rPr>
          <w:sz w:val="28"/>
          <w:szCs w:val="28"/>
        </w:rPr>
        <w:t>третім</w:t>
      </w:r>
      <w:proofErr w:type="spellEnd"/>
      <w:r>
        <w:rPr>
          <w:sz w:val="28"/>
          <w:szCs w:val="28"/>
        </w:rPr>
        <w:t xml:space="preserve"> </w:t>
      </w:r>
      <w:proofErr w:type="spellStart"/>
      <w:r>
        <w:rPr>
          <w:sz w:val="28"/>
          <w:szCs w:val="28"/>
        </w:rPr>
        <w:t>відділом</w:t>
      </w:r>
      <w:proofErr w:type="spellEnd"/>
      <w:r>
        <w:rPr>
          <w:sz w:val="28"/>
          <w:szCs w:val="28"/>
        </w:rPr>
        <w:t xml:space="preserve"> </w:t>
      </w:r>
      <w:proofErr w:type="spellStart"/>
      <w:r w:rsidRPr="00B7025C">
        <w:rPr>
          <w:sz w:val="28"/>
          <w:szCs w:val="28"/>
        </w:rPr>
        <w:t>Кропивницьк</w:t>
      </w:r>
      <w:r>
        <w:rPr>
          <w:sz w:val="28"/>
          <w:szCs w:val="28"/>
        </w:rPr>
        <w:t>ого</w:t>
      </w:r>
      <w:proofErr w:type="spellEnd"/>
      <w:r w:rsidRPr="00B7025C">
        <w:rPr>
          <w:sz w:val="28"/>
          <w:szCs w:val="28"/>
        </w:rPr>
        <w:t xml:space="preserve"> </w:t>
      </w:r>
      <w:r>
        <w:rPr>
          <w:sz w:val="28"/>
          <w:szCs w:val="28"/>
        </w:rPr>
        <w:t>Р</w:t>
      </w:r>
      <w:r w:rsidRPr="00B7025C">
        <w:rPr>
          <w:sz w:val="28"/>
          <w:szCs w:val="28"/>
        </w:rPr>
        <w:t xml:space="preserve">ТЦК та СП </w:t>
      </w:r>
      <w:bookmarkEnd w:id="2"/>
      <w:proofErr w:type="spellStart"/>
      <w:r w:rsidRPr="00B7025C">
        <w:rPr>
          <w:sz w:val="28"/>
          <w:szCs w:val="28"/>
        </w:rPr>
        <w:t>щодо</w:t>
      </w:r>
      <w:proofErr w:type="spellEnd"/>
      <w:r w:rsidRPr="00B7025C">
        <w:rPr>
          <w:sz w:val="28"/>
          <w:szCs w:val="28"/>
        </w:rPr>
        <w:t xml:space="preserve"> </w:t>
      </w:r>
      <w:proofErr w:type="spellStart"/>
      <w:r w:rsidRPr="00B7025C">
        <w:rPr>
          <w:sz w:val="28"/>
          <w:szCs w:val="28"/>
        </w:rPr>
        <w:t>питань</w:t>
      </w:r>
      <w:proofErr w:type="spellEnd"/>
      <w:r w:rsidRPr="00B7025C">
        <w:rPr>
          <w:sz w:val="28"/>
          <w:szCs w:val="28"/>
        </w:rPr>
        <w:t xml:space="preserve"> </w:t>
      </w:r>
      <w:proofErr w:type="spellStart"/>
      <w:r w:rsidRPr="00B7025C">
        <w:rPr>
          <w:sz w:val="28"/>
          <w:szCs w:val="28"/>
        </w:rPr>
        <w:t>ведення</w:t>
      </w:r>
      <w:proofErr w:type="spellEnd"/>
      <w:r w:rsidRPr="00B7025C">
        <w:rPr>
          <w:sz w:val="28"/>
          <w:szCs w:val="28"/>
        </w:rPr>
        <w:t xml:space="preserve"> персонально-</w:t>
      </w:r>
      <w:proofErr w:type="spellStart"/>
      <w:r w:rsidRPr="00B7025C">
        <w:rPr>
          <w:sz w:val="28"/>
          <w:szCs w:val="28"/>
        </w:rPr>
        <w:t>первинного</w:t>
      </w:r>
      <w:proofErr w:type="spellEnd"/>
      <w:r w:rsidRPr="00B7025C">
        <w:rPr>
          <w:sz w:val="28"/>
          <w:szCs w:val="28"/>
        </w:rPr>
        <w:t xml:space="preserve"> </w:t>
      </w:r>
      <w:proofErr w:type="spellStart"/>
      <w:r w:rsidRPr="00B7025C">
        <w:rPr>
          <w:sz w:val="28"/>
          <w:szCs w:val="28"/>
        </w:rPr>
        <w:t>військового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w:t>
      </w:r>
      <w:proofErr w:type="spellStart"/>
      <w:r w:rsidRPr="00B7025C">
        <w:rPr>
          <w:sz w:val="28"/>
          <w:szCs w:val="28"/>
        </w:rPr>
        <w:t>зокрема</w:t>
      </w:r>
      <w:proofErr w:type="spellEnd"/>
      <w:r w:rsidRPr="00B7025C">
        <w:rPr>
          <w:sz w:val="28"/>
          <w:szCs w:val="28"/>
        </w:rPr>
        <w:t xml:space="preserve"> </w:t>
      </w:r>
      <w:proofErr w:type="spellStart"/>
      <w:r w:rsidRPr="00B7025C">
        <w:rPr>
          <w:sz w:val="28"/>
          <w:szCs w:val="28"/>
        </w:rPr>
        <w:t>звіряння</w:t>
      </w:r>
      <w:proofErr w:type="spellEnd"/>
      <w:r w:rsidRPr="00B7025C">
        <w:rPr>
          <w:sz w:val="28"/>
          <w:szCs w:val="28"/>
        </w:rPr>
        <w:t xml:space="preserve"> </w:t>
      </w:r>
      <w:proofErr w:type="spellStart"/>
      <w:r w:rsidRPr="00B7025C">
        <w:rPr>
          <w:sz w:val="28"/>
          <w:szCs w:val="28"/>
        </w:rPr>
        <w:t>військово-облікових</w:t>
      </w:r>
      <w:proofErr w:type="spellEnd"/>
      <w:r w:rsidRPr="00B7025C">
        <w:rPr>
          <w:sz w:val="28"/>
          <w:szCs w:val="28"/>
        </w:rPr>
        <w:t xml:space="preserve"> </w:t>
      </w:r>
      <w:proofErr w:type="spellStart"/>
      <w:r w:rsidRPr="00B7025C">
        <w:rPr>
          <w:sz w:val="28"/>
          <w:szCs w:val="28"/>
        </w:rPr>
        <w:t>даних</w:t>
      </w:r>
      <w:proofErr w:type="spellEnd"/>
      <w:r w:rsidRPr="00B7025C">
        <w:rPr>
          <w:sz w:val="28"/>
          <w:szCs w:val="28"/>
        </w:rPr>
        <w:t xml:space="preserve"> </w:t>
      </w:r>
      <w:proofErr w:type="spellStart"/>
      <w:r w:rsidRPr="00B7025C">
        <w:rPr>
          <w:sz w:val="28"/>
          <w:szCs w:val="28"/>
        </w:rPr>
        <w:t>карток</w:t>
      </w:r>
      <w:proofErr w:type="spellEnd"/>
      <w:r w:rsidRPr="00B7025C">
        <w:rPr>
          <w:sz w:val="28"/>
          <w:szCs w:val="28"/>
        </w:rPr>
        <w:t xml:space="preserve"> </w:t>
      </w:r>
      <w:proofErr w:type="spellStart"/>
      <w:r w:rsidRPr="00B7025C">
        <w:rPr>
          <w:sz w:val="28"/>
          <w:szCs w:val="28"/>
        </w:rPr>
        <w:t>первинного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w:t>
      </w:r>
      <w:proofErr w:type="spellStart"/>
      <w:r w:rsidRPr="00B7025C">
        <w:rPr>
          <w:sz w:val="28"/>
          <w:szCs w:val="28"/>
        </w:rPr>
        <w:t>призовників</w:t>
      </w:r>
      <w:proofErr w:type="spellEnd"/>
      <w:r w:rsidRPr="00B7025C">
        <w:rPr>
          <w:sz w:val="28"/>
          <w:szCs w:val="28"/>
        </w:rPr>
        <w:t xml:space="preserve">, </w:t>
      </w:r>
      <w:proofErr w:type="spellStart"/>
      <w:r w:rsidRPr="00B7025C">
        <w:rPr>
          <w:sz w:val="28"/>
          <w:szCs w:val="28"/>
        </w:rPr>
        <w:t>військовозобов’язаних</w:t>
      </w:r>
      <w:proofErr w:type="spellEnd"/>
      <w:r w:rsidRPr="00B7025C">
        <w:rPr>
          <w:sz w:val="28"/>
          <w:szCs w:val="28"/>
        </w:rPr>
        <w:t xml:space="preserve"> та </w:t>
      </w:r>
      <w:proofErr w:type="spellStart"/>
      <w:r w:rsidRPr="00B7025C">
        <w:rPr>
          <w:sz w:val="28"/>
          <w:szCs w:val="28"/>
        </w:rPr>
        <w:t>резервістів</w:t>
      </w:r>
      <w:proofErr w:type="spellEnd"/>
      <w:r w:rsidRPr="00B7025C">
        <w:rPr>
          <w:sz w:val="28"/>
          <w:szCs w:val="28"/>
        </w:rPr>
        <w:t xml:space="preserve">, </w:t>
      </w:r>
      <w:proofErr w:type="spellStart"/>
      <w:r w:rsidRPr="00B7025C">
        <w:rPr>
          <w:sz w:val="28"/>
          <w:szCs w:val="28"/>
        </w:rPr>
        <w:t>які</w:t>
      </w:r>
      <w:proofErr w:type="spellEnd"/>
      <w:r w:rsidRPr="00B7025C">
        <w:rPr>
          <w:sz w:val="28"/>
          <w:szCs w:val="28"/>
        </w:rPr>
        <w:t xml:space="preserve"> </w:t>
      </w:r>
      <w:proofErr w:type="spellStart"/>
      <w:r w:rsidRPr="00B7025C">
        <w:rPr>
          <w:sz w:val="28"/>
          <w:szCs w:val="28"/>
        </w:rPr>
        <w:t>перебувають</w:t>
      </w:r>
      <w:proofErr w:type="spellEnd"/>
      <w:r w:rsidRPr="00B7025C">
        <w:rPr>
          <w:sz w:val="28"/>
          <w:szCs w:val="28"/>
        </w:rPr>
        <w:t xml:space="preserve"> на персонально-</w:t>
      </w:r>
      <w:proofErr w:type="spellStart"/>
      <w:r w:rsidRPr="00B7025C">
        <w:rPr>
          <w:sz w:val="28"/>
          <w:szCs w:val="28"/>
        </w:rPr>
        <w:t>первинному</w:t>
      </w:r>
      <w:proofErr w:type="spellEnd"/>
      <w:r w:rsidRPr="00B7025C">
        <w:rPr>
          <w:sz w:val="28"/>
          <w:szCs w:val="28"/>
        </w:rPr>
        <w:t xml:space="preserve"> </w:t>
      </w:r>
      <w:proofErr w:type="spellStart"/>
      <w:r w:rsidRPr="00B7025C">
        <w:rPr>
          <w:sz w:val="28"/>
          <w:szCs w:val="28"/>
        </w:rPr>
        <w:t>військовому</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у </w:t>
      </w:r>
      <w:proofErr w:type="spellStart"/>
      <w:r w:rsidRPr="00B7025C">
        <w:rPr>
          <w:sz w:val="28"/>
          <w:szCs w:val="28"/>
        </w:rPr>
        <w:t>Коржівському</w:t>
      </w:r>
      <w:proofErr w:type="spellEnd"/>
      <w:r w:rsidRPr="00B7025C">
        <w:rPr>
          <w:sz w:val="28"/>
          <w:szCs w:val="28"/>
        </w:rPr>
        <w:t xml:space="preserve"> </w:t>
      </w:r>
      <w:proofErr w:type="spellStart"/>
      <w:r w:rsidRPr="00B7025C">
        <w:rPr>
          <w:sz w:val="28"/>
          <w:szCs w:val="28"/>
        </w:rPr>
        <w:t>старостинському</w:t>
      </w:r>
      <w:proofErr w:type="spellEnd"/>
      <w:r w:rsidRPr="00B7025C">
        <w:rPr>
          <w:sz w:val="28"/>
          <w:szCs w:val="28"/>
        </w:rPr>
        <w:t xml:space="preserve"> округу та </w:t>
      </w:r>
      <w:proofErr w:type="spellStart"/>
      <w:r w:rsidRPr="00B7025C">
        <w:rPr>
          <w:sz w:val="28"/>
          <w:szCs w:val="28"/>
        </w:rPr>
        <w:t>оповіщення</w:t>
      </w:r>
      <w:proofErr w:type="spellEnd"/>
      <w:r w:rsidRPr="00B7025C">
        <w:rPr>
          <w:sz w:val="28"/>
          <w:szCs w:val="28"/>
        </w:rPr>
        <w:t xml:space="preserve"> </w:t>
      </w:r>
      <w:proofErr w:type="spellStart"/>
      <w:r w:rsidRPr="00B7025C">
        <w:rPr>
          <w:sz w:val="28"/>
          <w:szCs w:val="28"/>
        </w:rPr>
        <w:t>їх</w:t>
      </w:r>
      <w:proofErr w:type="spellEnd"/>
      <w:r w:rsidRPr="00B7025C">
        <w:rPr>
          <w:sz w:val="28"/>
          <w:szCs w:val="28"/>
        </w:rPr>
        <w:t xml:space="preserve"> про </w:t>
      </w:r>
      <w:proofErr w:type="spellStart"/>
      <w:r w:rsidRPr="00B7025C">
        <w:rPr>
          <w:sz w:val="28"/>
          <w:szCs w:val="28"/>
        </w:rPr>
        <w:t>виклик</w:t>
      </w:r>
      <w:proofErr w:type="spellEnd"/>
      <w:r w:rsidRPr="00B7025C">
        <w:rPr>
          <w:sz w:val="28"/>
          <w:szCs w:val="28"/>
        </w:rPr>
        <w:t xml:space="preserve"> до ТЦК та СП;</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постійно</w:t>
      </w:r>
      <w:proofErr w:type="spellEnd"/>
      <w:r w:rsidRPr="00B7025C">
        <w:rPr>
          <w:sz w:val="28"/>
          <w:szCs w:val="28"/>
        </w:rPr>
        <w:t xml:space="preserve"> </w:t>
      </w:r>
      <w:proofErr w:type="spellStart"/>
      <w:r w:rsidRPr="00B7025C">
        <w:rPr>
          <w:sz w:val="28"/>
          <w:szCs w:val="28"/>
        </w:rPr>
        <w:t>контролювати</w:t>
      </w:r>
      <w:proofErr w:type="spellEnd"/>
      <w:r w:rsidRPr="00B7025C">
        <w:rPr>
          <w:sz w:val="28"/>
          <w:szCs w:val="28"/>
        </w:rPr>
        <w:t xml:space="preserve"> </w:t>
      </w:r>
      <w:proofErr w:type="spellStart"/>
      <w:r w:rsidRPr="00B7025C">
        <w:rPr>
          <w:sz w:val="28"/>
          <w:szCs w:val="28"/>
        </w:rPr>
        <w:t>дотримання</w:t>
      </w:r>
      <w:proofErr w:type="spellEnd"/>
      <w:r w:rsidRPr="00B7025C">
        <w:rPr>
          <w:sz w:val="28"/>
          <w:szCs w:val="28"/>
        </w:rPr>
        <w:t xml:space="preserve"> </w:t>
      </w:r>
      <w:proofErr w:type="spellStart"/>
      <w:r w:rsidRPr="00B7025C">
        <w:rPr>
          <w:sz w:val="28"/>
          <w:szCs w:val="28"/>
        </w:rPr>
        <w:t>призовниками</w:t>
      </w:r>
      <w:proofErr w:type="spellEnd"/>
      <w:r w:rsidRPr="00B7025C">
        <w:rPr>
          <w:sz w:val="28"/>
          <w:szCs w:val="28"/>
        </w:rPr>
        <w:t xml:space="preserve">, </w:t>
      </w:r>
      <w:proofErr w:type="spellStart"/>
      <w:r w:rsidRPr="00B7025C">
        <w:rPr>
          <w:sz w:val="28"/>
          <w:szCs w:val="28"/>
        </w:rPr>
        <w:t>військовозобов’язаними</w:t>
      </w:r>
      <w:proofErr w:type="spellEnd"/>
      <w:r w:rsidRPr="00B7025C">
        <w:rPr>
          <w:sz w:val="28"/>
          <w:szCs w:val="28"/>
        </w:rPr>
        <w:t xml:space="preserve"> та </w:t>
      </w:r>
      <w:proofErr w:type="spellStart"/>
      <w:r w:rsidRPr="00B7025C">
        <w:rPr>
          <w:sz w:val="28"/>
          <w:szCs w:val="28"/>
        </w:rPr>
        <w:t>резервістами</w:t>
      </w:r>
      <w:proofErr w:type="spellEnd"/>
      <w:r w:rsidRPr="00B7025C">
        <w:rPr>
          <w:sz w:val="28"/>
          <w:szCs w:val="28"/>
        </w:rPr>
        <w:t xml:space="preserve"> Правил </w:t>
      </w:r>
      <w:proofErr w:type="spellStart"/>
      <w:r w:rsidRPr="00B7025C">
        <w:rPr>
          <w:sz w:val="28"/>
          <w:szCs w:val="28"/>
        </w:rPr>
        <w:t>військового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w:t>
      </w:r>
    </w:p>
    <w:p w:rsidR="00717B2B" w:rsidRPr="00B7025C" w:rsidRDefault="00717B2B" w:rsidP="00717B2B">
      <w:pPr>
        <w:pStyle w:val="ac"/>
        <w:keepNext/>
        <w:spacing w:before="0"/>
        <w:jc w:val="both"/>
        <w:rPr>
          <w:rFonts w:ascii="Times New Roman" w:hAnsi="Times New Roman"/>
          <w:sz w:val="28"/>
          <w:szCs w:val="28"/>
        </w:rPr>
      </w:pPr>
      <w:r w:rsidRPr="00B7025C">
        <w:rPr>
          <w:rFonts w:ascii="Times New Roman" w:hAnsi="Times New Roman"/>
          <w:sz w:val="28"/>
          <w:szCs w:val="28"/>
        </w:rPr>
        <w:t>- проводити роз’яснювальну роботу щодо виконання призовниками, військовозобов’язаними та резервістами військового обов’язку та про відповідальність за невиконання Правил військового обліку.</w:t>
      </w:r>
    </w:p>
    <w:p w:rsidR="00717B2B" w:rsidRPr="00B7025C" w:rsidRDefault="00717B2B" w:rsidP="00717B2B">
      <w:pPr>
        <w:pStyle w:val="ac"/>
        <w:keepNext/>
        <w:spacing w:before="0"/>
        <w:jc w:val="both"/>
        <w:rPr>
          <w:rFonts w:ascii="Times New Roman" w:hAnsi="Times New Roman"/>
          <w:sz w:val="28"/>
          <w:szCs w:val="28"/>
        </w:rPr>
      </w:pPr>
    </w:p>
    <w:p w:rsidR="00717B2B" w:rsidRPr="00B7025C" w:rsidRDefault="00717B2B" w:rsidP="00717B2B">
      <w:pPr>
        <w:pStyle w:val="ac"/>
        <w:keepNext/>
        <w:spacing w:before="0"/>
        <w:jc w:val="both"/>
        <w:rPr>
          <w:rFonts w:ascii="Times New Roman" w:hAnsi="Times New Roman"/>
          <w:sz w:val="28"/>
          <w:szCs w:val="28"/>
        </w:rPr>
      </w:pPr>
      <w:r w:rsidRPr="00B7025C">
        <w:rPr>
          <w:rFonts w:ascii="Times New Roman" w:hAnsi="Times New Roman"/>
          <w:sz w:val="28"/>
          <w:szCs w:val="28"/>
        </w:rPr>
        <w:t xml:space="preserve">1.2. Відповідальним за ведення персонально-первинного військового обліку у </w:t>
      </w:r>
      <w:proofErr w:type="spellStart"/>
      <w:r w:rsidRPr="00B7025C">
        <w:rPr>
          <w:rFonts w:ascii="Times New Roman" w:hAnsi="Times New Roman"/>
          <w:sz w:val="28"/>
          <w:szCs w:val="28"/>
        </w:rPr>
        <w:t>Бобринецькій</w:t>
      </w:r>
      <w:proofErr w:type="spellEnd"/>
      <w:r w:rsidRPr="00B7025C">
        <w:rPr>
          <w:rFonts w:ascii="Times New Roman" w:hAnsi="Times New Roman"/>
          <w:sz w:val="28"/>
          <w:szCs w:val="28"/>
        </w:rPr>
        <w:t xml:space="preserve"> громаді - відділ «ЦНАП» </w:t>
      </w:r>
      <w:proofErr w:type="spellStart"/>
      <w:r w:rsidRPr="00B7025C">
        <w:rPr>
          <w:rFonts w:ascii="Times New Roman" w:hAnsi="Times New Roman"/>
          <w:sz w:val="28"/>
          <w:szCs w:val="28"/>
        </w:rPr>
        <w:t>Бобринецької</w:t>
      </w:r>
      <w:proofErr w:type="spellEnd"/>
      <w:r w:rsidRPr="00B7025C">
        <w:rPr>
          <w:rFonts w:ascii="Times New Roman" w:hAnsi="Times New Roman"/>
          <w:sz w:val="28"/>
          <w:szCs w:val="28"/>
        </w:rPr>
        <w:t xml:space="preserve"> міської ради «Центр Дії» (начальник відділу - МЕЛЬН</w:t>
      </w:r>
      <w:r>
        <w:rPr>
          <w:rFonts w:ascii="Times New Roman" w:hAnsi="Times New Roman"/>
          <w:sz w:val="28"/>
          <w:szCs w:val="28"/>
        </w:rPr>
        <w:t>І</w:t>
      </w:r>
      <w:r w:rsidRPr="00B7025C">
        <w:rPr>
          <w:rFonts w:ascii="Times New Roman" w:hAnsi="Times New Roman"/>
          <w:sz w:val="28"/>
          <w:szCs w:val="28"/>
        </w:rPr>
        <w:t>КОВА Н.В.) забезпечити:</w:t>
      </w:r>
    </w:p>
    <w:p w:rsidR="00717B2B" w:rsidRPr="00B7025C" w:rsidRDefault="00717B2B" w:rsidP="00717B2B">
      <w:pPr>
        <w:ind w:firstLine="567"/>
        <w:jc w:val="both"/>
        <w:rPr>
          <w:sz w:val="28"/>
          <w:szCs w:val="28"/>
        </w:rPr>
      </w:pPr>
      <w:r w:rsidRPr="00B7025C">
        <w:rPr>
          <w:sz w:val="28"/>
          <w:szCs w:val="28"/>
        </w:rPr>
        <w:t xml:space="preserve"> - </w:t>
      </w:r>
      <w:proofErr w:type="spellStart"/>
      <w:r w:rsidRPr="00B7025C">
        <w:rPr>
          <w:sz w:val="28"/>
          <w:szCs w:val="28"/>
        </w:rPr>
        <w:t>взяття</w:t>
      </w:r>
      <w:proofErr w:type="spellEnd"/>
      <w:r w:rsidRPr="00B7025C">
        <w:rPr>
          <w:sz w:val="28"/>
          <w:szCs w:val="28"/>
        </w:rPr>
        <w:t xml:space="preserve"> на персонально-</w:t>
      </w:r>
      <w:proofErr w:type="spellStart"/>
      <w:r w:rsidRPr="00B7025C">
        <w:rPr>
          <w:sz w:val="28"/>
          <w:szCs w:val="28"/>
        </w:rPr>
        <w:t>первинний</w:t>
      </w:r>
      <w:proofErr w:type="spellEnd"/>
      <w:r w:rsidRPr="00B7025C">
        <w:rPr>
          <w:sz w:val="28"/>
          <w:szCs w:val="28"/>
        </w:rPr>
        <w:t xml:space="preserve"> </w:t>
      </w:r>
      <w:proofErr w:type="spellStart"/>
      <w:r w:rsidRPr="00B7025C">
        <w:rPr>
          <w:sz w:val="28"/>
          <w:szCs w:val="28"/>
        </w:rPr>
        <w:t>військовий</w:t>
      </w:r>
      <w:proofErr w:type="spellEnd"/>
      <w:r w:rsidRPr="00B7025C">
        <w:rPr>
          <w:sz w:val="28"/>
          <w:szCs w:val="28"/>
        </w:rPr>
        <w:t xml:space="preserve"> </w:t>
      </w:r>
      <w:proofErr w:type="spellStart"/>
      <w:r w:rsidRPr="00B7025C">
        <w:rPr>
          <w:sz w:val="28"/>
          <w:szCs w:val="28"/>
        </w:rPr>
        <w:t>облік</w:t>
      </w:r>
      <w:proofErr w:type="spellEnd"/>
      <w:r w:rsidRPr="00B7025C">
        <w:rPr>
          <w:sz w:val="28"/>
          <w:szCs w:val="28"/>
        </w:rPr>
        <w:t xml:space="preserve"> </w:t>
      </w:r>
      <w:proofErr w:type="spellStart"/>
      <w:r w:rsidRPr="00B7025C">
        <w:rPr>
          <w:sz w:val="28"/>
          <w:szCs w:val="28"/>
        </w:rPr>
        <w:t>громадян</w:t>
      </w:r>
      <w:proofErr w:type="spellEnd"/>
      <w:r w:rsidRPr="00B7025C">
        <w:rPr>
          <w:sz w:val="28"/>
          <w:szCs w:val="28"/>
        </w:rPr>
        <w:t xml:space="preserve">, </w:t>
      </w:r>
      <w:proofErr w:type="spellStart"/>
      <w:r w:rsidRPr="00B7025C">
        <w:rPr>
          <w:sz w:val="28"/>
          <w:szCs w:val="28"/>
        </w:rPr>
        <w:t>які</w:t>
      </w:r>
      <w:proofErr w:type="spellEnd"/>
      <w:r w:rsidRPr="00B7025C">
        <w:rPr>
          <w:sz w:val="28"/>
          <w:szCs w:val="28"/>
        </w:rPr>
        <w:t xml:space="preserve"> </w:t>
      </w:r>
      <w:proofErr w:type="spellStart"/>
      <w:r w:rsidRPr="00B7025C">
        <w:rPr>
          <w:sz w:val="28"/>
          <w:szCs w:val="28"/>
        </w:rPr>
        <w:t>прибули</w:t>
      </w:r>
      <w:proofErr w:type="spellEnd"/>
      <w:r w:rsidRPr="00B7025C">
        <w:rPr>
          <w:sz w:val="28"/>
          <w:szCs w:val="28"/>
        </w:rPr>
        <w:t xml:space="preserve"> на </w:t>
      </w:r>
      <w:proofErr w:type="spellStart"/>
      <w:r w:rsidRPr="00B7025C">
        <w:rPr>
          <w:sz w:val="28"/>
          <w:szCs w:val="28"/>
        </w:rPr>
        <w:t>нове</w:t>
      </w:r>
      <w:proofErr w:type="spellEnd"/>
      <w:r w:rsidRPr="00B7025C">
        <w:rPr>
          <w:sz w:val="28"/>
          <w:szCs w:val="28"/>
        </w:rPr>
        <w:t xml:space="preserve"> </w:t>
      </w:r>
      <w:proofErr w:type="spellStart"/>
      <w:r w:rsidRPr="00B7025C">
        <w:rPr>
          <w:sz w:val="28"/>
          <w:szCs w:val="28"/>
        </w:rPr>
        <w:t>місце</w:t>
      </w:r>
      <w:proofErr w:type="spellEnd"/>
      <w:r w:rsidRPr="00B7025C">
        <w:rPr>
          <w:sz w:val="28"/>
          <w:szCs w:val="28"/>
        </w:rPr>
        <w:t xml:space="preserve"> </w:t>
      </w:r>
      <w:proofErr w:type="spellStart"/>
      <w:r w:rsidRPr="00B7025C">
        <w:rPr>
          <w:sz w:val="28"/>
          <w:szCs w:val="28"/>
        </w:rPr>
        <w:t>проживання</w:t>
      </w:r>
      <w:proofErr w:type="spellEnd"/>
      <w:r w:rsidRPr="00B7025C">
        <w:rPr>
          <w:shd w:val="clear" w:color="auto" w:fill="FFFFFF"/>
        </w:rPr>
        <w:t xml:space="preserve"> </w:t>
      </w:r>
      <w:r w:rsidRPr="00B7025C">
        <w:rPr>
          <w:sz w:val="28"/>
          <w:szCs w:val="28"/>
        </w:rPr>
        <w:t xml:space="preserve">до </w:t>
      </w:r>
      <w:proofErr w:type="spellStart"/>
      <w:r w:rsidRPr="00B7025C">
        <w:rPr>
          <w:sz w:val="28"/>
          <w:szCs w:val="28"/>
        </w:rPr>
        <w:t>м.Бобринець</w:t>
      </w:r>
      <w:proofErr w:type="spellEnd"/>
      <w:r w:rsidRPr="00B7025C">
        <w:rPr>
          <w:sz w:val="28"/>
          <w:szCs w:val="28"/>
        </w:rPr>
        <w:t>;</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виключення</w:t>
      </w:r>
      <w:proofErr w:type="spellEnd"/>
      <w:r w:rsidRPr="00B7025C">
        <w:rPr>
          <w:sz w:val="28"/>
          <w:szCs w:val="28"/>
        </w:rPr>
        <w:t xml:space="preserve"> з персонально-</w:t>
      </w:r>
      <w:proofErr w:type="spellStart"/>
      <w:r w:rsidRPr="00B7025C">
        <w:rPr>
          <w:sz w:val="28"/>
          <w:szCs w:val="28"/>
        </w:rPr>
        <w:t>первинного</w:t>
      </w:r>
      <w:proofErr w:type="spellEnd"/>
      <w:r w:rsidRPr="00B7025C">
        <w:rPr>
          <w:sz w:val="28"/>
          <w:szCs w:val="28"/>
        </w:rPr>
        <w:t xml:space="preserve"> </w:t>
      </w:r>
      <w:proofErr w:type="spellStart"/>
      <w:r w:rsidRPr="00B7025C">
        <w:rPr>
          <w:sz w:val="28"/>
          <w:szCs w:val="28"/>
        </w:rPr>
        <w:t>військового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w:t>
      </w:r>
      <w:proofErr w:type="spellStart"/>
      <w:r w:rsidRPr="00B7025C">
        <w:rPr>
          <w:sz w:val="28"/>
          <w:szCs w:val="28"/>
        </w:rPr>
        <w:t>громадян</w:t>
      </w:r>
      <w:proofErr w:type="spellEnd"/>
      <w:r w:rsidRPr="00B7025C">
        <w:rPr>
          <w:sz w:val="28"/>
          <w:szCs w:val="28"/>
        </w:rPr>
        <w:t xml:space="preserve"> </w:t>
      </w:r>
      <w:proofErr w:type="spellStart"/>
      <w:r w:rsidRPr="00B7025C">
        <w:rPr>
          <w:sz w:val="28"/>
          <w:szCs w:val="28"/>
        </w:rPr>
        <w:t>під</w:t>
      </w:r>
      <w:proofErr w:type="spellEnd"/>
      <w:r w:rsidRPr="00B7025C">
        <w:rPr>
          <w:sz w:val="28"/>
          <w:szCs w:val="28"/>
        </w:rPr>
        <w:t xml:space="preserve"> час </w:t>
      </w:r>
      <w:proofErr w:type="spellStart"/>
      <w:r w:rsidRPr="00B7025C">
        <w:rPr>
          <w:sz w:val="28"/>
          <w:szCs w:val="28"/>
        </w:rPr>
        <w:t>їх</w:t>
      </w:r>
      <w:proofErr w:type="spellEnd"/>
      <w:r w:rsidRPr="00B7025C">
        <w:rPr>
          <w:sz w:val="28"/>
          <w:szCs w:val="28"/>
        </w:rPr>
        <w:t xml:space="preserve"> </w:t>
      </w:r>
      <w:proofErr w:type="spellStart"/>
      <w:r w:rsidRPr="00B7025C">
        <w:rPr>
          <w:sz w:val="28"/>
          <w:szCs w:val="28"/>
        </w:rPr>
        <w:t>вибуття</w:t>
      </w:r>
      <w:proofErr w:type="spellEnd"/>
      <w:r w:rsidRPr="00B7025C">
        <w:rPr>
          <w:sz w:val="28"/>
          <w:szCs w:val="28"/>
        </w:rPr>
        <w:t xml:space="preserve"> в </w:t>
      </w:r>
      <w:proofErr w:type="spellStart"/>
      <w:r w:rsidRPr="00B7025C">
        <w:rPr>
          <w:sz w:val="28"/>
          <w:szCs w:val="28"/>
        </w:rPr>
        <w:t>іншу</w:t>
      </w:r>
      <w:proofErr w:type="spellEnd"/>
      <w:r w:rsidRPr="00B7025C">
        <w:rPr>
          <w:sz w:val="28"/>
          <w:szCs w:val="28"/>
        </w:rPr>
        <w:t xml:space="preserve"> </w:t>
      </w:r>
      <w:proofErr w:type="spellStart"/>
      <w:r w:rsidRPr="00B7025C">
        <w:rPr>
          <w:sz w:val="28"/>
          <w:szCs w:val="28"/>
        </w:rPr>
        <w:t>адміністративно-територіальну</w:t>
      </w:r>
      <w:proofErr w:type="spellEnd"/>
      <w:r w:rsidRPr="00B7025C">
        <w:rPr>
          <w:sz w:val="28"/>
          <w:szCs w:val="28"/>
        </w:rPr>
        <w:t xml:space="preserve"> </w:t>
      </w:r>
      <w:proofErr w:type="spellStart"/>
      <w:r w:rsidRPr="00B7025C">
        <w:rPr>
          <w:sz w:val="28"/>
          <w:szCs w:val="28"/>
        </w:rPr>
        <w:t>одиницю</w:t>
      </w:r>
      <w:proofErr w:type="spellEnd"/>
      <w:r w:rsidRPr="00B7025C">
        <w:rPr>
          <w:sz w:val="28"/>
          <w:szCs w:val="28"/>
        </w:rPr>
        <w:t xml:space="preserve"> до нового </w:t>
      </w:r>
      <w:proofErr w:type="spellStart"/>
      <w:r w:rsidRPr="00B7025C">
        <w:rPr>
          <w:sz w:val="28"/>
          <w:szCs w:val="28"/>
        </w:rPr>
        <w:t>місця</w:t>
      </w:r>
      <w:proofErr w:type="spellEnd"/>
      <w:r w:rsidRPr="00B7025C">
        <w:rPr>
          <w:sz w:val="28"/>
          <w:szCs w:val="28"/>
        </w:rPr>
        <w:t xml:space="preserve"> </w:t>
      </w:r>
      <w:proofErr w:type="spellStart"/>
      <w:r w:rsidRPr="00B7025C">
        <w:rPr>
          <w:sz w:val="28"/>
          <w:szCs w:val="28"/>
        </w:rPr>
        <w:t>проживання</w:t>
      </w:r>
      <w:proofErr w:type="spellEnd"/>
      <w:r w:rsidRPr="00B7025C">
        <w:rPr>
          <w:sz w:val="28"/>
          <w:szCs w:val="28"/>
        </w:rPr>
        <w:t>;</w:t>
      </w:r>
    </w:p>
    <w:p w:rsidR="00717B2B" w:rsidRDefault="00717B2B" w:rsidP="00717B2B">
      <w:pPr>
        <w:ind w:firstLine="567"/>
        <w:jc w:val="both"/>
        <w:rPr>
          <w:sz w:val="28"/>
          <w:szCs w:val="28"/>
        </w:rPr>
      </w:pPr>
      <w:r w:rsidRPr="00B7025C">
        <w:rPr>
          <w:sz w:val="28"/>
          <w:szCs w:val="28"/>
        </w:rPr>
        <w:t xml:space="preserve">- </w:t>
      </w:r>
      <w:proofErr w:type="spellStart"/>
      <w:r w:rsidRPr="00B7025C">
        <w:rPr>
          <w:spacing w:val="-4"/>
          <w:sz w:val="28"/>
          <w:szCs w:val="28"/>
        </w:rPr>
        <w:t>ведення</w:t>
      </w:r>
      <w:proofErr w:type="spellEnd"/>
      <w:r w:rsidRPr="00B7025C">
        <w:rPr>
          <w:spacing w:val="-4"/>
          <w:sz w:val="28"/>
          <w:szCs w:val="28"/>
        </w:rPr>
        <w:t xml:space="preserve"> </w:t>
      </w:r>
      <w:proofErr w:type="spellStart"/>
      <w:r w:rsidRPr="00B7025C">
        <w:rPr>
          <w:spacing w:val="-4"/>
          <w:sz w:val="28"/>
          <w:szCs w:val="28"/>
        </w:rPr>
        <w:t>карток</w:t>
      </w:r>
      <w:proofErr w:type="spellEnd"/>
      <w:r w:rsidRPr="00B7025C">
        <w:rPr>
          <w:spacing w:val="-4"/>
          <w:sz w:val="28"/>
          <w:szCs w:val="28"/>
        </w:rPr>
        <w:t xml:space="preserve"> </w:t>
      </w:r>
      <w:proofErr w:type="spellStart"/>
      <w:r w:rsidRPr="00B7025C">
        <w:rPr>
          <w:spacing w:val="-4"/>
          <w:sz w:val="28"/>
          <w:szCs w:val="28"/>
        </w:rPr>
        <w:t>первинного</w:t>
      </w:r>
      <w:proofErr w:type="spellEnd"/>
      <w:r w:rsidRPr="00B7025C">
        <w:rPr>
          <w:spacing w:val="-4"/>
          <w:sz w:val="28"/>
          <w:szCs w:val="28"/>
        </w:rPr>
        <w:t xml:space="preserve"> </w:t>
      </w:r>
      <w:proofErr w:type="spellStart"/>
      <w:r w:rsidRPr="00B7025C">
        <w:rPr>
          <w:spacing w:val="-4"/>
          <w:sz w:val="28"/>
          <w:szCs w:val="28"/>
        </w:rPr>
        <w:t>обліку</w:t>
      </w:r>
      <w:proofErr w:type="spellEnd"/>
      <w:r w:rsidRPr="00B7025C">
        <w:rPr>
          <w:spacing w:val="-4"/>
          <w:sz w:val="28"/>
          <w:szCs w:val="28"/>
        </w:rPr>
        <w:t xml:space="preserve"> </w:t>
      </w:r>
      <w:proofErr w:type="spellStart"/>
      <w:r w:rsidRPr="00B7025C">
        <w:rPr>
          <w:spacing w:val="-4"/>
          <w:sz w:val="28"/>
          <w:szCs w:val="28"/>
        </w:rPr>
        <w:t>призовників</w:t>
      </w:r>
      <w:proofErr w:type="spellEnd"/>
      <w:r w:rsidRPr="00B7025C">
        <w:rPr>
          <w:spacing w:val="-4"/>
          <w:sz w:val="28"/>
          <w:szCs w:val="28"/>
        </w:rPr>
        <w:t xml:space="preserve">, </w:t>
      </w:r>
      <w:proofErr w:type="spellStart"/>
      <w:r w:rsidRPr="00B7025C">
        <w:rPr>
          <w:spacing w:val="-4"/>
          <w:sz w:val="28"/>
          <w:szCs w:val="28"/>
        </w:rPr>
        <w:t>військовозобов’язаних</w:t>
      </w:r>
      <w:proofErr w:type="spellEnd"/>
      <w:r w:rsidRPr="00B7025C">
        <w:rPr>
          <w:sz w:val="28"/>
          <w:szCs w:val="28"/>
        </w:rPr>
        <w:t xml:space="preserve"> та </w:t>
      </w:r>
      <w:proofErr w:type="spellStart"/>
      <w:r w:rsidRPr="00B7025C">
        <w:rPr>
          <w:sz w:val="28"/>
          <w:szCs w:val="28"/>
        </w:rPr>
        <w:t>резервістів</w:t>
      </w:r>
      <w:proofErr w:type="spellEnd"/>
      <w:r w:rsidRPr="00B7025C">
        <w:rPr>
          <w:sz w:val="28"/>
          <w:szCs w:val="28"/>
        </w:rPr>
        <w:t xml:space="preserve">, </w:t>
      </w:r>
      <w:proofErr w:type="spellStart"/>
      <w:r w:rsidRPr="00B7025C">
        <w:rPr>
          <w:sz w:val="28"/>
          <w:szCs w:val="28"/>
        </w:rPr>
        <w:t>які</w:t>
      </w:r>
      <w:proofErr w:type="spellEnd"/>
      <w:r w:rsidRPr="00B7025C">
        <w:rPr>
          <w:sz w:val="28"/>
          <w:szCs w:val="28"/>
        </w:rPr>
        <w:t xml:space="preserve"> </w:t>
      </w:r>
      <w:proofErr w:type="spellStart"/>
      <w:r w:rsidRPr="00B7025C">
        <w:rPr>
          <w:sz w:val="28"/>
          <w:szCs w:val="28"/>
        </w:rPr>
        <w:t>проживають</w:t>
      </w:r>
      <w:proofErr w:type="spellEnd"/>
      <w:r w:rsidRPr="00B7025C">
        <w:rPr>
          <w:sz w:val="28"/>
          <w:szCs w:val="28"/>
        </w:rPr>
        <w:t xml:space="preserve"> на </w:t>
      </w:r>
      <w:proofErr w:type="spellStart"/>
      <w:r w:rsidRPr="00B7025C">
        <w:rPr>
          <w:sz w:val="28"/>
          <w:szCs w:val="28"/>
        </w:rPr>
        <w:t>території</w:t>
      </w:r>
      <w:proofErr w:type="spellEnd"/>
      <w:r w:rsidRPr="00B7025C">
        <w:rPr>
          <w:sz w:val="28"/>
          <w:szCs w:val="28"/>
        </w:rPr>
        <w:t xml:space="preserve"> м. </w:t>
      </w:r>
      <w:proofErr w:type="spellStart"/>
      <w:r w:rsidRPr="00B7025C">
        <w:rPr>
          <w:sz w:val="28"/>
          <w:szCs w:val="28"/>
        </w:rPr>
        <w:t>Бобринець</w:t>
      </w:r>
      <w:proofErr w:type="spellEnd"/>
      <w:r w:rsidRPr="00B7025C">
        <w:rPr>
          <w:sz w:val="28"/>
          <w:szCs w:val="28"/>
        </w:rPr>
        <w:t>;</w:t>
      </w:r>
    </w:p>
    <w:p w:rsidR="00717B2B" w:rsidRPr="00B7025C" w:rsidRDefault="00717B2B" w:rsidP="00717B2B">
      <w:pPr>
        <w:ind w:firstLine="567"/>
        <w:jc w:val="both"/>
        <w:rPr>
          <w:sz w:val="28"/>
          <w:szCs w:val="28"/>
        </w:rPr>
      </w:pPr>
      <w:r>
        <w:rPr>
          <w:sz w:val="28"/>
          <w:szCs w:val="28"/>
        </w:rPr>
        <w:lastRenderedPageBreak/>
        <w:t>-</w:t>
      </w:r>
      <w:proofErr w:type="spellStart"/>
      <w:r w:rsidRPr="006029A9">
        <w:rPr>
          <w:sz w:val="28"/>
          <w:szCs w:val="28"/>
        </w:rPr>
        <w:t>внесення</w:t>
      </w:r>
      <w:proofErr w:type="spellEnd"/>
      <w:r w:rsidRPr="006029A9">
        <w:rPr>
          <w:sz w:val="28"/>
          <w:szCs w:val="28"/>
        </w:rPr>
        <w:t xml:space="preserve"> </w:t>
      </w:r>
      <w:proofErr w:type="spellStart"/>
      <w:r w:rsidRPr="006029A9">
        <w:rPr>
          <w:sz w:val="28"/>
          <w:szCs w:val="28"/>
        </w:rPr>
        <w:t>змін</w:t>
      </w:r>
      <w:proofErr w:type="spellEnd"/>
      <w:r w:rsidRPr="006029A9">
        <w:rPr>
          <w:sz w:val="28"/>
          <w:szCs w:val="28"/>
        </w:rPr>
        <w:t xml:space="preserve"> до </w:t>
      </w:r>
      <w:proofErr w:type="spellStart"/>
      <w:r w:rsidRPr="006029A9">
        <w:rPr>
          <w:sz w:val="28"/>
          <w:szCs w:val="28"/>
        </w:rPr>
        <w:t>карток</w:t>
      </w:r>
      <w:proofErr w:type="spellEnd"/>
      <w:r w:rsidRPr="006029A9">
        <w:rPr>
          <w:sz w:val="28"/>
          <w:szCs w:val="28"/>
        </w:rPr>
        <w:t xml:space="preserve"> </w:t>
      </w:r>
      <w:proofErr w:type="spellStart"/>
      <w:r w:rsidRPr="006029A9">
        <w:rPr>
          <w:sz w:val="28"/>
          <w:szCs w:val="28"/>
        </w:rPr>
        <w:t>первинного</w:t>
      </w:r>
      <w:proofErr w:type="spellEnd"/>
      <w:r w:rsidRPr="006029A9">
        <w:rPr>
          <w:sz w:val="28"/>
          <w:szCs w:val="28"/>
        </w:rPr>
        <w:t xml:space="preserve"> </w:t>
      </w:r>
      <w:proofErr w:type="spellStart"/>
      <w:r w:rsidRPr="006029A9">
        <w:rPr>
          <w:sz w:val="28"/>
          <w:szCs w:val="28"/>
        </w:rPr>
        <w:t>обліку</w:t>
      </w:r>
      <w:proofErr w:type="spellEnd"/>
      <w:r w:rsidRPr="006029A9">
        <w:rPr>
          <w:sz w:val="28"/>
          <w:szCs w:val="28"/>
        </w:rPr>
        <w:t xml:space="preserve"> </w:t>
      </w:r>
      <w:proofErr w:type="spellStart"/>
      <w:r w:rsidRPr="006029A9">
        <w:rPr>
          <w:sz w:val="28"/>
          <w:szCs w:val="28"/>
        </w:rPr>
        <w:t>призовників</w:t>
      </w:r>
      <w:proofErr w:type="spellEnd"/>
      <w:r w:rsidRPr="006029A9">
        <w:rPr>
          <w:sz w:val="28"/>
          <w:szCs w:val="28"/>
        </w:rPr>
        <w:t xml:space="preserve"> </w:t>
      </w:r>
      <w:proofErr w:type="spellStart"/>
      <w:r w:rsidRPr="006029A9">
        <w:rPr>
          <w:sz w:val="28"/>
          <w:szCs w:val="28"/>
        </w:rPr>
        <w:t>щодо</w:t>
      </w:r>
      <w:proofErr w:type="spellEnd"/>
      <w:r w:rsidRPr="006029A9">
        <w:rPr>
          <w:sz w:val="28"/>
          <w:szCs w:val="28"/>
        </w:rPr>
        <w:t xml:space="preserve"> </w:t>
      </w:r>
      <w:proofErr w:type="spellStart"/>
      <w:r w:rsidRPr="006029A9">
        <w:rPr>
          <w:sz w:val="28"/>
          <w:szCs w:val="28"/>
        </w:rPr>
        <w:t>їх</w:t>
      </w:r>
      <w:proofErr w:type="spellEnd"/>
      <w:r w:rsidRPr="006029A9">
        <w:rPr>
          <w:sz w:val="28"/>
          <w:szCs w:val="28"/>
        </w:rPr>
        <w:t xml:space="preserve"> </w:t>
      </w:r>
      <w:proofErr w:type="spellStart"/>
      <w:r w:rsidRPr="006029A9">
        <w:rPr>
          <w:sz w:val="28"/>
          <w:szCs w:val="28"/>
        </w:rPr>
        <w:t>прізвища</w:t>
      </w:r>
      <w:proofErr w:type="spellEnd"/>
      <w:r w:rsidRPr="006029A9">
        <w:rPr>
          <w:sz w:val="28"/>
          <w:szCs w:val="28"/>
        </w:rPr>
        <w:t xml:space="preserve">, </w:t>
      </w:r>
      <w:proofErr w:type="spellStart"/>
      <w:r w:rsidRPr="006029A9">
        <w:rPr>
          <w:sz w:val="28"/>
          <w:szCs w:val="28"/>
        </w:rPr>
        <w:t>власного</w:t>
      </w:r>
      <w:proofErr w:type="spellEnd"/>
      <w:r w:rsidRPr="006029A9">
        <w:rPr>
          <w:sz w:val="28"/>
          <w:szCs w:val="28"/>
        </w:rPr>
        <w:t xml:space="preserve"> </w:t>
      </w:r>
      <w:proofErr w:type="spellStart"/>
      <w:r w:rsidRPr="006029A9">
        <w:rPr>
          <w:sz w:val="28"/>
          <w:szCs w:val="28"/>
        </w:rPr>
        <w:t>імені</w:t>
      </w:r>
      <w:proofErr w:type="spellEnd"/>
      <w:r w:rsidRPr="006029A9">
        <w:rPr>
          <w:sz w:val="28"/>
          <w:szCs w:val="28"/>
        </w:rPr>
        <w:t xml:space="preserve"> та по </w:t>
      </w:r>
      <w:proofErr w:type="spellStart"/>
      <w:r w:rsidRPr="006029A9">
        <w:rPr>
          <w:sz w:val="28"/>
          <w:szCs w:val="28"/>
        </w:rPr>
        <w:t>батькові</w:t>
      </w:r>
      <w:proofErr w:type="spellEnd"/>
      <w:r w:rsidRPr="006029A9">
        <w:rPr>
          <w:sz w:val="28"/>
          <w:szCs w:val="28"/>
        </w:rPr>
        <w:t xml:space="preserve"> (за </w:t>
      </w:r>
      <w:proofErr w:type="spellStart"/>
      <w:r w:rsidRPr="006029A9">
        <w:rPr>
          <w:sz w:val="28"/>
          <w:szCs w:val="28"/>
        </w:rPr>
        <w:t>наявності</w:t>
      </w:r>
      <w:proofErr w:type="spellEnd"/>
      <w:r w:rsidRPr="006029A9">
        <w:rPr>
          <w:sz w:val="28"/>
          <w:szCs w:val="28"/>
        </w:rPr>
        <w:t xml:space="preserve">), </w:t>
      </w:r>
      <w:proofErr w:type="spellStart"/>
      <w:r w:rsidRPr="006029A9">
        <w:rPr>
          <w:sz w:val="28"/>
          <w:szCs w:val="28"/>
        </w:rPr>
        <w:t>реквізитів</w:t>
      </w:r>
      <w:proofErr w:type="spellEnd"/>
      <w:r w:rsidRPr="006029A9">
        <w:rPr>
          <w:sz w:val="28"/>
          <w:szCs w:val="28"/>
        </w:rPr>
        <w:t xml:space="preserve"> паспорта </w:t>
      </w:r>
      <w:proofErr w:type="spellStart"/>
      <w:r w:rsidRPr="006029A9">
        <w:rPr>
          <w:sz w:val="28"/>
          <w:szCs w:val="28"/>
        </w:rPr>
        <w:t>громадянина</w:t>
      </w:r>
      <w:proofErr w:type="spellEnd"/>
      <w:r w:rsidRPr="006029A9">
        <w:rPr>
          <w:sz w:val="28"/>
          <w:szCs w:val="28"/>
        </w:rPr>
        <w:t xml:space="preserve"> </w:t>
      </w:r>
      <w:proofErr w:type="spellStart"/>
      <w:r w:rsidRPr="006029A9">
        <w:rPr>
          <w:sz w:val="28"/>
          <w:szCs w:val="28"/>
        </w:rPr>
        <w:t>України</w:t>
      </w:r>
      <w:proofErr w:type="spellEnd"/>
      <w:r w:rsidRPr="006029A9">
        <w:rPr>
          <w:sz w:val="28"/>
          <w:szCs w:val="28"/>
        </w:rPr>
        <w:t xml:space="preserve">, </w:t>
      </w:r>
      <w:proofErr w:type="spellStart"/>
      <w:r w:rsidRPr="006029A9">
        <w:rPr>
          <w:sz w:val="28"/>
          <w:szCs w:val="28"/>
        </w:rPr>
        <w:t>адреси</w:t>
      </w:r>
      <w:proofErr w:type="spellEnd"/>
      <w:r w:rsidRPr="006029A9">
        <w:rPr>
          <w:sz w:val="28"/>
          <w:szCs w:val="28"/>
        </w:rPr>
        <w:t xml:space="preserve"> </w:t>
      </w:r>
      <w:proofErr w:type="spellStart"/>
      <w:r w:rsidRPr="006029A9">
        <w:rPr>
          <w:sz w:val="28"/>
          <w:szCs w:val="28"/>
        </w:rPr>
        <w:t>задекларованого</w:t>
      </w:r>
      <w:proofErr w:type="spellEnd"/>
      <w:r w:rsidRPr="006029A9">
        <w:rPr>
          <w:sz w:val="28"/>
          <w:szCs w:val="28"/>
        </w:rPr>
        <w:t>/</w:t>
      </w:r>
      <w:proofErr w:type="spellStart"/>
      <w:r w:rsidRPr="006029A9">
        <w:rPr>
          <w:sz w:val="28"/>
          <w:szCs w:val="28"/>
        </w:rPr>
        <w:t>зареєстрованого</w:t>
      </w:r>
      <w:proofErr w:type="spellEnd"/>
      <w:r w:rsidRPr="006029A9">
        <w:rPr>
          <w:sz w:val="28"/>
          <w:szCs w:val="28"/>
        </w:rPr>
        <w:t xml:space="preserve"> </w:t>
      </w:r>
      <w:proofErr w:type="spellStart"/>
      <w:r w:rsidRPr="006029A9">
        <w:rPr>
          <w:sz w:val="28"/>
          <w:szCs w:val="28"/>
        </w:rPr>
        <w:t>місця</w:t>
      </w:r>
      <w:proofErr w:type="spellEnd"/>
      <w:r w:rsidRPr="006029A9">
        <w:rPr>
          <w:sz w:val="28"/>
          <w:szCs w:val="28"/>
        </w:rPr>
        <w:t xml:space="preserve"> </w:t>
      </w:r>
      <w:proofErr w:type="spellStart"/>
      <w:r w:rsidRPr="006029A9">
        <w:rPr>
          <w:sz w:val="28"/>
          <w:szCs w:val="28"/>
        </w:rPr>
        <w:t>проживання</w:t>
      </w:r>
      <w:proofErr w:type="spellEnd"/>
      <w:r w:rsidRPr="006029A9">
        <w:rPr>
          <w:sz w:val="28"/>
          <w:szCs w:val="28"/>
        </w:rPr>
        <w:t xml:space="preserve">, </w:t>
      </w:r>
      <w:proofErr w:type="spellStart"/>
      <w:r w:rsidRPr="006029A9">
        <w:rPr>
          <w:sz w:val="28"/>
          <w:szCs w:val="28"/>
        </w:rPr>
        <w:t>сімейного</w:t>
      </w:r>
      <w:proofErr w:type="spellEnd"/>
      <w:r w:rsidRPr="006029A9">
        <w:rPr>
          <w:sz w:val="28"/>
          <w:szCs w:val="28"/>
        </w:rPr>
        <w:t xml:space="preserve"> стану, </w:t>
      </w:r>
      <w:proofErr w:type="spellStart"/>
      <w:r w:rsidRPr="006029A9">
        <w:rPr>
          <w:sz w:val="28"/>
          <w:szCs w:val="28"/>
        </w:rPr>
        <w:t>освіти</w:t>
      </w:r>
      <w:proofErr w:type="spellEnd"/>
      <w:r w:rsidRPr="006029A9">
        <w:rPr>
          <w:sz w:val="28"/>
          <w:szCs w:val="28"/>
        </w:rPr>
        <w:t xml:space="preserve">, </w:t>
      </w:r>
      <w:proofErr w:type="spellStart"/>
      <w:r w:rsidRPr="006029A9">
        <w:rPr>
          <w:sz w:val="28"/>
          <w:szCs w:val="28"/>
        </w:rPr>
        <w:t>місця</w:t>
      </w:r>
      <w:proofErr w:type="spellEnd"/>
      <w:r w:rsidRPr="006029A9">
        <w:rPr>
          <w:sz w:val="28"/>
          <w:szCs w:val="28"/>
        </w:rPr>
        <w:t xml:space="preserve"> </w:t>
      </w:r>
      <w:proofErr w:type="spellStart"/>
      <w:r w:rsidRPr="006029A9">
        <w:rPr>
          <w:sz w:val="28"/>
          <w:szCs w:val="28"/>
        </w:rPr>
        <w:t>роботи</w:t>
      </w:r>
      <w:proofErr w:type="spellEnd"/>
      <w:r w:rsidRPr="006029A9">
        <w:rPr>
          <w:sz w:val="28"/>
          <w:szCs w:val="28"/>
        </w:rPr>
        <w:t xml:space="preserve"> і посади</w:t>
      </w:r>
      <w:r>
        <w:rPr>
          <w:sz w:val="28"/>
          <w:szCs w:val="28"/>
        </w:rPr>
        <w:t>;</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взаємодію</w:t>
      </w:r>
      <w:proofErr w:type="spellEnd"/>
      <w:r w:rsidRPr="00B7025C">
        <w:rPr>
          <w:sz w:val="28"/>
          <w:szCs w:val="28"/>
        </w:rPr>
        <w:t xml:space="preserve"> з </w:t>
      </w:r>
      <w:proofErr w:type="spellStart"/>
      <w:r>
        <w:rPr>
          <w:sz w:val="28"/>
          <w:szCs w:val="28"/>
        </w:rPr>
        <w:t>третім</w:t>
      </w:r>
      <w:proofErr w:type="spellEnd"/>
      <w:r>
        <w:rPr>
          <w:sz w:val="28"/>
          <w:szCs w:val="28"/>
        </w:rPr>
        <w:t xml:space="preserve"> </w:t>
      </w:r>
      <w:proofErr w:type="spellStart"/>
      <w:r>
        <w:rPr>
          <w:sz w:val="28"/>
          <w:szCs w:val="28"/>
        </w:rPr>
        <w:t>відділом</w:t>
      </w:r>
      <w:proofErr w:type="spellEnd"/>
      <w:r>
        <w:rPr>
          <w:sz w:val="28"/>
          <w:szCs w:val="28"/>
        </w:rPr>
        <w:t xml:space="preserve"> </w:t>
      </w:r>
      <w:proofErr w:type="spellStart"/>
      <w:r w:rsidRPr="00B7025C">
        <w:rPr>
          <w:sz w:val="28"/>
          <w:szCs w:val="28"/>
        </w:rPr>
        <w:t>Кропивницьк</w:t>
      </w:r>
      <w:r>
        <w:rPr>
          <w:sz w:val="28"/>
          <w:szCs w:val="28"/>
        </w:rPr>
        <w:t>ого</w:t>
      </w:r>
      <w:proofErr w:type="spellEnd"/>
      <w:r w:rsidRPr="00B7025C">
        <w:rPr>
          <w:sz w:val="28"/>
          <w:szCs w:val="28"/>
        </w:rPr>
        <w:t xml:space="preserve"> </w:t>
      </w:r>
      <w:r>
        <w:rPr>
          <w:sz w:val="28"/>
          <w:szCs w:val="28"/>
        </w:rPr>
        <w:t>Р</w:t>
      </w:r>
      <w:r w:rsidRPr="00B7025C">
        <w:rPr>
          <w:sz w:val="28"/>
          <w:szCs w:val="28"/>
        </w:rPr>
        <w:t xml:space="preserve">ТЦК та СП </w:t>
      </w:r>
      <w:proofErr w:type="spellStart"/>
      <w:r w:rsidRPr="00B7025C">
        <w:rPr>
          <w:sz w:val="28"/>
          <w:szCs w:val="28"/>
        </w:rPr>
        <w:t>щодо</w:t>
      </w:r>
      <w:proofErr w:type="spellEnd"/>
      <w:r w:rsidRPr="00B7025C">
        <w:rPr>
          <w:sz w:val="28"/>
          <w:szCs w:val="28"/>
        </w:rPr>
        <w:t xml:space="preserve"> </w:t>
      </w:r>
      <w:proofErr w:type="spellStart"/>
      <w:r w:rsidRPr="00B7025C">
        <w:rPr>
          <w:sz w:val="28"/>
          <w:szCs w:val="28"/>
        </w:rPr>
        <w:t>питань</w:t>
      </w:r>
      <w:proofErr w:type="spellEnd"/>
      <w:r w:rsidRPr="00B7025C">
        <w:rPr>
          <w:sz w:val="28"/>
          <w:szCs w:val="28"/>
        </w:rPr>
        <w:t xml:space="preserve"> </w:t>
      </w:r>
      <w:proofErr w:type="spellStart"/>
      <w:r w:rsidRPr="00B7025C">
        <w:rPr>
          <w:sz w:val="28"/>
          <w:szCs w:val="28"/>
        </w:rPr>
        <w:t>ведення</w:t>
      </w:r>
      <w:proofErr w:type="spellEnd"/>
      <w:r w:rsidRPr="00B7025C">
        <w:rPr>
          <w:sz w:val="28"/>
          <w:szCs w:val="28"/>
        </w:rPr>
        <w:t xml:space="preserve"> персонально-</w:t>
      </w:r>
      <w:proofErr w:type="spellStart"/>
      <w:r w:rsidRPr="00B7025C">
        <w:rPr>
          <w:sz w:val="28"/>
          <w:szCs w:val="28"/>
        </w:rPr>
        <w:t>первинного</w:t>
      </w:r>
      <w:proofErr w:type="spellEnd"/>
      <w:r w:rsidRPr="00B7025C">
        <w:rPr>
          <w:sz w:val="28"/>
          <w:szCs w:val="28"/>
        </w:rPr>
        <w:t xml:space="preserve"> </w:t>
      </w:r>
      <w:proofErr w:type="spellStart"/>
      <w:r w:rsidRPr="00B7025C">
        <w:rPr>
          <w:sz w:val="28"/>
          <w:szCs w:val="28"/>
        </w:rPr>
        <w:t>військового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w:t>
      </w:r>
      <w:proofErr w:type="spellStart"/>
      <w:r w:rsidRPr="00B7025C">
        <w:rPr>
          <w:sz w:val="28"/>
          <w:szCs w:val="28"/>
        </w:rPr>
        <w:t>зокрема</w:t>
      </w:r>
      <w:proofErr w:type="spellEnd"/>
      <w:r w:rsidRPr="00B7025C">
        <w:rPr>
          <w:sz w:val="28"/>
          <w:szCs w:val="28"/>
        </w:rPr>
        <w:t xml:space="preserve"> </w:t>
      </w:r>
      <w:proofErr w:type="spellStart"/>
      <w:r w:rsidRPr="00B7025C">
        <w:rPr>
          <w:sz w:val="28"/>
          <w:szCs w:val="28"/>
        </w:rPr>
        <w:t>звіряння</w:t>
      </w:r>
      <w:proofErr w:type="spellEnd"/>
      <w:r w:rsidRPr="00B7025C">
        <w:rPr>
          <w:sz w:val="28"/>
          <w:szCs w:val="28"/>
        </w:rPr>
        <w:t xml:space="preserve"> </w:t>
      </w:r>
      <w:proofErr w:type="spellStart"/>
      <w:r w:rsidRPr="00B7025C">
        <w:rPr>
          <w:sz w:val="28"/>
          <w:szCs w:val="28"/>
        </w:rPr>
        <w:t>військово-облікових</w:t>
      </w:r>
      <w:proofErr w:type="spellEnd"/>
      <w:r w:rsidRPr="00B7025C">
        <w:rPr>
          <w:sz w:val="28"/>
          <w:szCs w:val="28"/>
        </w:rPr>
        <w:t xml:space="preserve"> </w:t>
      </w:r>
      <w:proofErr w:type="spellStart"/>
      <w:r w:rsidRPr="00B7025C">
        <w:rPr>
          <w:sz w:val="28"/>
          <w:szCs w:val="28"/>
        </w:rPr>
        <w:t>даних</w:t>
      </w:r>
      <w:proofErr w:type="spellEnd"/>
      <w:r w:rsidRPr="00B7025C">
        <w:rPr>
          <w:sz w:val="28"/>
          <w:szCs w:val="28"/>
        </w:rPr>
        <w:t xml:space="preserve"> </w:t>
      </w:r>
      <w:proofErr w:type="spellStart"/>
      <w:r w:rsidRPr="00B7025C">
        <w:rPr>
          <w:sz w:val="28"/>
          <w:szCs w:val="28"/>
        </w:rPr>
        <w:t>карток</w:t>
      </w:r>
      <w:proofErr w:type="spellEnd"/>
      <w:r w:rsidRPr="00B7025C">
        <w:rPr>
          <w:sz w:val="28"/>
          <w:szCs w:val="28"/>
        </w:rPr>
        <w:t xml:space="preserve"> </w:t>
      </w:r>
      <w:proofErr w:type="spellStart"/>
      <w:r w:rsidRPr="00B7025C">
        <w:rPr>
          <w:sz w:val="28"/>
          <w:szCs w:val="28"/>
        </w:rPr>
        <w:t>первинного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w:t>
      </w:r>
      <w:bookmarkStart w:id="3" w:name="_Hlk216338835"/>
      <w:proofErr w:type="spellStart"/>
      <w:r w:rsidRPr="00B7025C">
        <w:rPr>
          <w:sz w:val="28"/>
          <w:szCs w:val="28"/>
        </w:rPr>
        <w:t>призовників</w:t>
      </w:r>
      <w:proofErr w:type="spellEnd"/>
      <w:r w:rsidRPr="00B7025C">
        <w:rPr>
          <w:sz w:val="28"/>
          <w:szCs w:val="28"/>
        </w:rPr>
        <w:t xml:space="preserve">, </w:t>
      </w:r>
      <w:proofErr w:type="spellStart"/>
      <w:r w:rsidRPr="00B7025C">
        <w:rPr>
          <w:sz w:val="28"/>
          <w:szCs w:val="28"/>
        </w:rPr>
        <w:t>військовозобов’язаних</w:t>
      </w:r>
      <w:proofErr w:type="spellEnd"/>
      <w:r w:rsidRPr="00B7025C">
        <w:rPr>
          <w:sz w:val="28"/>
          <w:szCs w:val="28"/>
        </w:rPr>
        <w:t xml:space="preserve"> та </w:t>
      </w:r>
      <w:proofErr w:type="spellStart"/>
      <w:r w:rsidRPr="00B7025C">
        <w:rPr>
          <w:sz w:val="28"/>
          <w:szCs w:val="28"/>
        </w:rPr>
        <w:t>резервістів</w:t>
      </w:r>
      <w:bookmarkEnd w:id="3"/>
      <w:proofErr w:type="spellEnd"/>
      <w:r w:rsidRPr="00B7025C">
        <w:rPr>
          <w:sz w:val="28"/>
          <w:szCs w:val="28"/>
        </w:rPr>
        <w:t xml:space="preserve">, </w:t>
      </w:r>
      <w:proofErr w:type="spellStart"/>
      <w:r w:rsidRPr="00B7025C">
        <w:rPr>
          <w:sz w:val="28"/>
          <w:szCs w:val="28"/>
        </w:rPr>
        <w:t>які</w:t>
      </w:r>
      <w:proofErr w:type="spellEnd"/>
      <w:r w:rsidRPr="00B7025C">
        <w:rPr>
          <w:sz w:val="28"/>
          <w:szCs w:val="28"/>
        </w:rPr>
        <w:t xml:space="preserve"> </w:t>
      </w:r>
      <w:proofErr w:type="spellStart"/>
      <w:r w:rsidRPr="00B7025C">
        <w:rPr>
          <w:sz w:val="28"/>
          <w:szCs w:val="28"/>
        </w:rPr>
        <w:t>перебувають</w:t>
      </w:r>
      <w:proofErr w:type="spellEnd"/>
      <w:r w:rsidRPr="00B7025C">
        <w:rPr>
          <w:sz w:val="28"/>
          <w:szCs w:val="28"/>
        </w:rPr>
        <w:t xml:space="preserve"> на персонально-</w:t>
      </w:r>
      <w:proofErr w:type="spellStart"/>
      <w:r w:rsidRPr="00B7025C">
        <w:rPr>
          <w:sz w:val="28"/>
          <w:szCs w:val="28"/>
        </w:rPr>
        <w:t>первинному</w:t>
      </w:r>
      <w:proofErr w:type="spellEnd"/>
      <w:r w:rsidRPr="00B7025C">
        <w:rPr>
          <w:sz w:val="28"/>
          <w:szCs w:val="28"/>
        </w:rPr>
        <w:t xml:space="preserve"> </w:t>
      </w:r>
      <w:proofErr w:type="spellStart"/>
      <w:r w:rsidRPr="00B7025C">
        <w:rPr>
          <w:sz w:val="28"/>
          <w:szCs w:val="28"/>
        </w:rPr>
        <w:t>військовому</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у м. </w:t>
      </w:r>
      <w:proofErr w:type="spellStart"/>
      <w:r w:rsidRPr="00B7025C">
        <w:rPr>
          <w:sz w:val="28"/>
          <w:szCs w:val="28"/>
        </w:rPr>
        <w:t>Бобринець</w:t>
      </w:r>
      <w:proofErr w:type="spellEnd"/>
      <w:r>
        <w:rPr>
          <w:sz w:val="28"/>
          <w:szCs w:val="28"/>
        </w:rPr>
        <w:t xml:space="preserve">, </w:t>
      </w:r>
      <w:proofErr w:type="spellStart"/>
      <w:r>
        <w:rPr>
          <w:sz w:val="28"/>
          <w:szCs w:val="28"/>
        </w:rPr>
        <w:t>повідомлення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виявлення</w:t>
      </w:r>
      <w:proofErr w:type="spellEnd"/>
      <w:r>
        <w:rPr>
          <w:sz w:val="28"/>
          <w:szCs w:val="28"/>
        </w:rPr>
        <w:t xml:space="preserve"> </w:t>
      </w:r>
      <w:proofErr w:type="spellStart"/>
      <w:r>
        <w:rPr>
          <w:sz w:val="28"/>
          <w:szCs w:val="28"/>
        </w:rPr>
        <w:t>розбіжностей</w:t>
      </w:r>
      <w:proofErr w:type="spellEnd"/>
      <w:r>
        <w:rPr>
          <w:sz w:val="28"/>
          <w:szCs w:val="28"/>
        </w:rPr>
        <w:t xml:space="preserve"> ,</w:t>
      </w:r>
      <w:proofErr w:type="spellStart"/>
      <w:r>
        <w:rPr>
          <w:sz w:val="28"/>
          <w:szCs w:val="28"/>
        </w:rPr>
        <w:t>помилок</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підробок</w:t>
      </w:r>
      <w:proofErr w:type="spellEnd"/>
      <w:r>
        <w:rPr>
          <w:sz w:val="28"/>
          <w:szCs w:val="28"/>
        </w:rPr>
        <w:t xml:space="preserve"> у </w:t>
      </w:r>
      <w:proofErr w:type="spellStart"/>
      <w:r>
        <w:rPr>
          <w:sz w:val="28"/>
          <w:szCs w:val="28"/>
        </w:rPr>
        <w:t>військових</w:t>
      </w:r>
      <w:proofErr w:type="spellEnd"/>
      <w:r>
        <w:rPr>
          <w:sz w:val="28"/>
          <w:szCs w:val="28"/>
        </w:rPr>
        <w:t xml:space="preserve"> документах </w:t>
      </w:r>
      <w:proofErr w:type="spellStart"/>
      <w:r w:rsidRPr="006029A9">
        <w:rPr>
          <w:sz w:val="28"/>
          <w:szCs w:val="28"/>
        </w:rPr>
        <w:t>призовників</w:t>
      </w:r>
      <w:proofErr w:type="spellEnd"/>
      <w:r w:rsidRPr="006029A9">
        <w:rPr>
          <w:sz w:val="28"/>
          <w:szCs w:val="28"/>
        </w:rPr>
        <w:t xml:space="preserve">, </w:t>
      </w:r>
      <w:proofErr w:type="spellStart"/>
      <w:r w:rsidRPr="006029A9">
        <w:rPr>
          <w:sz w:val="28"/>
          <w:szCs w:val="28"/>
        </w:rPr>
        <w:t>військовозобов’язаних</w:t>
      </w:r>
      <w:proofErr w:type="spellEnd"/>
      <w:r w:rsidRPr="006029A9">
        <w:rPr>
          <w:sz w:val="28"/>
          <w:szCs w:val="28"/>
        </w:rPr>
        <w:t xml:space="preserve"> та </w:t>
      </w:r>
      <w:proofErr w:type="spellStart"/>
      <w:r w:rsidRPr="006029A9">
        <w:rPr>
          <w:sz w:val="28"/>
          <w:szCs w:val="28"/>
        </w:rPr>
        <w:t>резервістів</w:t>
      </w:r>
      <w:proofErr w:type="spellEnd"/>
      <w:r>
        <w:rPr>
          <w:sz w:val="28"/>
          <w:szCs w:val="28"/>
        </w:rPr>
        <w:t>,</w:t>
      </w:r>
      <w:r w:rsidRPr="006029A9">
        <w:t xml:space="preserve"> </w:t>
      </w:r>
      <w:proofErr w:type="spellStart"/>
      <w:r w:rsidRPr="006029A9">
        <w:rPr>
          <w:sz w:val="28"/>
          <w:szCs w:val="28"/>
        </w:rPr>
        <w:t>подання</w:t>
      </w:r>
      <w:proofErr w:type="spellEnd"/>
      <w:r w:rsidRPr="006029A9">
        <w:rPr>
          <w:sz w:val="28"/>
          <w:szCs w:val="28"/>
        </w:rPr>
        <w:t xml:space="preserve"> </w:t>
      </w:r>
      <w:proofErr w:type="spellStart"/>
      <w:r w:rsidRPr="006029A9">
        <w:rPr>
          <w:sz w:val="28"/>
          <w:szCs w:val="28"/>
        </w:rPr>
        <w:t>інформації</w:t>
      </w:r>
      <w:proofErr w:type="spellEnd"/>
      <w:r w:rsidRPr="006029A9">
        <w:rPr>
          <w:sz w:val="28"/>
          <w:szCs w:val="28"/>
        </w:rPr>
        <w:t xml:space="preserve"> про </w:t>
      </w:r>
      <w:proofErr w:type="spellStart"/>
      <w:r w:rsidRPr="006029A9">
        <w:rPr>
          <w:sz w:val="28"/>
          <w:szCs w:val="28"/>
        </w:rPr>
        <w:t>внутрішньо</w:t>
      </w:r>
      <w:proofErr w:type="spellEnd"/>
      <w:r w:rsidRPr="006029A9">
        <w:rPr>
          <w:sz w:val="28"/>
          <w:szCs w:val="28"/>
        </w:rPr>
        <w:t xml:space="preserve"> </w:t>
      </w:r>
      <w:proofErr w:type="spellStart"/>
      <w:r w:rsidRPr="006029A9">
        <w:rPr>
          <w:sz w:val="28"/>
          <w:szCs w:val="28"/>
        </w:rPr>
        <w:t>переміщених</w:t>
      </w:r>
      <w:proofErr w:type="spellEnd"/>
      <w:r w:rsidRPr="006029A9">
        <w:rPr>
          <w:sz w:val="28"/>
          <w:szCs w:val="28"/>
        </w:rPr>
        <w:t xml:space="preserve"> </w:t>
      </w:r>
      <w:proofErr w:type="spellStart"/>
      <w:r w:rsidRPr="006029A9">
        <w:rPr>
          <w:sz w:val="28"/>
          <w:szCs w:val="28"/>
        </w:rPr>
        <w:t>осіб</w:t>
      </w:r>
      <w:proofErr w:type="spellEnd"/>
      <w:r w:rsidRPr="006029A9">
        <w:rPr>
          <w:sz w:val="28"/>
          <w:szCs w:val="28"/>
        </w:rPr>
        <w:t xml:space="preserve">, </w:t>
      </w:r>
      <w:proofErr w:type="spellStart"/>
      <w:r w:rsidRPr="006029A9">
        <w:rPr>
          <w:sz w:val="28"/>
          <w:szCs w:val="28"/>
        </w:rPr>
        <w:t>які</w:t>
      </w:r>
      <w:proofErr w:type="spellEnd"/>
      <w:r w:rsidRPr="006029A9">
        <w:rPr>
          <w:sz w:val="28"/>
          <w:szCs w:val="28"/>
        </w:rPr>
        <w:t xml:space="preserve"> </w:t>
      </w:r>
      <w:proofErr w:type="spellStart"/>
      <w:r w:rsidRPr="006029A9">
        <w:rPr>
          <w:sz w:val="28"/>
          <w:szCs w:val="28"/>
        </w:rPr>
        <w:t>взяті</w:t>
      </w:r>
      <w:proofErr w:type="spellEnd"/>
      <w:r w:rsidRPr="006029A9">
        <w:rPr>
          <w:sz w:val="28"/>
          <w:szCs w:val="28"/>
        </w:rPr>
        <w:t xml:space="preserve"> на </w:t>
      </w:r>
      <w:proofErr w:type="spellStart"/>
      <w:r w:rsidRPr="006029A9">
        <w:rPr>
          <w:sz w:val="28"/>
          <w:szCs w:val="28"/>
        </w:rPr>
        <w:t>облік</w:t>
      </w:r>
      <w:proofErr w:type="spellEnd"/>
      <w:r w:rsidRPr="00B7025C">
        <w:rPr>
          <w:sz w:val="28"/>
          <w:szCs w:val="28"/>
        </w:rPr>
        <w:t>;</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проводити</w:t>
      </w:r>
      <w:proofErr w:type="spellEnd"/>
      <w:r w:rsidRPr="00B7025C">
        <w:rPr>
          <w:sz w:val="28"/>
          <w:szCs w:val="28"/>
        </w:rPr>
        <w:t xml:space="preserve"> </w:t>
      </w:r>
      <w:proofErr w:type="spellStart"/>
      <w:r w:rsidRPr="00B7025C">
        <w:rPr>
          <w:sz w:val="28"/>
          <w:szCs w:val="28"/>
        </w:rPr>
        <w:t>роз’яснювальну</w:t>
      </w:r>
      <w:proofErr w:type="spellEnd"/>
      <w:r w:rsidRPr="00B7025C">
        <w:rPr>
          <w:sz w:val="28"/>
          <w:szCs w:val="28"/>
        </w:rPr>
        <w:t xml:space="preserve"> роботу </w:t>
      </w:r>
      <w:proofErr w:type="spellStart"/>
      <w:r w:rsidRPr="00B7025C">
        <w:rPr>
          <w:sz w:val="28"/>
          <w:szCs w:val="28"/>
        </w:rPr>
        <w:t>щодо</w:t>
      </w:r>
      <w:proofErr w:type="spellEnd"/>
      <w:r w:rsidRPr="00B7025C">
        <w:rPr>
          <w:sz w:val="28"/>
          <w:szCs w:val="28"/>
        </w:rPr>
        <w:t xml:space="preserve"> </w:t>
      </w:r>
      <w:proofErr w:type="spellStart"/>
      <w:r w:rsidRPr="00B7025C">
        <w:rPr>
          <w:sz w:val="28"/>
          <w:szCs w:val="28"/>
        </w:rPr>
        <w:t>виконання</w:t>
      </w:r>
      <w:proofErr w:type="spellEnd"/>
      <w:r w:rsidRPr="00B7025C">
        <w:rPr>
          <w:sz w:val="28"/>
          <w:szCs w:val="28"/>
        </w:rPr>
        <w:t xml:space="preserve"> </w:t>
      </w:r>
      <w:proofErr w:type="spellStart"/>
      <w:r w:rsidRPr="00B7025C">
        <w:rPr>
          <w:sz w:val="28"/>
          <w:szCs w:val="28"/>
        </w:rPr>
        <w:t>призовниками</w:t>
      </w:r>
      <w:proofErr w:type="spellEnd"/>
      <w:r w:rsidRPr="00B7025C">
        <w:rPr>
          <w:sz w:val="28"/>
          <w:szCs w:val="28"/>
        </w:rPr>
        <w:t xml:space="preserve">, </w:t>
      </w:r>
      <w:proofErr w:type="spellStart"/>
      <w:r w:rsidRPr="00B7025C">
        <w:rPr>
          <w:sz w:val="28"/>
          <w:szCs w:val="28"/>
        </w:rPr>
        <w:t>військовозобов’язаними</w:t>
      </w:r>
      <w:proofErr w:type="spellEnd"/>
      <w:r w:rsidRPr="00B7025C">
        <w:rPr>
          <w:sz w:val="28"/>
          <w:szCs w:val="28"/>
        </w:rPr>
        <w:t xml:space="preserve"> та </w:t>
      </w:r>
      <w:proofErr w:type="spellStart"/>
      <w:r w:rsidRPr="00B7025C">
        <w:rPr>
          <w:sz w:val="28"/>
          <w:szCs w:val="28"/>
        </w:rPr>
        <w:t>резервістами</w:t>
      </w:r>
      <w:proofErr w:type="spellEnd"/>
      <w:r w:rsidRPr="00B7025C">
        <w:rPr>
          <w:sz w:val="28"/>
          <w:szCs w:val="28"/>
        </w:rPr>
        <w:t xml:space="preserve"> </w:t>
      </w:r>
      <w:r>
        <w:rPr>
          <w:sz w:val="28"/>
          <w:szCs w:val="28"/>
        </w:rPr>
        <w:t xml:space="preserve">Правил </w:t>
      </w:r>
      <w:proofErr w:type="spellStart"/>
      <w:r w:rsidRPr="00B7025C">
        <w:rPr>
          <w:sz w:val="28"/>
          <w:szCs w:val="28"/>
        </w:rPr>
        <w:t>військового</w:t>
      </w:r>
      <w:proofErr w:type="spellEnd"/>
      <w:r w:rsidRPr="00B7025C">
        <w:rPr>
          <w:sz w:val="28"/>
          <w:szCs w:val="28"/>
        </w:rPr>
        <w:t xml:space="preserve"> </w:t>
      </w:r>
      <w:proofErr w:type="spellStart"/>
      <w:r w:rsidRPr="00B7025C">
        <w:rPr>
          <w:sz w:val="28"/>
          <w:szCs w:val="28"/>
        </w:rPr>
        <w:t>о</w:t>
      </w:r>
      <w:r>
        <w:rPr>
          <w:sz w:val="28"/>
          <w:szCs w:val="28"/>
        </w:rPr>
        <w:t>бліку</w:t>
      </w:r>
      <w:proofErr w:type="spellEnd"/>
      <w:r w:rsidRPr="00B7025C">
        <w:rPr>
          <w:sz w:val="28"/>
          <w:szCs w:val="28"/>
        </w:rPr>
        <w:t xml:space="preserve"> та про </w:t>
      </w:r>
      <w:proofErr w:type="spellStart"/>
      <w:r w:rsidRPr="00B7025C">
        <w:rPr>
          <w:sz w:val="28"/>
          <w:szCs w:val="28"/>
        </w:rPr>
        <w:t>відповідальність</w:t>
      </w:r>
      <w:proofErr w:type="spellEnd"/>
      <w:r w:rsidRPr="00B7025C">
        <w:rPr>
          <w:sz w:val="28"/>
          <w:szCs w:val="28"/>
        </w:rPr>
        <w:t xml:space="preserve"> за </w:t>
      </w:r>
      <w:proofErr w:type="spellStart"/>
      <w:r w:rsidRPr="00B7025C">
        <w:rPr>
          <w:sz w:val="28"/>
          <w:szCs w:val="28"/>
        </w:rPr>
        <w:t>невиконання</w:t>
      </w:r>
      <w:proofErr w:type="spellEnd"/>
      <w:r w:rsidRPr="00B7025C">
        <w:rPr>
          <w:sz w:val="28"/>
          <w:szCs w:val="28"/>
        </w:rPr>
        <w:t xml:space="preserve"> </w:t>
      </w:r>
      <w:proofErr w:type="spellStart"/>
      <w:r>
        <w:rPr>
          <w:sz w:val="28"/>
          <w:szCs w:val="28"/>
        </w:rPr>
        <w:t>цих</w:t>
      </w:r>
      <w:proofErr w:type="spellEnd"/>
      <w:r>
        <w:rPr>
          <w:sz w:val="28"/>
          <w:szCs w:val="28"/>
        </w:rPr>
        <w:t xml:space="preserve"> </w:t>
      </w:r>
      <w:r w:rsidRPr="00B7025C">
        <w:rPr>
          <w:sz w:val="28"/>
          <w:szCs w:val="28"/>
        </w:rPr>
        <w:t>Правил.</w:t>
      </w:r>
    </w:p>
    <w:p w:rsidR="00717B2B" w:rsidRPr="00B7025C" w:rsidRDefault="00717B2B" w:rsidP="00717B2B">
      <w:pPr>
        <w:ind w:firstLine="567"/>
        <w:jc w:val="both"/>
        <w:rPr>
          <w:sz w:val="28"/>
          <w:szCs w:val="28"/>
        </w:rPr>
      </w:pPr>
    </w:p>
    <w:p w:rsidR="00717B2B" w:rsidRPr="00B7025C" w:rsidRDefault="00717B2B" w:rsidP="00717B2B">
      <w:pPr>
        <w:ind w:firstLine="567"/>
        <w:jc w:val="both"/>
        <w:rPr>
          <w:sz w:val="28"/>
          <w:szCs w:val="28"/>
        </w:rPr>
      </w:pPr>
      <w:r w:rsidRPr="00B7025C">
        <w:rPr>
          <w:sz w:val="28"/>
          <w:szCs w:val="28"/>
        </w:rPr>
        <w:t xml:space="preserve">1.3. </w:t>
      </w:r>
      <w:proofErr w:type="spellStart"/>
      <w:r w:rsidRPr="00B7025C">
        <w:rPr>
          <w:sz w:val="28"/>
          <w:szCs w:val="28"/>
        </w:rPr>
        <w:t>Відповідальному</w:t>
      </w:r>
      <w:proofErr w:type="spellEnd"/>
      <w:r w:rsidRPr="00B7025C">
        <w:rPr>
          <w:sz w:val="28"/>
          <w:szCs w:val="28"/>
        </w:rPr>
        <w:t xml:space="preserve"> за </w:t>
      </w:r>
      <w:proofErr w:type="spellStart"/>
      <w:r w:rsidRPr="00B7025C">
        <w:rPr>
          <w:sz w:val="28"/>
          <w:szCs w:val="28"/>
        </w:rPr>
        <w:t>ведення</w:t>
      </w:r>
      <w:proofErr w:type="spellEnd"/>
      <w:r w:rsidRPr="00B7025C">
        <w:rPr>
          <w:sz w:val="28"/>
          <w:szCs w:val="28"/>
        </w:rPr>
        <w:t xml:space="preserve"> персонального </w:t>
      </w:r>
      <w:proofErr w:type="spellStart"/>
      <w:r w:rsidRPr="00B7025C">
        <w:rPr>
          <w:sz w:val="28"/>
          <w:szCs w:val="28"/>
        </w:rPr>
        <w:t>військового</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у </w:t>
      </w:r>
      <w:proofErr w:type="spellStart"/>
      <w:r w:rsidRPr="00B7025C">
        <w:rPr>
          <w:sz w:val="28"/>
          <w:szCs w:val="28"/>
        </w:rPr>
        <w:t>Бобринецькій</w:t>
      </w:r>
      <w:proofErr w:type="spellEnd"/>
      <w:r w:rsidRPr="00B7025C">
        <w:rPr>
          <w:sz w:val="28"/>
          <w:szCs w:val="28"/>
        </w:rPr>
        <w:t xml:space="preserve"> </w:t>
      </w:r>
      <w:proofErr w:type="spellStart"/>
      <w:r w:rsidRPr="00B7025C">
        <w:rPr>
          <w:sz w:val="28"/>
          <w:szCs w:val="28"/>
        </w:rPr>
        <w:t>міській</w:t>
      </w:r>
      <w:proofErr w:type="spellEnd"/>
      <w:r w:rsidRPr="00B7025C">
        <w:rPr>
          <w:sz w:val="28"/>
          <w:szCs w:val="28"/>
        </w:rPr>
        <w:t xml:space="preserve"> </w:t>
      </w:r>
      <w:proofErr w:type="spellStart"/>
      <w:r w:rsidRPr="00B7025C">
        <w:rPr>
          <w:sz w:val="28"/>
          <w:szCs w:val="28"/>
        </w:rPr>
        <w:t>раді</w:t>
      </w:r>
      <w:proofErr w:type="spellEnd"/>
      <w:r w:rsidRPr="00B7025C">
        <w:rPr>
          <w:sz w:val="28"/>
          <w:szCs w:val="28"/>
        </w:rPr>
        <w:t xml:space="preserve"> УДОВЕНКО О.А. </w:t>
      </w:r>
      <w:proofErr w:type="spellStart"/>
      <w:r w:rsidRPr="00B7025C">
        <w:rPr>
          <w:sz w:val="28"/>
          <w:szCs w:val="28"/>
        </w:rPr>
        <w:t>забезпечити</w:t>
      </w:r>
      <w:proofErr w:type="spellEnd"/>
      <w:r w:rsidRPr="00B7025C">
        <w:rPr>
          <w:sz w:val="28"/>
          <w:szCs w:val="28"/>
        </w:rPr>
        <w:t xml:space="preserve"> </w:t>
      </w:r>
      <w:proofErr w:type="spellStart"/>
      <w:r w:rsidRPr="00B7025C">
        <w:rPr>
          <w:sz w:val="28"/>
          <w:szCs w:val="28"/>
        </w:rPr>
        <w:t>під</w:t>
      </w:r>
      <w:proofErr w:type="spellEnd"/>
      <w:r w:rsidRPr="00B7025C">
        <w:rPr>
          <w:sz w:val="28"/>
          <w:szCs w:val="28"/>
        </w:rPr>
        <w:t xml:space="preserve"> час </w:t>
      </w:r>
      <w:proofErr w:type="spellStart"/>
      <w:r w:rsidRPr="00B7025C">
        <w:rPr>
          <w:sz w:val="28"/>
          <w:szCs w:val="28"/>
        </w:rPr>
        <w:t>прийняття</w:t>
      </w:r>
      <w:proofErr w:type="spellEnd"/>
      <w:r w:rsidRPr="00B7025C">
        <w:rPr>
          <w:sz w:val="28"/>
          <w:szCs w:val="28"/>
        </w:rPr>
        <w:t xml:space="preserve"> </w:t>
      </w:r>
      <w:proofErr w:type="gramStart"/>
      <w:r w:rsidRPr="00B7025C">
        <w:rPr>
          <w:sz w:val="28"/>
          <w:szCs w:val="28"/>
        </w:rPr>
        <w:t>на роботу</w:t>
      </w:r>
      <w:proofErr w:type="gramEnd"/>
      <w:r w:rsidRPr="00B7025C">
        <w:rPr>
          <w:sz w:val="28"/>
          <w:szCs w:val="28"/>
        </w:rPr>
        <w:t>:</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перевірку</w:t>
      </w:r>
      <w:proofErr w:type="spellEnd"/>
      <w:r w:rsidRPr="00B7025C">
        <w:rPr>
          <w:sz w:val="28"/>
          <w:szCs w:val="28"/>
        </w:rPr>
        <w:t xml:space="preserve"> </w:t>
      </w:r>
      <w:proofErr w:type="spellStart"/>
      <w:r w:rsidRPr="00B7025C">
        <w:rPr>
          <w:sz w:val="28"/>
          <w:szCs w:val="28"/>
        </w:rPr>
        <w:t>наявності</w:t>
      </w:r>
      <w:proofErr w:type="spellEnd"/>
      <w:r w:rsidRPr="00B7025C">
        <w:rPr>
          <w:sz w:val="28"/>
          <w:szCs w:val="28"/>
        </w:rPr>
        <w:t xml:space="preserve"> у </w:t>
      </w:r>
      <w:proofErr w:type="spellStart"/>
      <w:r w:rsidRPr="00B7025C">
        <w:rPr>
          <w:sz w:val="28"/>
          <w:szCs w:val="28"/>
        </w:rPr>
        <w:t>призовників</w:t>
      </w:r>
      <w:proofErr w:type="spellEnd"/>
      <w:r w:rsidRPr="00B7025C">
        <w:rPr>
          <w:sz w:val="28"/>
          <w:szCs w:val="28"/>
        </w:rPr>
        <w:t xml:space="preserve">, </w:t>
      </w:r>
      <w:proofErr w:type="spellStart"/>
      <w:r w:rsidRPr="00B7025C">
        <w:rPr>
          <w:sz w:val="28"/>
          <w:szCs w:val="28"/>
        </w:rPr>
        <w:t>військовозобов’язаних</w:t>
      </w:r>
      <w:proofErr w:type="spellEnd"/>
      <w:r w:rsidRPr="00B7025C">
        <w:rPr>
          <w:sz w:val="28"/>
          <w:szCs w:val="28"/>
        </w:rPr>
        <w:t xml:space="preserve"> та </w:t>
      </w:r>
      <w:proofErr w:type="spellStart"/>
      <w:r w:rsidRPr="00B7025C">
        <w:rPr>
          <w:sz w:val="28"/>
          <w:szCs w:val="28"/>
        </w:rPr>
        <w:t>резервістів</w:t>
      </w:r>
      <w:proofErr w:type="spellEnd"/>
      <w:r w:rsidRPr="00B7025C">
        <w:rPr>
          <w:sz w:val="28"/>
          <w:szCs w:val="28"/>
        </w:rPr>
        <w:t xml:space="preserve"> </w:t>
      </w:r>
      <w:proofErr w:type="spellStart"/>
      <w:r w:rsidRPr="00B7025C">
        <w:rPr>
          <w:sz w:val="28"/>
          <w:szCs w:val="28"/>
        </w:rPr>
        <w:t>військово-облікових</w:t>
      </w:r>
      <w:proofErr w:type="spellEnd"/>
      <w:r w:rsidRPr="00B7025C">
        <w:rPr>
          <w:sz w:val="28"/>
          <w:szCs w:val="28"/>
        </w:rPr>
        <w:t xml:space="preserve"> </w:t>
      </w:r>
      <w:proofErr w:type="spellStart"/>
      <w:r w:rsidRPr="00B7025C">
        <w:rPr>
          <w:sz w:val="28"/>
          <w:szCs w:val="28"/>
        </w:rPr>
        <w:t>документів</w:t>
      </w:r>
      <w:proofErr w:type="spellEnd"/>
      <w:r w:rsidRPr="00B7025C">
        <w:rPr>
          <w:sz w:val="28"/>
          <w:szCs w:val="28"/>
        </w:rPr>
        <w:t xml:space="preserve"> та </w:t>
      </w:r>
      <w:proofErr w:type="spellStart"/>
      <w:r w:rsidRPr="00B7025C">
        <w:rPr>
          <w:sz w:val="28"/>
          <w:szCs w:val="28"/>
        </w:rPr>
        <w:t>відмітки</w:t>
      </w:r>
      <w:proofErr w:type="spellEnd"/>
      <w:r w:rsidRPr="00B7025C">
        <w:rPr>
          <w:sz w:val="28"/>
          <w:szCs w:val="28"/>
        </w:rPr>
        <w:t xml:space="preserve"> у них про </w:t>
      </w:r>
      <w:proofErr w:type="spellStart"/>
      <w:r w:rsidRPr="00B7025C">
        <w:rPr>
          <w:sz w:val="28"/>
          <w:szCs w:val="28"/>
        </w:rPr>
        <w:t>взяття</w:t>
      </w:r>
      <w:proofErr w:type="spellEnd"/>
      <w:r w:rsidRPr="00B7025C">
        <w:rPr>
          <w:sz w:val="28"/>
          <w:szCs w:val="28"/>
        </w:rPr>
        <w:t xml:space="preserve"> на </w:t>
      </w:r>
      <w:proofErr w:type="spellStart"/>
      <w:r w:rsidRPr="00B7025C">
        <w:rPr>
          <w:sz w:val="28"/>
          <w:szCs w:val="28"/>
        </w:rPr>
        <w:t>облік</w:t>
      </w:r>
      <w:proofErr w:type="spellEnd"/>
      <w:r w:rsidRPr="00B7025C">
        <w:rPr>
          <w:sz w:val="28"/>
          <w:szCs w:val="28"/>
        </w:rPr>
        <w:t xml:space="preserve"> ТЦК та СП;</w:t>
      </w:r>
    </w:p>
    <w:p w:rsidR="00717B2B" w:rsidRPr="00B7025C" w:rsidRDefault="00717B2B" w:rsidP="00717B2B">
      <w:pPr>
        <w:ind w:firstLine="567"/>
        <w:jc w:val="both"/>
        <w:rPr>
          <w:sz w:val="28"/>
          <w:szCs w:val="28"/>
        </w:rPr>
      </w:pPr>
      <w:r w:rsidRPr="00B7025C">
        <w:rPr>
          <w:sz w:val="28"/>
          <w:szCs w:val="28"/>
        </w:rPr>
        <w:t xml:space="preserve">- </w:t>
      </w:r>
      <w:proofErr w:type="spellStart"/>
      <w:r w:rsidRPr="00B7025C">
        <w:rPr>
          <w:sz w:val="28"/>
          <w:szCs w:val="28"/>
        </w:rPr>
        <w:t>отримання</w:t>
      </w:r>
      <w:proofErr w:type="spellEnd"/>
      <w:r w:rsidRPr="00B7025C">
        <w:rPr>
          <w:sz w:val="28"/>
          <w:szCs w:val="28"/>
        </w:rPr>
        <w:t xml:space="preserve"> в </w:t>
      </w:r>
      <w:proofErr w:type="spellStart"/>
      <w:r w:rsidRPr="00B7025C">
        <w:rPr>
          <w:sz w:val="28"/>
          <w:szCs w:val="28"/>
        </w:rPr>
        <w:t>облікових</w:t>
      </w:r>
      <w:proofErr w:type="spellEnd"/>
      <w:r w:rsidRPr="00B7025C">
        <w:rPr>
          <w:sz w:val="28"/>
          <w:szCs w:val="28"/>
        </w:rPr>
        <w:t xml:space="preserve"> формах </w:t>
      </w:r>
      <w:proofErr w:type="spellStart"/>
      <w:r w:rsidRPr="00B7025C">
        <w:rPr>
          <w:sz w:val="28"/>
          <w:szCs w:val="28"/>
        </w:rPr>
        <w:t>підписів</w:t>
      </w:r>
      <w:proofErr w:type="spellEnd"/>
      <w:r w:rsidRPr="00B7025C">
        <w:rPr>
          <w:sz w:val="28"/>
          <w:szCs w:val="28"/>
        </w:rPr>
        <w:t xml:space="preserve"> </w:t>
      </w:r>
      <w:proofErr w:type="spellStart"/>
      <w:r w:rsidRPr="00B7025C">
        <w:rPr>
          <w:sz w:val="28"/>
          <w:szCs w:val="28"/>
        </w:rPr>
        <w:t>жінок</w:t>
      </w:r>
      <w:proofErr w:type="spellEnd"/>
      <w:r w:rsidRPr="00B7025C">
        <w:rPr>
          <w:sz w:val="28"/>
          <w:szCs w:val="28"/>
        </w:rPr>
        <w:t xml:space="preserve">, </w:t>
      </w:r>
      <w:proofErr w:type="spellStart"/>
      <w:r w:rsidRPr="00B7025C">
        <w:rPr>
          <w:sz w:val="28"/>
          <w:szCs w:val="28"/>
        </w:rPr>
        <w:t>які</w:t>
      </w:r>
      <w:proofErr w:type="spellEnd"/>
      <w:r w:rsidRPr="00B7025C">
        <w:rPr>
          <w:sz w:val="28"/>
          <w:szCs w:val="28"/>
        </w:rPr>
        <w:t xml:space="preserve"> </w:t>
      </w:r>
      <w:proofErr w:type="spellStart"/>
      <w:r w:rsidRPr="00B7025C">
        <w:rPr>
          <w:sz w:val="28"/>
          <w:szCs w:val="28"/>
        </w:rPr>
        <w:t>повідомляють</w:t>
      </w:r>
      <w:proofErr w:type="spellEnd"/>
      <w:r w:rsidRPr="00B7025C">
        <w:rPr>
          <w:sz w:val="28"/>
          <w:szCs w:val="28"/>
        </w:rPr>
        <w:t xml:space="preserve">, </w:t>
      </w:r>
      <w:proofErr w:type="spellStart"/>
      <w:r w:rsidRPr="00B7025C">
        <w:rPr>
          <w:sz w:val="28"/>
          <w:szCs w:val="28"/>
        </w:rPr>
        <w:t>що</w:t>
      </w:r>
      <w:proofErr w:type="spellEnd"/>
      <w:r w:rsidRPr="00B7025C">
        <w:rPr>
          <w:sz w:val="28"/>
          <w:szCs w:val="28"/>
        </w:rPr>
        <w:t xml:space="preserve"> не </w:t>
      </w:r>
      <w:proofErr w:type="spellStart"/>
      <w:r w:rsidRPr="00B7025C">
        <w:rPr>
          <w:sz w:val="28"/>
          <w:szCs w:val="28"/>
        </w:rPr>
        <w:t>перебувають</w:t>
      </w:r>
      <w:proofErr w:type="spellEnd"/>
      <w:r w:rsidRPr="00B7025C">
        <w:rPr>
          <w:sz w:val="28"/>
          <w:szCs w:val="28"/>
        </w:rPr>
        <w:t xml:space="preserve"> на </w:t>
      </w:r>
      <w:proofErr w:type="spellStart"/>
      <w:r w:rsidRPr="00B7025C">
        <w:rPr>
          <w:sz w:val="28"/>
          <w:szCs w:val="28"/>
        </w:rPr>
        <w:t>військовому</w:t>
      </w:r>
      <w:proofErr w:type="spellEnd"/>
      <w:r w:rsidRPr="00B7025C">
        <w:rPr>
          <w:sz w:val="28"/>
          <w:szCs w:val="28"/>
        </w:rPr>
        <w:t xml:space="preserve"> </w:t>
      </w:r>
      <w:proofErr w:type="spellStart"/>
      <w:r w:rsidRPr="00B7025C">
        <w:rPr>
          <w:sz w:val="28"/>
          <w:szCs w:val="28"/>
        </w:rPr>
        <w:t>обліку</w:t>
      </w:r>
      <w:proofErr w:type="spellEnd"/>
      <w:r w:rsidRPr="00B7025C">
        <w:rPr>
          <w:sz w:val="28"/>
          <w:szCs w:val="28"/>
        </w:rPr>
        <w:t xml:space="preserve"> та не </w:t>
      </w:r>
      <w:proofErr w:type="spellStart"/>
      <w:r w:rsidRPr="00B7025C">
        <w:rPr>
          <w:sz w:val="28"/>
          <w:szCs w:val="28"/>
        </w:rPr>
        <w:t>мають</w:t>
      </w:r>
      <w:proofErr w:type="spellEnd"/>
      <w:r w:rsidRPr="00B7025C">
        <w:rPr>
          <w:sz w:val="28"/>
          <w:szCs w:val="28"/>
        </w:rPr>
        <w:t xml:space="preserve"> </w:t>
      </w:r>
      <w:proofErr w:type="spellStart"/>
      <w:r w:rsidRPr="00B7025C">
        <w:rPr>
          <w:sz w:val="28"/>
          <w:szCs w:val="28"/>
        </w:rPr>
        <w:t>медичної</w:t>
      </w:r>
      <w:proofErr w:type="spellEnd"/>
      <w:r w:rsidRPr="00B7025C">
        <w:rPr>
          <w:sz w:val="28"/>
          <w:szCs w:val="28"/>
        </w:rPr>
        <w:t xml:space="preserve"> </w:t>
      </w:r>
      <w:proofErr w:type="spellStart"/>
      <w:r w:rsidRPr="00B7025C">
        <w:rPr>
          <w:sz w:val="28"/>
          <w:szCs w:val="28"/>
        </w:rPr>
        <w:t>або</w:t>
      </w:r>
      <w:proofErr w:type="spellEnd"/>
      <w:r w:rsidRPr="00B7025C">
        <w:rPr>
          <w:sz w:val="28"/>
          <w:szCs w:val="28"/>
        </w:rPr>
        <w:t xml:space="preserve"> </w:t>
      </w:r>
      <w:proofErr w:type="spellStart"/>
      <w:r w:rsidRPr="00B7025C">
        <w:rPr>
          <w:sz w:val="28"/>
          <w:szCs w:val="28"/>
        </w:rPr>
        <w:t>фармацевтичної</w:t>
      </w:r>
      <w:proofErr w:type="spellEnd"/>
      <w:r w:rsidRPr="00B7025C">
        <w:rPr>
          <w:sz w:val="28"/>
          <w:szCs w:val="28"/>
        </w:rPr>
        <w:t xml:space="preserve"> </w:t>
      </w:r>
      <w:proofErr w:type="spellStart"/>
      <w:r w:rsidRPr="00B7025C">
        <w:rPr>
          <w:sz w:val="28"/>
          <w:szCs w:val="28"/>
        </w:rPr>
        <w:t>освіти</w:t>
      </w:r>
      <w:proofErr w:type="spellEnd"/>
      <w:r w:rsidRPr="00B7025C">
        <w:rPr>
          <w:sz w:val="28"/>
          <w:szCs w:val="28"/>
        </w:rPr>
        <w:t>;</w:t>
      </w:r>
    </w:p>
    <w:p w:rsidR="00717B2B" w:rsidRPr="00B7025C" w:rsidRDefault="00717B2B" w:rsidP="00717B2B">
      <w:pPr>
        <w:pStyle w:val="ac"/>
        <w:keepNext/>
        <w:spacing w:before="0"/>
        <w:jc w:val="both"/>
        <w:rPr>
          <w:rFonts w:ascii="Times New Roman" w:hAnsi="Times New Roman"/>
          <w:sz w:val="28"/>
          <w:szCs w:val="28"/>
        </w:rPr>
      </w:pPr>
      <w:r w:rsidRPr="00B7025C">
        <w:rPr>
          <w:rFonts w:ascii="Times New Roman" w:hAnsi="Times New Roman"/>
          <w:sz w:val="28"/>
          <w:szCs w:val="28"/>
        </w:rPr>
        <w:t>- доведення під особистий підпис до призовників, військовозобов’язаних та резервістів Правил військового обліку;</w:t>
      </w:r>
    </w:p>
    <w:p w:rsidR="00717B2B" w:rsidRPr="00B7025C" w:rsidRDefault="00717B2B" w:rsidP="00717B2B">
      <w:pPr>
        <w:pStyle w:val="ac"/>
        <w:keepNext/>
        <w:spacing w:before="0"/>
        <w:jc w:val="both"/>
        <w:rPr>
          <w:rFonts w:ascii="Times New Roman" w:hAnsi="Times New Roman"/>
          <w:sz w:val="28"/>
          <w:szCs w:val="28"/>
        </w:rPr>
      </w:pPr>
      <w:r w:rsidRPr="00B7025C">
        <w:rPr>
          <w:rFonts w:ascii="Times New Roman" w:hAnsi="Times New Roman"/>
          <w:sz w:val="28"/>
          <w:szCs w:val="28"/>
        </w:rPr>
        <w:t>- внес</w:t>
      </w:r>
      <w:r>
        <w:rPr>
          <w:rFonts w:ascii="Times New Roman" w:hAnsi="Times New Roman"/>
          <w:sz w:val="28"/>
          <w:szCs w:val="28"/>
        </w:rPr>
        <w:t>ення</w:t>
      </w:r>
      <w:r w:rsidRPr="00B7025C">
        <w:rPr>
          <w:rFonts w:ascii="Times New Roman" w:hAnsi="Times New Roman"/>
          <w:sz w:val="28"/>
          <w:szCs w:val="28"/>
        </w:rPr>
        <w:t xml:space="preserve"> до книги обліку бланків спеціального військового обліку відповідн</w:t>
      </w:r>
      <w:r>
        <w:rPr>
          <w:rFonts w:ascii="Times New Roman" w:hAnsi="Times New Roman"/>
          <w:sz w:val="28"/>
          <w:szCs w:val="28"/>
        </w:rPr>
        <w:t xml:space="preserve">их </w:t>
      </w:r>
      <w:r w:rsidRPr="00B7025C">
        <w:rPr>
          <w:rFonts w:ascii="Times New Roman" w:hAnsi="Times New Roman"/>
          <w:sz w:val="28"/>
          <w:szCs w:val="28"/>
        </w:rPr>
        <w:t>запис</w:t>
      </w:r>
      <w:r>
        <w:rPr>
          <w:rFonts w:ascii="Times New Roman" w:hAnsi="Times New Roman"/>
          <w:sz w:val="28"/>
          <w:szCs w:val="28"/>
        </w:rPr>
        <w:t>ів</w:t>
      </w:r>
      <w:r w:rsidRPr="00B7025C">
        <w:rPr>
          <w:rFonts w:ascii="Times New Roman" w:hAnsi="Times New Roman"/>
          <w:sz w:val="28"/>
          <w:szCs w:val="28"/>
        </w:rPr>
        <w:t xml:space="preserve"> про використання бланків посвідчень про відстрочку та повідомлень про зарахування військовозобов’язаних.</w:t>
      </w:r>
    </w:p>
    <w:p w:rsidR="00717B2B" w:rsidRPr="00B7025C" w:rsidRDefault="00717B2B" w:rsidP="00717B2B">
      <w:pPr>
        <w:pStyle w:val="ab"/>
        <w:ind w:left="4820"/>
        <w:rPr>
          <w:rFonts w:ascii="Times New Roman" w:hAnsi="Times New Roman"/>
          <w:sz w:val="26"/>
          <w:szCs w:val="26"/>
          <w:lang w:eastAsia="uk-UA"/>
        </w:rPr>
      </w:pPr>
    </w:p>
    <w:p w:rsidR="00717B2B" w:rsidRPr="00B7025C" w:rsidRDefault="00717B2B" w:rsidP="00717B2B">
      <w:pPr>
        <w:pStyle w:val="ab"/>
        <w:ind w:left="4820"/>
        <w:rPr>
          <w:rFonts w:ascii="Times New Roman" w:hAnsi="Times New Roman"/>
          <w:sz w:val="26"/>
          <w:szCs w:val="26"/>
          <w:lang w:eastAsia="uk-UA"/>
        </w:rPr>
      </w:pPr>
    </w:p>
    <w:p w:rsidR="00717B2B" w:rsidRPr="00B7025C" w:rsidRDefault="00717B2B" w:rsidP="00717B2B">
      <w:pPr>
        <w:pStyle w:val="ab"/>
        <w:rPr>
          <w:rFonts w:ascii="Times New Roman" w:hAnsi="Times New Roman"/>
          <w:sz w:val="26"/>
          <w:szCs w:val="26"/>
          <w:lang w:eastAsia="uk-UA"/>
        </w:rPr>
      </w:pPr>
      <w:r w:rsidRPr="00B7025C">
        <w:rPr>
          <w:rFonts w:ascii="Times New Roman" w:hAnsi="Times New Roman"/>
          <w:sz w:val="26"/>
          <w:szCs w:val="26"/>
          <w:lang w:eastAsia="uk-UA"/>
        </w:rPr>
        <w:t>_______________________________________________________________________</w:t>
      </w:r>
    </w:p>
    <w:p w:rsidR="00717B2B" w:rsidRDefault="00717B2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02517B" w:rsidRDefault="0002517B" w:rsidP="009A4449">
      <w:pPr>
        <w:jc w:val="both"/>
        <w:rPr>
          <w:sz w:val="28"/>
          <w:szCs w:val="28"/>
          <w:lang w:val="uk-UA"/>
        </w:rPr>
      </w:pPr>
    </w:p>
    <w:p w:rsidR="00740BB4" w:rsidRDefault="00740BB4" w:rsidP="009A4449">
      <w:pPr>
        <w:jc w:val="both"/>
        <w:rPr>
          <w:sz w:val="28"/>
          <w:szCs w:val="28"/>
          <w:lang w:val="uk-UA"/>
        </w:rPr>
        <w:sectPr w:rsidR="00740BB4" w:rsidSect="004D5A24">
          <w:type w:val="continuous"/>
          <w:pgSz w:w="11906" w:h="16838"/>
          <w:pgMar w:top="567" w:right="850" w:bottom="1134" w:left="1701" w:header="708" w:footer="708" w:gutter="0"/>
          <w:cols w:space="708"/>
          <w:formProt w:val="0"/>
          <w:docGrid w:linePitch="360"/>
        </w:sectPr>
      </w:pPr>
    </w:p>
    <w:p w:rsidR="0002517B" w:rsidRPr="00507A4F" w:rsidRDefault="0002517B" w:rsidP="0002517B">
      <w:pPr>
        <w:ind w:left="10632"/>
        <w:rPr>
          <w:sz w:val="26"/>
          <w:szCs w:val="26"/>
          <w:lang w:eastAsia="uk-UA"/>
        </w:rPr>
      </w:pPr>
      <w:bookmarkStart w:id="4" w:name="_Hlk194488209"/>
      <w:proofErr w:type="spellStart"/>
      <w:r w:rsidRPr="00507A4F">
        <w:rPr>
          <w:sz w:val="26"/>
          <w:szCs w:val="26"/>
          <w:lang w:eastAsia="uk-UA"/>
        </w:rPr>
        <w:lastRenderedPageBreak/>
        <w:t>Додаток</w:t>
      </w:r>
      <w:proofErr w:type="spellEnd"/>
      <w:r w:rsidRPr="00507A4F">
        <w:rPr>
          <w:sz w:val="26"/>
          <w:szCs w:val="26"/>
          <w:lang w:eastAsia="uk-UA"/>
        </w:rPr>
        <w:t xml:space="preserve"> 2</w:t>
      </w:r>
    </w:p>
    <w:p w:rsidR="0002517B" w:rsidRPr="00507A4F" w:rsidRDefault="0002517B" w:rsidP="0002517B">
      <w:pPr>
        <w:pStyle w:val="ab"/>
        <w:ind w:left="10632"/>
        <w:rPr>
          <w:rFonts w:ascii="Times New Roman" w:hAnsi="Times New Roman"/>
          <w:sz w:val="26"/>
          <w:szCs w:val="26"/>
          <w:lang w:eastAsia="uk-UA"/>
        </w:rPr>
      </w:pPr>
      <w:r w:rsidRPr="00507A4F">
        <w:rPr>
          <w:rFonts w:ascii="Times New Roman" w:hAnsi="Times New Roman"/>
          <w:sz w:val="26"/>
          <w:szCs w:val="26"/>
          <w:lang w:eastAsia="uk-UA"/>
        </w:rPr>
        <w:t>до рішення виконавчого комітету</w:t>
      </w:r>
    </w:p>
    <w:p w:rsidR="0002517B" w:rsidRPr="00507A4F" w:rsidRDefault="0002517B" w:rsidP="0002517B">
      <w:pPr>
        <w:pStyle w:val="ab"/>
        <w:ind w:left="10632"/>
        <w:rPr>
          <w:rFonts w:ascii="Times New Roman" w:hAnsi="Times New Roman"/>
          <w:sz w:val="26"/>
          <w:szCs w:val="26"/>
          <w:lang w:eastAsia="uk-UA"/>
        </w:rPr>
      </w:pP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w:t>
      </w:r>
    </w:p>
    <w:p w:rsidR="0002517B" w:rsidRPr="00507A4F" w:rsidRDefault="0002517B" w:rsidP="0002517B">
      <w:pPr>
        <w:pStyle w:val="ab"/>
        <w:ind w:left="10632"/>
        <w:rPr>
          <w:rFonts w:ascii="Times New Roman" w:eastAsia="Times New Roman" w:hAnsi="Times New Roman"/>
          <w:sz w:val="26"/>
          <w:szCs w:val="26"/>
          <w:lang w:eastAsia="ru-RU"/>
        </w:rPr>
      </w:pPr>
      <w:r>
        <w:rPr>
          <w:rFonts w:ascii="Times New Roman" w:hAnsi="Times New Roman"/>
          <w:sz w:val="26"/>
          <w:szCs w:val="26"/>
          <w:lang w:eastAsia="uk-UA"/>
        </w:rPr>
        <w:t>від 22 грудня 2025р.</w:t>
      </w:r>
      <w:r w:rsidRPr="00507A4F">
        <w:rPr>
          <w:rFonts w:ascii="Times New Roman" w:hAnsi="Times New Roman"/>
          <w:sz w:val="26"/>
          <w:szCs w:val="26"/>
          <w:lang w:eastAsia="uk-UA"/>
        </w:rPr>
        <w:t xml:space="preserve"> року № </w:t>
      </w:r>
      <w:r>
        <w:rPr>
          <w:rFonts w:ascii="Times New Roman" w:hAnsi="Times New Roman"/>
          <w:sz w:val="26"/>
          <w:szCs w:val="26"/>
          <w:lang w:eastAsia="uk-UA"/>
        </w:rPr>
        <w:t>664</w:t>
      </w:r>
    </w:p>
    <w:bookmarkEnd w:id="4"/>
    <w:p w:rsidR="0002517B" w:rsidRPr="00507A4F" w:rsidRDefault="0002517B" w:rsidP="0002517B">
      <w:pPr>
        <w:pStyle w:val="ab"/>
        <w:rPr>
          <w:rFonts w:ascii="Times New Roman" w:hAnsi="Times New Roman"/>
          <w:sz w:val="26"/>
          <w:szCs w:val="26"/>
          <w:lang w:eastAsia="uk-UA"/>
        </w:rPr>
      </w:pPr>
    </w:p>
    <w:p w:rsidR="0002517B" w:rsidRPr="00507A4F" w:rsidRDefault="0002517B" w:rsidP="0002517B">
      <w:pPr>
        <w:pStyle w:val="ab"/>
        <w:jc w:val="center"/>
        <w:rPr>
          <w:rFonts w:ascii="Times New Roman" w:hAnsi="Times New Roman"/>
          <w:b/>
          <w:sz w:val="26"/>
          <w:szCs w:val="26"/>
          <w:lang w:eastAsia="uk-UA"/>
        </w:rPr>
      </w:pPr>
      <w:r w:rsidRPr="00507A4F">
        <w:rPr>
          <w:rFonts w:ascii="Times New Roman" w:hAnsi="Times New Roman"/>
          <w:b/>
          <w:sz w:val="26"/>
          <w:szCs w:val="26"/>
          <w:lang w:eastAsia="uk-UA"/>
        </w:rPr>
        <w:t>ЗАВДАННЯ</w:t>
      </w:r>
    </w:p>
    <w:p w:rsidR="0002517B" w:rsidRPr="00507A4F" w:rsidRDefault="0002517B" w:rsidP="0002517B">
      <w:pPr>
        <w:pStyle w:val="ab"/>
        <w:jc w:val="center"/>
        <w:rPr>
          <w:rFonts w:ascii="Times New Roman" w:hAnsi="Times New Roman"/>
          <w:b/>
          <w:sz w:val="26"/>
          <w:szCs w:val="26"/>
          <w:lang w:eastAsia="uk-UA"/>
        </w:rPr>
      </w:pPr>
      <w:r w:rsidRPr="00507A4F">
        <w:rPr>
          <w:rFonts w:ascii="Times New Roman" w:hAnsi="Times New Roman"/>
          <w:b/>
          <w:sz w:val="26"/>
          <w:szCs w:val="26"/>
          <w:lang w:eastAsia="uk-UA"/>
        </w:rPr>
        <w:t xml:space="preserve">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призовників, військовозобов’язаних та резервістів, мобілізації, виклику резервістів та військовозобов’язаних на території </w:t>
      </w:r>
    </w:p>
    <w:p w:rsidR="0002517B" w:rsidRDefault="0002517B" w:rsidP="0002517B">
      <w:pPr>
        <w:pStyle w:val="ab"/>
        <w:jc w:val="center"/>
        <w:rPr>
          <w:rFonts w:ascii="Times New Roman" w:hAnsi="Times New Roman"/>
          <w:b/>
          <w:sz w:val="26"/>
          <w:szCs w:val="26"/>
          <w:lang w:eastAsia="uk-UA"/>
        </w:rPr>
      </w:pPr>
      <w:proofErr w:type="spellStart"/>
      <w:r w:rsidRPr="00507A4F">
        <w:rPr>
          <w:rFonts w:ascii="Times New Roman" w:hAnsi="Times New Roman"/>
          <w:b/>
          <w:sz w:val="26"/>
          <w:szCs w:val="26"/>
        </w:rPr>
        <w:t>Бобринецької</w:t>
      </w:r>
      <w:proofErr w:type="spellEnd"/>
      <w:r w:rsidRPr="00507A4F">
        <w:rPr>
          <w:rFonts w:ascii="Times New Roman" w:hAnsi="Times New Roman"/>
          <w:b/>
          <w:sz w:val="26"/>
          <w:szCs w:val="26"/>
        </w:rPr>
        <w:t xml:space="preserve"> міської територіальної громади</w:t>
      </w:r>
      <w:r w:rsidRPr="00507A4F">
        <w:rPr>
          <w:rFonts w:ascii="Times New Roman" w:hAnsi="Times New Roman"/>
          <w:sz w:val="26"/>
          <w:szCs w:val="26"/>
          <w:lang w:eastAsia="uk-UA"/>
        </w:rPr>
        <w:t xml:space="preserve"> </w:t>
      </w:r>
      <w:r w:rsidRPr="00507A4F">
        <w:rPr>
          <w:rFonts w:ascii="Times New Roman" w:hAnsi="Times New Roman"/>
          <w:b/>
          <w:sz w:val="26"/>
          <w:szCs w:val="26"/>
          <w:lang w:eastAsia="uk-UA"/>
        </w:rPr>
        <w:t>на 202</w:t>
      </w:r>
      <w:r>
        <w:rPr>
          <w:rFonts w:ascii="Times New Roman" w:hAnsi="Times New Roman"/>
          <w:b/>
          <w:sz w:val="26"/>
          <w:szCs w:val="26"/>
          <w:lang w:eastAsia="uk-UA"/>
        </w:rPr>
        <w:t>6</w:t>
      </w:r>
      <w:r w:rsidRPr="00507A4F">
        <w:rPr>
          <w:rFonts w:ascii="Times New Roman" w:hAnsi="Times New Roman"/>
          <w:b/>
          <w:sz w:val="26"/>
          <w:szCs w:val="26"/>
          <w:lang w:eastAsia="uk-UA"/>
        </w:rPr>
        <w:t xml:space="preserve"> рік</w:t>
      </w:r>
    </w:p>
    <w:tbl>
      <w:tblPr>
        <w:tblW w:w="1602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6917"/>
        <w:gridCol w:w="2287"/>
        <w:gridCol w:w="205"/>
        <w:gridCol w:w="5334"/>
        <w:gridCol w:w="714"/>
      </w:tblGrid>
      <w:tr w:rsidR="0002517B" w:rsidRPr="00507A4F" w:rsidTr="00740BB4">
        <w:trPr>
          <w:trHeight w:val="233"/>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з/п</w:t>
            </w:r>
          </w:p>
        </w:tc>
        <w:tc>
          <w:tcPr>
            <w:tcW w:w="691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Найменування заходів</w:t>
            </w:r>
          </w:p>
        </w:tc>
        <w:tc>
          <w:tcPr>
            <w:tcW w:w="228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Строк проведення</w:t>
            </w:r>
          </w:p>
        </w:tc>
        <w:tc>
          <w:tcPr>
            <w:tcW w:w="5539"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Відповідальний за виконання</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233"/>
        </w:trPr>
        <w:tc>
          <w:tcPr>
            <w:tcW w:w="16024" w:type="dxa"/>
            <w:gridSpan w:val="6"/>
            <w:shd w:val="clear" w:color="auto" w:fill="auto"/>
          </w:tcPr>
          <w:p w:rsidR="0002517B" w:rsidRPr="00507A4F" w:rsidRDefault="0002517B" w:rsidP="00B31827">
            <w:pPr>
              <w:pStyle w:val="ab"/>
              <w:jc w:val="center"/>
              <w:rPr>
                <w:rFonts w:ascii="Times New Roman" w:hAnsi="Times New Roman"/>
                <w:b/>
                <w:sz w:val="26"/>
                <w:szCs w:val="26"/>
                <w:lang w:eastAsia="uk-UA"/>
              </w:rPr>
            </w:pPr>
            <w:r w:rsidRPr="00507A4F">
              <w:rPr>
                <w:rFonts w:ascii="Times New Roman" w:hAnsi="Times New Roman"/>
                <w:b/>
                <w:sz w:val="26"/>
                <w:szCs w:val="26"/>
                <w:lang w:eastAsia="uk-UA"/>
              </w:rPr>
              <w:t>І. Організаційні заходи</w:t>
            </w:r>
          </w:p>
        </w:tc>
      </w:tr>
      <w:tr w:rsidR="0002517B" w:rsidRPr="00507A4F" w:rsidTr="00740BB4">
        <w:trPr>
          <w:trHeight w:val="599"/>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Організація роботи щодо ведення військового обліку і бронювання відповідно до чинного законодавства</w:t>
            </w:r>
          </w:p>
        </w:tc>
        <w:tc>
          <w:tcPr>
            <w:tcW w:w="228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Протягом</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року</w:t>
            </w:r>
          </w:p>
        </w:tc>
        <w:tc>
          <w:tcPr>
            <w:tcW w:w="5539" w:type="dxa"/>
            <w:gridSpan w:val="2"/>
            <w:shd w:val="clear" w:color="auto" w:fill="auto"/>
          </w:tcPr>
          <w:p w:rsidR="0002517B" w:rsidRPr="00507A4F" w:rsidRDefault="0002517B" w:rsidP="00B31827">
            <w:pPr>
              <w:pStyle w:val="ab"/>
              <w:ind w:left="36"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Секретар міської ради, керівники підприємств, установ, закладів </w:t>
            </w: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740BB4">
        <w:trPr>
          <w:trHeight w:val="550"/>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2.</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Контроль за веденням військового обліку і бронювання</w:t>
            </w:r>
          </w:p>
        </w:tc>
        <w:tc>
          <w:tcPr>
            <w:tcW w:w="228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Протягом</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року</w:t>
            </w:r>
          </w:p>
        </w:tc>
        <w:tc>
          <w:tcPr>
            <w:tcW w:w="5539" w:type="dxa"/>
            <w:gridSpan w:val="2"/>
            <w:shd w:val="clear" w:color="auto" w:fill="auto"/>
          </w:tcPr>
          <w:p w:rsidR="0002517B" w:rsidRPr="00507A4F" w:rsidRDefault="0002517B" w:rsidP="00B31827">
            <w:pPr>
              <w:pStyle w:val="ab"/>
              <w:ind w:left="36"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Секретар міської ради, керівники підприємств, установ, закладів </w:t>
            </w: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740BB4">
        <w:trPr>
          <w:trHeight w:val="90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3.</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Контроль виконання громадянами та посадовими особами встановлених правил військового обліку</w:t>
            </w:r>
          </w:p>
        </w:tc>
        <w:tc>
          <w:tcPr>
            <w:tcW w:w="228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Протягом</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року</w:t>
            </w:r>
          </w:p>
        </w:tc>
        <w:tc>
          <w:tcPr>
            <w:tcW w:w="5539" w:type="dxa"/>
            <w:gridSpan w:val="2"/>
            <w:shd w:val="clear" w:color="auto" w:fill="auto"/>
          </w:tcPr>
          <w:p w:rsidR="0002517B" w:rsidRPr="00507A4F" w:rsidRDefault="0002517B" w:rsidP="00B31827">
            <w:pPr>
              <w:pStyle w:val="ab"/>
              <w:ind w:left="36" w:right="141"/>
              <w:jc w:val="both"/>
              <w:rPr>
                <w:rFonts w:ascii="Times New Roman" w:hAnsi="Times New Roman"/>
                <w:sz w:val="26"/>
                <w:szCs w:val="26"/>
                <w:lang w:eastAsia="uk-UA"/>
              </w:rPr>
            </w:pPr>
            <w:r w:rsidRPr="00507A4F">
              <w:rPr>
                <w:rFonts w:ascii="Times New Roman" w:hAnsi="Times New Roman"/>
                <w:sz w:val="26"/>
                <w:szCs w:val="26"/>
                <w:lang w:eastAsia="uk-UA"/>
              </w:rPr>
              <w:t>Начальник сектору мобілізаційної, оборонної роботи надзвичайних</w:t>
            </w:r>
            <w:r>
              <w:rPr>
                <w:rFonts w:ascii="Times New Roman" w:hAnsi="Times New Roman"/>
                <w:sz w:val="26"/>
                <w:szCs w:val="26"/>
                <w:lang w:eastAsia="uk-UA"/>
              </w:rPr>
              <w:t xml:space="preserve"> ситуацій </w:t>
            </w:r>
            <w:r w:rsidRPr="00507A4F">
              <w:rPr>
                <w:rFonts w:ascii="Times New Roman" w:hAnsi="Times New Roman"/>
                <w:sz w:val="26"/>
                <w:szCs w:val="26"/>
                <w:lang w:eastAsia="uk-UA"/>
              </w:rPr>
              <w:t xml:space="preserve"> </w:t>
            </w:r>
            <w:r>
              <w:rPr>
                <w:rFonts w:ascii="Times New Roman" w:hAnsi="Times New Roman"/>
                <w:sz w:val="26"/>
                <w:szCs w:val="26"/>
                <w:lang w:eastAsia="uk-UA"/>
              </w:rPr>
              <w:t>та цивільного захисту населення</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740BB4">
        <w:trPr>
          <w:trHeight w:val="1011"/>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4.</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 xml:space="preserve">Проведення занять з відповідальними особами за ведення військового обліку і бронювання в органах місцевого самоврядування, підприємствах, установах, закладах </w:t>
            </w: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 з підвищення кваліфікації</w:t>
            </w:r>
          </w:p>
        </w:tc>
        <w:tc>
          <w:tcPr>
            <w:tcW w:w="228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Протягом</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року</w:t>
            </w:r>
          </w:p>
        </w:tc>
        <w:tc>
          <w:tcPr>
            <w:tcW w:w="5539" w:type="dxa"/>
            <w:gridSpan w:val="2"/>
            <w:shd w:val="clear" w:color="auto" w:fill="auto"/>
          </w:tcPr>
          <w:p w:rsidR="0002517B" w:rsidRPr="00507A4F" w:rsidRDefault="0002517B" w:rsidP="00B31827">
            <w:pPr>
              <w:pStyle w:val="ab"/>
              <w:ind w:left="36" w:right="141"/>
              <w:jc w:val="both"/>
              <w:rPr>
                <w:rFonts w:ascii="Times New Roman" w:hAnsi="Times New Roman"/>
                <w:sz w:val="26"/>
                <w:szCs w:val="26"/>
                <w:lang w:eastAsia="uk-UA"/>
              </w:rPr>
            </w:pPr>
            <w:r w:rsidRPr="00507A4F">
              <w:rPr>
                <w:rFonts w:ascii="Times New Roman" w:hAnsi="Times New Roman"/>
                <w:sz w:val="26"/>
                <w:szCs w:val="26"/>
                <w:lang w:eastAsia="uk-UA"/>
              </w:rPr>
              <w:t>Начальник юридичного відділу,</w:t>
            </w:r>
            <w:r>
              <w:rPr>
                <w:rFonts w:ascii="Times New Roman" w:hAnsi="Times New Roman"/>
                <w:sz w:val="26"/>
                <w:szCs w:val="26"/>
                <w:lang w:eastAsia="uk-UA"/>
              </w:rPr>
              <w:t xml:space="preserve"> н</w:t>
            </w:r>
            <w:r w:rsidRPr="00507A4F">
              <w:rPr>
                <w:rFonts w:ascii="Times New Roman" w:hAnsi="Times New Roman"/>
                <w:sz w:val="26"/>
                <w:szCs w:val="26"/>
                <w:lang w:eastAsia="uk-UA"/>
              </w:rPr>
              <w:t>ачальник відділу кадрового забезпечення,</w:t>
            </w:r>
            <w:r>
              <w:rPr>
                <w:rFonts w:ascii="Times New Roman" w:hAnsi="Times New Roman"/>
                <w:sz w:val="26"/>
                <w:szCs w:val="26"/>
                <w:lang w:eastAsia="uk-UA"/>
              </w:rPr>
              <w:t xml:space="preserve"> </w:t>
            </w:r>
            <w:proofErr w:type="spellStart"/>
            <w:r>
              <w:rPr>
                <w:rFonts w:ascii="Times New Roman" w:hAnsi="Times New Roman"/>
                <w:sz w:val="26"/>
                <w:szCs w:val="26"/>
                <w:lang w:eastAsia="uk-UA"/>
              </w:rPr>
              <w:t>зв’язків</w:t>
            </w:r>
            <w:proofErr w:type="spellEnd"/>
            <w:r>
              <w:rPr>
                <w:rFonts w:ascii="Times New Roman" w:hAnsi="Times New Roman"/>
                <w:sz w:val="26"/>
                <w:szCs w:val="26"/>
                <w:lang w:eastAsia="uk-UA"/>
              </w:rPr>
              <w:t xml:space="preserve"> з громадськістю, інформаційної та організаційної діяльності, </w:t>
            </w:r>
            <w:r w:rsidRPr="00507A4F">
              <w:rPr>
                <w:rFonts w:ascii="Times New Roman" w:hAnsi="Times New Roman"/>
                <w:sz w:val="26"/>
                <w:szCs w:val="26"/>
                <w:lang w:eastAsia="uk-UA"/>
              </w:rPr>
              <w:t>Кропивницький РТЦК та СП</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740BB4">
        <w:trPr>
          <w:trHeight w:val="832"/>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5.</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Інформаційне забезпечення призову резервістів та військовозобов’язаних на військову службу під час мобілізації</w:t>
            </w:r>
          </w:p>
        </w:tc>
        <w:tc>
          <w:tcPr>
            <w:tcW w:w="228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Протягом</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року</w:t>
            </w:r>
          </w:p>
        </w:tc>
        <w:tc>
          <w:tcPr>
            <w:tcW w:w="5539" w:type="dxa"/>
            <w:gridSpan w:val="2"/>
            <w:shd w:val="clear" w:color="auto" w:fill="auto"/>
          </w:tcPr>
          <w:p w:rsidR="0002517B" w:rsidRPr="00507A4F" w:rsidRDefault="0002517B" w:rsidP="00B31827">
            <w:pPr>
              <w:pStyle w:val="ab"/>
              <w:ind w:left="36" w:right="141"/>
              <w:jc w:val="both"/>
              <w:rPr>
                <w:rFonts w:ascii="Times New Roman" w:hAnsi="Times New Roman"/>
                <w:sz w:val="26"/>
                <w:szCs w:val="26"/>
                <w:lang w:eastAsia="uk-UA"/>
              </w:rPr>
            </w:pPr>
            <w:r w:rsidRPr="00507A4F">
              <w:rPr>
                <w:rFonts w:ascii="Times New Roman" w:hAnsi="Times New Roman"/>
                <w:sz w:val="26"/>
                <w:szCs w:val="26"/>
                <w:lang w:eastAsia="uk-UA"/>
              </w:rPr>
              <w:t>Начальник відділу кадрового забезпечення</w:t>
            </w:r>
            <w:r>
              <w:rPr>
                <w:rFonts w:ascii="Times New Roman" w:hAnsi="Times New Roman"/>
                <w:sz w:val="26"/>
                <w:szCs w:val="26"/>
                <w:lang w:eastAsia="uk-UA"/>
              </w:rPr>
              <w:t xml:space="preserve">, </w:t>
            </w:r>
            <w:proofErr w:type="spellStart"/>
            <w:r>
              <w:rPr>
                <w:rFonts w:ascii="Times New Roman" w:hAnsi="Times New Roman"/>
                <w:sz w:val="26"/>
                <w:szCs w:val="26"/>
                <w:lang w:eastAsia="uk-UA"/>
              </w:rPr>
              <w:t>зв’язків</w:t>
            </w:r>
            <w:proofErr w:type="spellEnd"/>
            <w:r>
              <w:rPr>
                <w:rFonts w:ascii="Times New Roman" w:hAnsi="Times New Roman"/>
                <w:sz w:val="26"/>
                <w:szCs w:val="26"/>
                <w:lang w:eastAsia="uk-UA"/>
              </w:rPr>
              <w:t xml:space="preserve"> з громадськістю, інформаційної та організаційної діяльності</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740BB4">
        <w:trPr>
          <w:trHeight w:val="1011"/>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6.</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shd w:val="clear" w:color="auto" w:fill="FFFFFF"/>
              </w:rPr>
              <w:t>Постійний контроль за виконанням посадовими особами підприємств, установ та організацій вимог Порядку, затвердженого постановою КМУ від 30.12.2022 року №1487(зі змінами)</w:t>
            </w:r>
          </w:p>
        </w:tc>
        <w:tc>
          <w:tcPr>
            <w:tcW w:w="228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539" w:type="dxa"/>
            <w:gridSpan w:val="2"/>
            <w:shd w:val="clear" w:color="auto" w:fill="auto"/>
          </w:tcPr>
          <w:p w:rsidR="0002517B" w:rsidRPr="00507A4F" w:rsidRDefault="0002517B" w:rsidP="00B31827">
            <w:pPr>
              <w:pStyle w:val="ab"/>
              <w:ind w:left="36" w:right="141"/>
              <w:jc w:val="both"/>
              <w:rPr>
                <w:rFonts w:ascii="Times New Roman" w:hAnsi="Times New Roman"/>
                <w:sz w:val="26"/>
                <w:szCs w:val="26"/>
                <w:lang w:eastAsia="uk-UA"/>
              </w:rPr>
            </w:pPr>
            <w:r w:rsidRPr="00507A4F">
              <w:rPr>
                <w:rFonts w:ascii="Times New Roman" w:hAnsi="Times New Roman"/>
                <w:sz w:val="26"/>
                <w:szCs w:val="26"/>
                <w:lang w:eastAsia="uk-UA"/>
              </w:rPr>
              <w:t>Начальник сектору мобілізаційної, оборонної роботи надзвичайних</w:t>
            </w:r>
            <w:r>
              <w:rPr>
                <w:rFonts w:ascii="Times New Roman" w:hAnsi="Times New Roman"/>
                <w:sz w:val="26"/>
                <w:szCs w:val="26"/>
                <w:lang w:eastAsia="uk-UA"/>
              </w:rPr>
              <w:t xml:space="preserve"> ситуацій </w:t>
            </w:r>
            <w:r w:rsidRPr="00507A4F">
              <w:rPr>
                <w:rFonts w:ascii="Times New Roman" w:hAnsi="Times New Roman"/>
                <w:sz w:val="26"/>
                <w:szCs w:val="26"/>
                <w:lang w:eastAsia="uk-UA"/>
              </w:rPr>
              <w:t xml:space="preserve"> </w:t>
            </w:r>
            <w:r>
              <w:rPr>
                <w:rFonts w:ascii="Times New Roman" w:hAnsi="Times New Roman"/>
                <w:sz w:val="26"/>
                <w:szCs w:val="26"/>
                <w:lang w:eastAsia="uk-UA"/>
              </w:rPr>
              <w:t>та цивільного захисту населення</w:t>
            </w:r>
            <w:r w:rsidRPr="00507A4F">
              <w:rPr>
                <w:rFonts w:ascii="Times New Roman" w:hAnsi="Times New Roman"/>
                <w:sz w:val="26"/>
                <w:szCs w:val="26"/>
                <w:lang w:eastAsia="uk-UA"/>
              </w:rPr>
              <w:t xml:space="preserve">, староста </w:t>
            </w:r>
            <w:proofErr w:type="spellStart"/>
            <w:r w:rsidRPr="00507A4F">
              <w:rPr>
                <w:rFonts w:ascii="Times New Roman" w:hAnsi="Times New Roman"/>
                <w:sz w:val="26"/>
                <w:szCs w:val="26"/>
                <w:lang w:eastAsia="uk-UA"/>
              </w:rPr>
              <w:t>Коржівського</w:t>
            </w:r>
            <w:proofErr w:type="spellEnd"/>
            <w:r w:rsidRPr="00507A4F">
              <w:rPr>
                <w:rFonts w:ascii="Times New Roman" w:hAnsi="Times New Roman"/>
                <w:sz w:val="26"/>
                <w:szCs w:val="26"/>
                <w:lang w:eastAsia="uk-UA"/>
              </w:rPr>
              <w:t xml:space="preserve"> </w:t>
            </w:r>
            <w:proofErr w:type="spellStart"/>
            <w:r w:rsidRPr="00507A4F">
              <w:rPr>
                <w:rFonts w:ascii="Times New Roman" w:hAnsi="Times New Roman"/>
                <w:sz w:val="26"/>
                <w:szCs w:val="26"/>
                <w:lang w:eastAsia="uk-UA"/>
              </w:rPr>
              <w:t>старостинського</w:t>
            </w:r>
            <w:proofErr w:type="spellEnd"/>
            <w:r w:rsidRPr="00507A4F">
              <w:rPr>
                <w:rFonts w:ascii="Times New Roman" w:hAnsi="Times New Roman"/>
                <w:sz w:val="26"/>
                <w:szCs w:val="26"/>
                <w:lang w:eastAsia="uk-UA"/>
              </w:rPr>
              <w:t xml:space="preserve"> округу, керівники </w:t>
            </w:r>
            <w:r w:rsidRPr="00507A4F">
              <w:rPr>
                <w:rFonts w:ascii="Times New Roman" w:hAnsi="Times New Roman"/>
                <w:sz w:val="26"/>
                <w:szCs w:val="26"/>
                <w:lang w:eastAsia="uk-UA"/>
              </w:rPr>
              <w:lastRenderedPageBreak/>
              <w:t xml:space="preserve">підприємств, установ, закладів </w:t>
            </w: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740BB4">
        <w:trPr>
          <w:trHeight w:val="1814"/>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Pr>
                <w:rFonts w:ascii="Times New Roman" w:hAnsi="Times New Roman"/>
                <w:sz w:val="26"/>
                <w:szCs w:val="26"/>
                <w:lang w:eastAsia="uk-UA"/>
              </w:rPr>
              <w:t>7.</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shd w:val="clear" w:color="auto" w:fill="FFFFFF"/>
              </w:rPr>
            </w:pPr>
            <w:r w:rsidRPr="00507A4F">
              <w:rPr>
                <w:rFonts w:ascii="Times New Roman" w:hAnsi="Times New Roman"/>
                <w:sz w:val="26"/>
                <w:szCs w:val="26"/>
                <w:shd w:val="clear" w:color="auto" w:fill="FFFFFF"/>
              </w:rPr>
              <w:t>Постійний контроль за виконанням  призовниками, військовозобов’язаними та резервістами  Правил військового обліку</w:t>
            </w:r>
          </w:p>
        </w:tc>
        <w:tc>
          <w:tcPr>
            <w:tcW w:w="228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539" w:type="dxa"/>
            <w:gridSpan w:val="2"/>
            <w:shd w:val="clear" w:color="auto" w:fill="auto"/>
          </w:tcPr>
          <w:p w:rsidR="0002517B" w:rsidRPr="00507A4F" w:rsidRDefault="0002517B" w:rsidP="00740BB4">
            <w:pPr>
              <w:pStyle w:val="ab"/>
              <w:ind w:left="36" w:right="141"/>
              <w:jc w:val="both"/>
              <w:rPr>
                <w:rFonts w:ascii="Times New Roman" w:hAnsi="Times New Roman"/>
                <w:sz w:val="26"/>
                <w:szCs w:val="26"/>
                <w:lang w:eastAsia="uk-UA"/>
              </w:rPr>
            </w:pPr>
            <w:r w:rsidRPr="00507A4F">
              <w:rPr>
                <w:rFonts w:ascii="Times New Roman" w:hAnsi="Times New Roman"/>
                <w:sz w:val="26"/>
                <w:szCs w:val="26"/>
                <w:lang w:eastAsia="uk-UA"/>
              </w:rPr>
              <w:t>Начальник сектору мобілізаційної, оборонної роботи надзвичайних</w:t>
            </w:r>
            <w:r>
              <w:rPr>
                <w:rFonts w:ascii="Times New Roman" w:hAnsi="Times New Roman"/>
                <w:sz w:val="26"/>
                <w:szCs w:val="26"/>
                <w:lang w:eastAsia="uk-UA"/>
              </w:rPr>
              <w:t xml:space="preserve"> ситуацій </w:t>
            </w:r>
            <w:r w:rsidRPr="00507A4F">
              <w:rPr>
                <w:rFonts w:ascii="Times New Roman" w:hAnsi="Times New Roman"/>
                <w:sz w:val="26"/>
                <w:szCs w:val="26"/>
                <w:lang w:eastAsia="uk-UA"/>
              </w:rPr>
              <w:t xml:space="preserve"> </w:t>
            </w:r>
            <w:r>
              <w:rPr>
                <w:rFonts w:ascii="Times New Roman" w:hAnsi="Times New Roman"/>
                <w:sz w:val="26"/>
                <w:szCs w:val="26"/>
                <w:lang w:eastAsia="uk-UA"/>
              </w:rPr>
              <w:t>та цивільного захисту населення</w:t>
            </w:r>
            <w:r w:rsidRPr="00507A4F">
              <w:rPr>
                <w:rFonts w:ascii="Times New Roman" w:hAnsi="Times New Roman"/>
                <w:sz w:val="26"/>
                <w:szCs w:val="26"/>
                <w:lang w:eastAsia="uk-UA"/>
              </w:rPr>
              <w:t xml:space="preserve">, староста </w:t>
            </w:r>
            <w:proofErr w:type="spellStart"/>
            <w:r w:rsidRPr="00507A4F">
              <w:rPr>
                <w:rFonts w:ascii="Times New Roman" w:hAnsi="Times New Roman"/>
                <w:sz w:val="26"/>
                <w:szCs w:val="26"/>
                <w:lang w:eastAsia="uk-UA"/>
              </w:rPr>
              <w:t>Коржівського</w:t>
            </w:r>
            <w:proofErr w:type="spellEnd"/>
            <w:r w:rsidRPr="00507A4F">
              <w:rPr>
                <w:rFonts w:ascii="Times New Roman" w:hAnsi="Times New Roman"/>
                <w:sz w:val="26"/>
                <w:szCs w:val="26"/>
                <w:lang w:eastAsia="uk-UA"/>
              </w:rPr>
              <w:t xml:space="preserve"> </w:t>
            </w:r>
            <w:proofErr w:type="spellStart"/>
            <w:r w:rsidRPr="00507A4F">
              <w:rPr>
                <w:rFonts w:ascii="Times New Roman" w:hAnsi="Times New Roman"/>
                <w:sz w:val="26"/>
                <w:szCs w:val="26"/>
                <w:lang w:eastAsia="uk-UA"/>
              </w:rPr>
              <w:t>старостинського</w:t>
            </w:r>
            <w:proofErr w:type="spellEnd"/>
            <w:r w:rsidRPr="00507A4F">
              <w:rPr>
                <w:rFonts w:ascii="Times New Roman" w:hAnsi="Times New Roman"/>
                <w:sz w:val="26"/>
                <w:szCs w:val="26"/>
                <w:lang w:eastAsia="uk-UA"/>
              </w:rPr>
              <w:t xml:space="preserve"> округу, керівники підприємств, установ, закладів </w:t>
            </w: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252"/>
        </w:trPr>
        <w:tc>
          <w:tcPr>
            <w:tcW w:w="16024" w:type="dxa"/>
            <w:gridSpan w:val="6"/>
            <w:shd w:val="clear" w:color="auto" w:fill="auto"/>
          </w:tcPr>
          <w:p w:rsidR="0002517B" w:rsidRPr="00507A4F" w:rsidRDefault="0002517B" w:rsidP="00B31827">
            <w:pPr>
              <w:pStyle w:val="ab"/>
              <w:jc w:val="center"/>
              <w:rPr>
                <w:rFonts w:ascii="Times New Roman" w:hAnsi="Times New Roman"/>
                <w:b/>
                <w:sz w:val="26"/>
                <w:szCs w:val="26"/>
                <w:lang w:eastAsia="uk-UA"/>
              </w:rPr>
            </w:pPr>
            <w:r w:rsidRPr="00507A4F">
              <w:rPr>
                <w:rFonts w:ascii="Times New Roman" w:hAnsi="Times New Roman"/>
                <w:b/>
                <w:sz w:val="26"/>
                <w:szCs w:val="26"/>
                <w:lang w:eastAsia="uk-UA"/>
              </w:rPr>
              <w:t>ІІ. Заходи щодо мобілізації, виклику резервістів та військовозобов’язаних</w:t>
            </w:r>
          </w:p>
        </w:tc>
      </w:tr>
      <w:tr w:rsidR="0002517B" w:rsidRPr="00507A4F" w:rsidTr="00B31827">
        <w:trPr>
          <w:trHeight w:val="106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w:t>
            </w:r>
          </w:p>
        </w:tc>
        <w:tc>
          <w:tcPr>
            <w:tcW w:w="6917" w:type="dxa"/>
            <w:shd w:val="clear" w:color="auto" w:fill="auto"/>
          </w:tcPr>
          <w:p w:rsidR="0002517B"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 xml:space="preserve">Доведення до підприємств, установ та організацій незалежно від форм власності, а також населення розпорядження керівника місцевої держадміністрації (військової адміністрації) про проведення заходів мобілізації чи виклик резервістів та військовозобов’язаних до РТЦК та СП </w:t>
            </w:r>
          </w:p>
          <w:p w:rsidR="0002517B" w:rsidRPr="00507A4F" w:rsidRDefault="0002517B" w:rsidP="00B31827">
            <w:pPr>
              <w:pStyle w:val="ab"/>
              <w:ind w:left="138" w:right="111"/>
              <w:jc w:val="both"/>
              <w:rPr>
                <w:rFonts w:ascii="Times New Roman" w:hAnsi="Times New Roman"/>
                <w:sz w:val="26"/>
                <w:szCs w:val="26"/>
                <w:lang w:eastAsia="uk-UA"/>
              </w:rPr>
            </w:pP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За розпорядженням керівника РДА (РВА)</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Начальник відділу кадрового забезпечення, </w:t>
            </w:r>
            <w:proofErr w:type="spellStart"/>
            <w:r>
              <w:rPr>
                <w:rFonts w:ascii="Times New Roman" w:hAnsi="Times New Roman"/>
                <w:sz w:val="26"/>
                <w:szCs w:val="26"/>
                <w:lang w:eastAsia="uk-UA"/>
              </w:rPr>
              <w:t>зв’язків</w:t>
            </w:r>
            <w:proofErr w:type="spellEnd"/>
            <w:r>
              <w:rPr>
                <w:rFonts w:ascii="Times New Roman" w:hAnsi="Times New Roman"/>
                <w:sz w:val="26"/>
                <w:szCs w:val="26"/>
                <w:lang w:eastAsia="uk-UA"/>
              </w:rPr>
              <w:t xml:space="preserve"> з громадськістю, інформаційної та організаційної діяльності, </w:t>
            </w:r>
            <w:r w:rsidRPr="00646408">
              <w:rPr>
                <w:rFonts w:ascii="Times New Roman" w:hAnsi="Times New Roman"/>
                <w:sz w:val="26"/>
                <w:szCs w:val="26"/>
                <w:lang w:eastAsia="uk-UA"/>
              </w:rPr>
              <w:t>завідувач сектору архівної роботи</w:t>
            </w:r>
            <w:r>
              <w:rPr>
                <w:rFonts w:ascii="Times New Roman" w:hAnsi="Times New Roman"/>
                <w:sz w:val="26"/>
                <w:szCs w:val="26"/>
                <w:lang w:eastAsia="uk-UA"/>
              </w:rPr>
              <w:t xml:space="preserve"> та </w:t>
            </w:r>
            <w:r w:rsidRPr="00376112">
              <w:rPr>
                <w:rFonts w:ascii="Times New Roman" w:hAnsi="Times New Roman"/>
                <w:sz w:val="26"/>
                <w:szCs w:val="26"/>
                <w:lang w:eastAsia="uk-UA"/>
              </w:rPr>
              <w:t>діловодства,</w:t>
            </w:r>
            <w:r>
              <w:rPr>
                <w:rFonts w:ascii="Times New Roman" w:hAnsi="Times New Roman"/>
                <w:sz w:val="26"/>
                <w:szCs w:val="26"/>
                <w:lang w:eastAsia="uk-UA"/>
              </w:rPr>
              <w:t xml:space="preserve"> </w:t>
            </w:r>
            <w:r w:rsidRPr="00376112">
              <w:rPr>
                <w:rFonts w:ascii="Times New Roman" w:hAnsi="Times New Roman"/>
                <w:sz w:val="26"/>
                <w:szCs w:val="26"/>
                <w:lang w:eastAsia="uk-UA"/>
              </w:rPr>
              <w:t>начальник сектору мобілізаційної, оборонної роботи надзвичайних ситуацій  та цивільного захисту населення</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740BB4">
        <w:trPr>
          <w:trHeight w:val="699"/>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2.</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Доведення до підприємств, установ та організацій незалежно від форм власності, а також населення, розпорядження керівника територіального центру комплектування та соціальної підтримки про проведення заходів мобілізації чи виклик резервістів та військовозобов’язаних до РТЦК та СП</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За розпорядженням РТЦК та СП</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Начальник кадрового забезпечення,</w:t>
            </w:r>
            <w:r>
              <w:rPr>
                <w:rFonts w:ascii="Times New Roman" w:hAnsi="Times New Roman"/>
                <w:sz w:val="26"/>
                <w:szCs w:val="26"/>
                <w:lang w:eastAsia="uk-UA"/>
              </w:rPr>
              <w:t xml:space="preserve"> </w:t>
            </w:r>
            <w:proofErr w:type="spellStart"/>
            <w:r>
              <w:rPr>
                <w:rFonts w:ascii="Times New Roman" w:hAnsi="Times New Roman"/>
                <w:sz w:val="26"/>
                <w:szCs w:val="26"/>
                <w:lang w:eastAsia="uk-UA"/>
              </w:rPr>
              <w:t>зв’язків</w:t>
            </w:r>
            <w:proofErr w:type="spellEnd"/>
            <w:r>
              <w:rPr>
                <w:rFonts w:ascii="Times New Roman" w:hAnsi="Times New Roman"/>
                <w:sz w:val="26"/>
                <w:szCs w:val="26"/>
                <w:lang w:eastAsia="uk-UA"/>
              </w:rPr>
              <w:t xml:space="preserve"> з громадськістю, інформаційної та організаційної діяльності, </w:t>
            </w:r>
            <w:r w:rsidRPr="00646408">
              <w:rPr>
                <w:rFonts w:ascii="Times New Roman" w:hAnsi="Times New Roman"/>
                <w:sz w:val="26"/>
                <w:szCs w:val="26"/>
                <w:lang w:eastAsia="uk-UA"/>
              </w:rPr>
              <w:t xml:space="preserve">завідувач сектору архівної роботи та </w:t>
            </w:r>
            <w:r w:rsidRPr="00376112">
              <w:rPr>
                <w:rFonts w:ascii="Times New Roman" w:hAnsi="Times New Roman"/>
                <w:sz w:val="26"/>
                <w:szCs w:val="26"/>
                <w:lang w:eastAsia="uk-UA"/>
              </w:rPr>
              <w:t>діловодства,</w:t>
            </w:r>
            <w:r>
              <w:rPr>
                <w:rFonts w:ascii="Times New Roman" w:hAnsi="Times New Roman"/>
                <w:sz w:val="26"/>
                <w:szCs w:val="26"/>
                <w:lang w:eastAsia="uk-UA"/>
              </w:rPr>
              <w:t xml:space="preserve"> </w:t>
            </w:r>
            <w:r w:rsidRPr="00376112">
              <w:rPr>
                <w:rFonts w:ascii="Times New Roman" w:hAnsi="Times New Roman"/>
                <w:sz w:val="26"/>
                <w:szCs w:val="26"/>
                <w:lang w:eastAsia="uk-UA"/>
              </w:rPr>
              <w:t>начальник сектору мобілізаційної, оборонної роботи</w:t>
            </w:r>
            <w:r w:rsidR="00740BB4">
              <w:rPr>
                <w:rFonts w:ascii="Times New Roman" w:hAnsi="Times New Roman"/>
                <w:sz w:val="26"/>
                <w:szCs w:val="26"/>
                <w:lang w:eastAsia="uk-UA"/>
              </w:rPr>
              <w:t xml:space="preserve"> </w:t>
            </w:r>
            <w:r w:rsidRPr="00376112">
              <w:rPr>
                <w:rFonts w:ascii="Times New Roman" w:hAnsi="Times New Roman"/>
                <w:sz w:val="26"/>
                <w:szCs w:val="26"/>
                <w:lang w:eastAsia="uk-UA"/>
              </w:rPr>
              <w:t>надзвичайних ситуацій  та цивільного захисту населення</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740BB4">
        <w:trPr>
          <w:trHeight w:val="851"/>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3.</w:t>
            </w:r>
          </w:p>
        </w:tc>
        <w:tc>
          <w:tcPr>
            <w:tcW w:w="6917" w:type="dxa"/>
            <w:shd w:val="clear" w:color="auto" w:fill="auto"/>
          </w:tcPr>
          <w:p w:rsidR="0002517B" w:rsidRPr="00507A4F" w:rsidRDefault="0002517B" w:rsidP="00740BB4">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Оповіщення на вимогу РТЦК та СП призовників, військовозобов’язаних та резервістів про їх виклик до РТЦК та СП, і забезпечення їх своєчасного прибуття</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За розпорядженням РТЦК та СП</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Керівник, заступник керівника дільниці оповіщення</w:t>
            </w:r>
            <w:r>
              <w:rPr>
                <w:rFonts w:ascii="Times New Roman" w:hAnsi="Times New Roman"/>
                <w:sz w:val="26"/>
                <w:szCs w:val="26"/>
                <w:lang w:eastAsia="uk-UA"/>
              </w:rPr>
              <w:t xml:space="preserve"> пункту мобілізаційного збору</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391"/>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4.</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376112">
              <w:rPr>
                <w:rFonts w:ascii="Times New Roman" w:hAnsi="Times New Roman"/>
                <w:sz w:val="26"/>
                <w:szCs w:val="26"/>
                <w:lang w:eastAsia="uk-UA"/>
              </w:rPr>
              <w:t>Підготовка проекту</w:t>
            </w:r>
            <w:r>
              <w:rPr>
                <w:rFonts w:ascii="Times New Roman" w:hAnsi="Times New Roman"/>
                <w:sz w:val="26"/>
                <w:szCs w:val="26"/>
                <w:lang w:eastAsia="uk-UA"/>
              </w:rPr>
              <w:t xml:space="preserve"> </w:t>
            </w:r>
            <w:r w:rsidRPr="00507A4F">
              <w:rPr>
                <w:rFonts w:ascii="Times New Roman" w:hAnsi="Times New Roman"/>
                <w:sz w:val="26"/>
                <w:szCs w:val="26"/>
                <w:lang w:eastAsia="uk-UA"/>
              </w:rPr>
              <w:t xml:space="preserve">розпорядження міського голови про проведення оповіщення резервістів та військовозобов’язаних, у якому зазначається підстава та </w:t>
            </w:r>
            <w:r w:rsidRPr="00507A4F">
              <w:rPr>
                <w:rFonts w:ascii="Times New Roman" w:hAnsi="Times New Roman"/>
                <w:sz w:val="26"/>
                <w:szCs w:val="26"/>
                <w:lang w:eastAsia="uk-UA"/>
              </w:rPr>
              <w:lastRenderedPageBreak/>
              <w:t xml:space="preserve">мета видання, перелік осіб, які підлягають оповіщенню, дата, час та місце прибуття, способи доставки до ТЦК та СП </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lastRenderedPageBreak/>
              <w:t>За розпорядженням РТЦК та СП</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F54C5F">
              <w:rPr>
                <w:rFonts w:ascii="Times New Roman" w:hAnsi="Times New Roman"/>
                <w:sz w:val="26"/>
                <w:szCs w:val="26"/>
                <w:lang w:eastAsia="uk-UA"/>
              </w:rPr>
              <w:t>Началь</w:t>
            </w:r>
            <w:r w:rsidRPr="00507A4F">
              <w:rPr>
                <w:rFonts w:ascii="Times New Roman" w:hAnsi="Times New Roman"/>
                <w:sz w:val="26"/>
                <w:szCs w:val="26"/>
                <w:lang w:eastAsia="uk-UA"/>
              </w:rPr>
              <w:t xml:space="preserve">ник групи оповіщення </w:t>
            </w:r>
            <w:r>
              <w:rPr>
                <w:rFonts w:ascii="Times New Roman" w:hAnsi="Times New Roman"/>
                <w:sz w:val="26"/>
                <w:szCs w:val="26"/>
                <w:lang w:eastAsia="uk-UA"/>
              </w:rPr>
              <w:t xml:space="preserve">пункту мобілізаційного збору, </w:t>
            </w:r>
            <w:r w:rsidRPr="00507A4F">
              <w:rPr>
                <w:rFonts w:ascii="Times New Roman" w:hAnsi="Times New Roman"/>
                <w:sz w:val="26"/>
                <w:szCs w:val="26"/>
                <w:lang w:eastAsia="uk-UA"/>
              </w:rPr>
              <w:t xml:space="preserve">технічні працівники групи оповіщення </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106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5.</w:t>
            </w:r>
          </w:p>
          <w:p w:rsidR="0002517B" w:rsidRPr="00507A4F" w:rsidRDefault="0002517B" w:rsidP="00B31827">
            <w:pPr>
              <w:pStyle w:val="ab"/>
              <w:jc w:val="center"/>
              <w:rPr>
                <w:rFonts w:ascii="Times New Roman" w:hAnsi="Times New Roman"/>
                <w:sz w:val="26"/>
                <w:szCs w:val="26"/>
                <w:lang w:eastAsia="uk-UA"/>
              </w:rPr>
            </w:pP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 xml:space="preserve">Здійснення оповіщення  згідно розпорядження міського голови резервістів та військовозобов’язаних за </w:t>
            </w:r>
            <w:proofErr w:type="spellStart"/>
            <w:r w:rsidRPr="00507A4F">
              <w:rPr>
                <w:rFonts w:ascii="Times New Roman" w:hAnsi="Times New Roman"/>
                <w:sz w:val="26"/>
                <w:szCs w:val="26"/>
                <w:lang w:eastAsia="uk-UA"/>
              </w:rPr>
              <w:t>адресою</w:t>
            </w:r>
            <w:proofErr w:type="spellEnd"/>
            <w:r w:rsidRPr="00507A4F">
              <w:rPr>
                <w:rFonts w:ascii="Times New Roman" w:hAnsi="Times New Roman"/>
                <w:sz w:val="26"/>
                <w:szCs w:val="26"/>
                <w:lang w:eastAsia="uk-UA"/>
              </w:rPr>
              <w:t xml:space="preserve"> місця проживання або </w:t>
            </w:r>
            <w:proofErr w:type="spellStart"/>
            <w:r w:rsidRPr="00507A4F">
              <w:rPr>
                <w:rFonts w:ascii="Times New Roman" w:hAnsi="Times New Roman"/>
                <w:sz w:val="26"/>
                <w:szCs w:val="26"/>
                <w:lang w:eastAsia="uk-UA"/>
              </w:rPr>
              <w:t>адресою</w:t>
            </w:r>
            <w:proofErr w:type="spellEnd"/>
            <w:r w:rsidRPr="00507A4F">
              <w:rPr>
                <w:rFonts w:ascii="Times New Roman" w:hAnsi="Times New Roman"/>
                <w:sz w:val="26"/>
                <w:szCs w:val="26"/>
                <w:lang w:eastAsia="uk-UA"/>
              </w:rPr>
              <w:t xml:space="preserve"> задекларованого/</w:t>
            </w:r>
            <w:r>
              <w:rPr>
                <w:rFonts w:ascii="Times New Roman" w:hAnsi="Times New Roman"/>
                <w:sz w:val="26"/>
                <w:szCs w:val="26"/>
                <w:lang w:eastAsia="uk-UA"/>
              </w:rPr>
              <w:t xml:space="preserve"> </w:t>
            </w:r>
            <w:r w:rsidRPr="00507A4F">
              <w:rPr>
                <w:rFonts w:ascii="Times New Roman" w:hAnsi="Times New Roman"/>
                <w:sz w:val="26"/>
                <w:szCs w:val="26"/>
                <w:lang w:eastAsia="uk-UA"/>
              </w:rPr>
              <w:t>зареєстрованого місця проживання шляхом вручення повісток під їх особистий підпис</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За розпорядженням</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міського голови</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Виконавчі органи міської ради, особи, уповноважені вручати повістки, супровід - поліцейський громади</w:t>
            </w:r>
            <w:r>
              <w:rPr>
                <w:rFonts w:ascii="Times New Roman" w:hAnsi="Times New Roman"/>
                <w:sz w:val="26"/>
                <w:szCs w:val="26"/>
                <w:lang w:eastAsia="uk-UA"/>
              </w:rPr>
              <w:t>,</w:t>
            </w:r>
            <w:r w:rsidRPr="00507A4F">
              <w:rPr>
                <w:rFonts w:ascii="Times New Roman" w:hAnsi="Times New Roman"/>
                <w:sz w:val="26"/>
                <w:szCs w:val="26"/>
                <w:lang w:eastAsia="uk-UA"/>
              </w:rPr>
              <w:t xml:space="preserve">  представник РТЦК та СП  </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106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6.</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Здійснення оповіщення  резервістів та військовозобов’язаних через дільниці оповіщення шляхом виклику їх до таких дільниць та вручення повісток під їх особистий підпис</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За розпорядженням</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міського голови</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Виконавчі органи міської ради, особи, уповноважені вручати повістки, супровід -  поліцейський громади, представник РТЦК та СП  </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882"/>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7.</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Здійснення оповіщення  резервістів та військовозобов’язаних через дільниці оповіщення шляхом надсилання повістки засобами поштового зв’язку</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За розпорядженням</w:t>
            </w:r>
          </w:p>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міського голови</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Начальник групи оповіщення </w:t>
            </w:r>
            <w:r>
              <w:rPr>
                <w:rFonts w:ascii="Times New Roman" w:hAnsi="Times New Roman"/>
                <w:sz w:val="26"/>
                <w:szCs w:val="26"/>
                <w:lang w:eastAsia="uk-UA"/>
              </w:rPr>
              <w:t>пункту мобілізаційного збору</w:t>
            </w:r>
            <w:r w:rsidRPr="00507A4F">
              <w:rPr>
                <w:rFonts w:ascii="Times New Roman" w:hAnsi="Times New Roman"/>
                <w:sz w:val="26"/>
                <w:szCs w:val="26"/>
                <w:lang w:eastAsia="uk-UA"/>
              </w:rPr>
              <w:t>,</w:t>
            </w:r>
            <w:r>
              <w:rPr>
                <w:rFonts w:ascii="Times New Roman" w:hAnsi="Times New Roman"/>
                <w:sz w:val="26"/>
                <w:szCs w:val="26"/>
                <w:lang w:eastAsia="uk-UA"/>
              </w:rPr>
              <w:t xml:space="preserve"> </w:t>
            </w:r>
            <w:r w:rsidRPr="00507A4F">
              <w:rPr>
                <w:rFonts w:ascii="Times New Roman" w:hAnsi="Times New Roman"/>
                <w:sz w:val="26"/>
                <w:szCs w:val="26"/>
                <w:lang w:eastAsia="uk-UA"/>
              </w:rPr>
              <w:t xml:space="preserve">технічні працівники групи оповіщення </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637"/>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8.</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Складання акту відмови від отримання повістки резервіста або військовозобов’язаного</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Особи, уповноважені на вручення повісток</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844"/>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9.</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Невідкладно письмово повідомляти РТЦК та СП про резервістів та військовозобов’язаних, які відмовились від отримання повісток</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Начальник групи узагальнення </w:t>
            </w:r>
            <w:r>
              <w:rPr>
                <w:rFonts w:ascii="Times New Roman" w:hAnsi="Times New Roman"/>
                <w:sz w:val="26"/>
                <w:szCs w:val="26"/>
                <w:lang w:eastAsia="uk-UA"/>
              </w:rPr>
              <w:t>пункту мобілізаційного збору</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97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10.</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 xml:space="preserve">Повідомляти письмово РТЦК та СП про результати оповіщення та виконання резервістами та військовозобов’язаними вимог законодавства </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Триденний строк</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Начальник групи узагальнення </w:t>
            </w:r>
            <w:r>
              <w:rPr>
                <w:rFonts w:ascii="Times New Roman" w:hAnsi="Times New Roman"/>
                <w:sz w:val="26"/>
                <w:szCs w:val="26"/>
                <w:lang w:eastAsia="uk-UA"/>
              </w:rPr>
              <w:t>пункту мобілізаційного збору</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836"/>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11.</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Забезпечення прибуття резервістів та військовозобов’язаних шляхом їх перевезення від дільниць оповіщення до пунктів збору РТЦК та СП або військових частин</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Начальник групи оповіщення </w:t>
            </w:r>
            <w:r>
              <w:rPr>
                <w:rFonts w:ascii="Times New Roman" w:hAnsi="Times New Roman"/>
                <w:sz w:val="26"/>
                <w:szCs w:val="26"/>
                <w:lang w:eastAsia="uk-UA"/>
              </w:rPr>
              <w:t>пункту мобілізаційного збору</w:t>
            </w:r>
          </w:p>
          <w:p w:rsidR="0002517B" w:rsidRPr="00507A4F" w:rsidRDefault="0002517B" w:rsidP="00B31827">
            <w:pPr>
              <w:pStyle w:val="ab"/>
              <w:ind w:left="90" w:right="141"/>
              <w:jc w:val="both"/>
              <w:rPr>
                <w:rFonts w:ascii="Times New Roman" w:hAnsi="Times New Roman"/>
                <w:sz w:val="26"/>
                <w:szCs w:val="26"/>
                <w:lang w:eastAsia="uk-UA"/>
              </w:rPr>
            </w:pP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106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12.</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shd w:val="clear" w:color="auto" w:fill="FFFFFF"/>
              </w:rPr>
              <w:t xml:space="preserve">Інформування третього відділу Кропивницького РТЦК та СП, органів СБУ, відповідних підрозділів розвідувальних органів про посадових осіб підприємств, установ та організацій, які порушують вимоги цього Порядку,  затвердженого постановою КМУ від 30.12.2022 року </w:t>
            </w:r>
            <w:r w:rsidRPr="00507A4F">
              <w:rPr>
                <w:rFonts w:ascii="Times New Roman" w:hAnsi="Times New Roman"/>
                <w:sz w:val="26"/>
                <w:szCs w:val="26"/>
                <w:shd w:val="clear" w:color="auto" w:fill="FFFFFF"/>
              </w:rPr>
              <w:lastRenderedPageBreak/>
              <w:t>№1487(зі змінами),  для притягнення винних до відповідальності згідно із законом</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lastRenderedPageBreak/>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Керівники підприємств, установ, закладів, староста </w:t>
            </w:r>
            <w:proofErr w:type="spellStart"/>
            <w:r w:rsidRPr="00507A4F">
              <w:rPr>
                <w:rFonts w:ascii="Times New Roman" w:hAnsi="Times New Roman"/>
                <w:sz w:val="26"/>
                <w:szCs w:val="26"/>
                <w:lang w:eastAsia="uk-UA"/>
              </w:rPr>
              <w:t>Коржівського</w:t>
            </w:r>
            <w:proofErr w:type="spellEnd"/>
            <w:r w:rsidRPr="00507A4F">
              <w:rPr>
                <w:rFonts w:ascii="Times New Roman" w:hAnsi="Times New Roman"/>
                <w:sz w:val="26"/>
                <w:szCs w:val="26"/>
                <w:lang w:eastAsia="uk-UA"/>
              </w:rPr>
              <w:t xml:space="preserve"> </w:t>
            </w:r>
            <w:proofErr w:type="spellStart"/>
            <w:r w:rsidRPr="00507A4F">
              <w:rPr>
                <w:rFonts w:ascii="Times New Roman" w:hAnsi="Times New Roman"/>
                <w:sz w:val="26"/>
                <w:szCs w:val="26"/>
                <w:lang w:eastAsia="uk-UA"/>
              </w:rPr>
              <w:t>старостинського</w:t>
            </w:r>
            <w:proofErr w:type="spellEnd"/>
            <w:r w:rsidRPr="00507A4F">
              <w:rPr>
                <w:rFonts w:ascii="Times New Roman" w:hAnsi="Times New Roman"/>
                <w:sz w:val="26"/>
                <w:szCs w:val="26"/>
                <w:lang w:eastAsia="uk-UA"/>
              </w:rPr>
              <w:t xml:space="preserve"> округу  </w:t>
            </w: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106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13.</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shd w:val="clear" w:color="auto" w:fill="FFFFFF"/>
              </w:rPr>
            </w:pPr>
            <w:r w:rsidRPr="00507A4F">
              <w:rPr>
                <w:rFonts w:ascii="Times New Roman" w:hAnsi="Times New Roman"/>
                <w:sz w:val="26"/>
                <w:szCs w:val="26"/>
                <w:shd w:val="clear" w:color="auto" w:fill="FFFFFF"/>
              </w:rPr>
              <w:t>Інформування третього відділу Кропивницького РТЦК та СП, органів СБУ, відповідних підрозділів розвідувальних органів про громадян, які порушують правила військового обліку, для притягнення винних до відповідальності згідно із законом</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Керівники підприємств, установ, закладів, староста </w:t>
            </w:r>
            <w:proofErr w:type="spellStart"/>
            <w:r w:rsidRPr="00507A4F">
              <w:rPr>
                <w:rFonts w:ascii="Times New Roman" w:hAnsi="Times New Roman"/>
                <w:sz w:val="26"/>
                <w:szCs w:val="26"/>
                <w:lang w:eastAsia="uk-UA"/>
              </w:rPr>
              <w:t>Коржівського</w:t>
            </w:r>
            <w:proofErr w:type="spellEnd"/>
            <w:r w:rsidRPr="00507A4F">
              <w:rPr>
                <w:rFonts w:ascii="Times New Roman" w:hAnsi="Times New Roman"/>
                <w:sz w:val="26"/>
                <w:szCs w:val="26"/>
                <w:lang w:eastAsia="uk-UA"/>
              </w:rPr>
              <w:t xml:space="preserve"> </w:t>
            </w:r>
            <w:proofErr w:type="spellStart"/>
            <w:r w:rsidRPr="00507A4F">
              <w:rPr>
                <w:rFonts w:ascii="Times New Roman" w:hAnsi="Times New Roman"/>
                <w:sz w:val="26"/>
                <w:szCs w:val="26"/>
                <w:lang w:eastAsia="uk-UA"/>
              </w:rPr>
              <w:t>старостинського</w:t>
            </w:r>
            <w:proofErr w:type="spellEnd"/>
            <w:r w:rsidRPr="00507A4F">
              <w:rPr>
                <w:rFonts w:ascii="Times New Roman" w:hAnsi="Times New Roman"/>
                <w:sz w:val="26"/>
                <w:szCs w:val="26"/>
                <w:lang w:eastAsia="uk-UA"/>
              </w:rPr>
              <w:t xml:space="preserve"> округу  </w:t>
            </w: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 </w:t>
            </w:r>
            <w:r>
              <w:rPr>
                <w:rFonts w:ascii="Times New Roman" w:hAnsi="Times New Roman"/>
                <w:sz w:val="26"/>
                <w:szCs w:val="26"/>
                <w:lang w:eastAsia="uk-UA"/>
              </w:rPr>
              <w:t>н</w:t>
            </w:r>
            <w:r w:rsidRPr="00507A4F">
              <w:rPr>
                <w:rFonts w:ascii="Times New Roman" w:hAnsi="Times New Roman"/>
                <w:sz w:val="26"/>
                <w:szCs w:val="26"/>
                <w:lang w:eastAsia="uk-UA"/>
              </w:rPr>
              <w:t>ачальник сектору мобілізаційної, оборонної роботи надзвичайних</w:t>
            </w:r>
            <w:r>
              <w:rPr>
                <w:rFonts w:ascii="Times New Roman" w:hAnsi="Times New Roman"/>
                <w:sz w:val="26"/>
                <w:szCs w:val="26"/>
                <w:lang w:eastAsia="uk-UA"/>
              </w:rPr>
              <w:t xml:space="preserve"> ситуацій </w:t>
            </w:r>
            <w:r w:rsidRPr="00507A4F">
              <w:rPr>
                <w:rFonts w:ascii="Times New Roman" w:hAnsi="Times New Roman"/>
                <w:sz w:val="26"/>
                <w:szCs w:val="26"/>
                <w:lang w:eastAsia="uk-UA"/>
              </w:rPr>
              <w:t xml:space="preserve"> </w:t>
            </w:r>
            <w:r>
              <w:rPr>
                <w:rFonts w:ascii="Times New Roman" w:hAnsi="Times New Roman"/>
                <w:sz w:val="26"/>
                <w:szCs w:val="26"/>
                <w:lang w:eastAsia="uk-UA"/>
              </w:rPr>
              <w:t>та цивільного захисту населення</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r w:rsidR="0002517B" w:rsidRPr="00507A4F" w:rsidTr="00B31827">
        <w:trPr>
          <w:trHeight w:val="337"/>
        </w:trPr>
        <w:tc>
          <w:tcPr>
            <w:tcW w:w="16024" w:type="dxa"/>
            <w:gridSpan w:val="6"/>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b/>
                <w:sz w:val="26"/>
                <w:szCs w:val="26"/>
                <w:lang w:eastAsia="uk-UA"/>
              </w:rPr>
              <w:t>ІІІ. Забезпечення персонально-первинного військового обліку</w:t>
            </w:r>
          </w:p>
        </w:tc>
      </w:tr>
      <w:tr w:rsidR="0002517B" w:rsidRPr="00507A4F" w:rsidTr="00B31827">
        <w:trPr>
          <w:trHeight w:val="1264"/>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highlight w:val="yellow"/>
                <w:lang w:eastAsia="uk-UA"/>
              </w:rPr>
            </w:pPr>
            <w:r w:rsidRPr="00B140EE">
              <w:rPr>
                <w:rFonts w:ascii="Times New Roman" w:hAnsi="Times New Roman"/>
                <w:sz w:val="26"/>
                <w:szCs w:val="26"/>
                <w:shd w:val="clear" w:color="auto" w:fill="FFFFFF"/>
              </w:rPr>
              <w:t>Взяття на</w:t>
            </w:r>
            <w:r w:rsidRPr="00507A4F">
              <w:rPr>
                <w:rFonts w:ascii="Times New Roman" w:hAnsi="Times New Roman"/>
                <w:color w:val="333333"/>
                <w:sz w:val="26"/>
                <w:szCs w:val="26"/>
                <w:shd w:val="clear" w:color="auto" w:fill="FFFFFF"/>
              </w:rPr>
              <w:t xml:space="preserve"> персонально-первинний військовий облік громадян, які прибули на нове місце проживання до </w:t>
            </w:r>
            <w:proofErr w:type="spellStart"/>
            <w:r w:rsidRPr="00507A4F">
              <w:rPr>
                <w:rFonts w:ascii="Times New Roman" w:hAnsi="Times New Roman"/>
                <w:color w:val="333333"/>
                <w:sz w:val="26"/>
                <w:szCs w:val="26"/>
                <w:shd w:val="clear" w:color="auto" w:fill="FFFFFF"/>
              </w:rPr>
              <w:t>Бобринецької</w:t>
            </w:r>
            <w:proofErr w:type="spellEnd"/>
            <w:r w:rsidRPr="00507A4F">
              <w:rPr>
                <w:rFonts w:ascii="Times New Roman" w:hAnsi="Times New Roman"/>
                <w:color w:val="333333"/>
                <w:sz w:val="26"/>
                <w:szCs w:val="26"/>
                <w:shd w:val="clear" w:color="auto" w:fill="FFFFFF"/>
              </w:rPr>
              <w:t xml:space="preserve"> територіальної громади, тільки після взяття їх на військовий облік у відповідних районних  територіальних центрах комплектування та соціальної підтримки, облікових органах СБУ, відповідних підрозділах розвідувальних органів</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highlight w:val="yellow"/>
                <w:lang w:eastAsia="uk-UA"/>
              </w:rPr>
            </w:pPr>
            <w:r w:rsidRPr="00507A4F">
              <w:rPr>
                <w:rFonts w:ascii="Times New Roman" w:hAnsi="Times New Roman"/>
                <w:sz w:val="26"/>
                <w:szCs w:val="26"/>
                <w:lang w:eastAsia="uk-UA"/>
              </w:rPr>
              <w:t>Протягом 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Pr>
                <w:rFonts w:ascii="Times New Roman" w:hAnsi="Times New Roman"/>
                <w:sz w:val="26"/>
                <w:szCs w:val="26"/>
              </w:rPr>
              <w:t>В</w:t>
            </w:r>
            <w:r w:rsidRPr="00507A4F">
              <w:rPr>
                <w:rFonts w:ascii="Times New Roman" w:hAnsi="Times New Roman"/>
                <w:sz w:val="26"/>
                <w:szCs w:val="26"/>
              </w:rPr>
              <w:t xml:space="preserve">ідділ «ЦНАП» </w:t>
            </w:r>
            <w:proofErr w:type="spellStart"/>
            <w:r w:rsidRPr="00507A4F">
              <w:rPr>
                <w:rFonts w:ascii="Times New Roman" w:hAnsi="Times New Roman"/>
                <w:sz w:val="26"/>
                <w:szCs w:val="26"/>
              </w:rPr>
              <w:t>Бобринецької</w:t>
            </w:r>
            <w:proofErr w:type="spellEnd"/>
            <w:r w:rsidRPr="00507A4F">
              <w:rPr>
                <w:rFonts w:ascii="Times New Roman" w:hAnsi="Times New Roman"/>
                <w:sz w:val="26"/>
                <w:szCs w:val="26"/>
              </w:rPr>
              <w:t xml:space="preserve"> міської ради «Центр Дії»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264"/>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2.</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highlight w:val="yellow"/>
                <w:lang w:eastAsia="uk-UA"/>
              </w:rPr>
            </w:pPr>
            <w:r w:rsidRPr="00B140EE">
              <w:rPr>
                <w:rFonts w:ascii="Times New Roman" w:hAnsi="Times New Roman"/>
                <w:sz w:val="26"/>
                <w:szCs w:val="26"/>
                <w:shd w:val="clear" w:color="auto" w:fill="FFFFFF"/>
              </w:rPr>
              <w:t>Виключення з персонально-первинного військового обліку громадян під</w:t>
            </w:r>
            <w:r w:rsidRPr="00507A4F">
              <w:rPr>
                <w:rFonts w:ascii="Times New Roman" w:hAnsi="Times New Roman"/>
                <w:color w:val="333333"/>
                <w:sz w:val="26"/>
                <w:szCs w:val="26"/>
                <w:shd w:val="clear" w:color="auto" w:fill="FFFFFF"/>
              </w:rPr>
              <w:t xml:space="preserve"> час їх вибуття в іншу адміністративно-територіальну одиницю до нового місця проживання тільки після зняття таких громадян з військового обліку у відповідних районних (міських) територіальних центрах комплектування та соціальної підтримки, облікових органах СБУ, відповідних підрозділах розвідувальних органів</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highlight w:val="yellow"/>
                <w:lang w:eastAsia="uk-UA"/>
              </w:rPr>
            </w:pPr>
            <w:r w:rsidRPr="00507A4F">
              <w:rPr>
                <w:rFonts w:ascii="Times New Roman" w:hAnsi="Times New Roman"/>
                <w:sz w:val="26"/>
                <w:szCs w:val="26"/>
                <w:lang w:eastAsia="uk-UA"/>
              </w:rPr>
              <w:t>Протягом 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Pr>
                <w:rFonts w:ascii="Times New Roman" w:hAnsi="Times New Roman"/>
                <w:sz w:val="26"/>
                <w:szCs w:val="26"/>
              </w:rPr>
              <w:t>В</w:t>
            </w:r>
            <w:r w:rsidRPr="00507A4F">
              <w:rPr>
                <w:rFonts w:ascii="Times New Roman" w:hAnsi="Times New Roman"/>
                <w:sz w:val="26"/>
                <w:szCs w:val="26"/>
              </w:rPr>
              <w:t xml:space="preserve">ідділ «ЦНАП» </w:t>
            </w:r>
            <w:proofErr w:type="spellStart"/>
            <w:r w:rsidRPr="00507A4F">
              <w:rPr>
                <w:rFonts w:ascii="Times New Roman" w:hAnsi="Times New Roman"/>
                <w:sz w:val="26"/>
                <w:szCs w:val="26"/>
              </w:rPr>
              <w:t>Бобринецької</w:t>
            </w:r>
            <w:proofErr w:type="spellEnd"/>
            <w:r w:rsidRPr="00507A4F">
              <w:rPr>
                <w:rFonts w:ascii="Times New Roman" w:hAnsi="Times New Roman"/>
                <w:sz w:val="26"/>
                <w:szCs w:val="26"/>
              </w:rPr>
              <w:t xml:space="preserve"> міської ради «Центр Дії»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264"/>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3.</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highlight w:val="yellow"/>
                <w:lang w:eastAsia="uk-UA"/>
              </w:rPr>
            </w:pPr>
            <w:r w:rsidRPr="00507A4F">
              <w:rPr>
                <w:rFonts w:ascii="Times New Roman" w:hAnsi="Times New Roman"/>
                <w:color w:val="333333"/>
                <w:sz w:val="26"/>
                <w:szCs w:val="26"/>
                <w:shd w:val="clear" w:color="auto" w:fill="FFFFFF"/>
              </w:rPr>
              <w:t xml:space="preserve">Виявлення призовників, військовозобов’язаних та резервістів, які проживають на території </w:t>
            </w:r>
            <w:proofErr w:type="spellStart"/>
            <w:r w:rsidRPr="00507A4F">
              <w:rPr>
                <w:rFonts w:ascii="Times New Roman" w:hAnsi="Times New Roman"/>
                <w:color w:val="333333"/>
                <w:sz w:val="26"/>
                <w:szCs w:val="26"/>
                <w:shd w:val="clear" w:color="auto" w:fill="FFFFFF"/>
              </w:rPr>
              <w:t>Бобринецької</w:t>
            </w:r>
            <w:proofErr w:type="spellEnd"/>
            <w:r w:rsidRPr="00507A4F">
              <w:rPr>
                <w:rFonts w:ascii="Times New Roman" w:hAnsi="Times New Roman"/>
                <w:color w:val="333333"/>
                <w:sz w:val="26"/>
                <w:szCs w:val="26"/>
                <w:shd w:val="clear" w:color="auto" w:fill="FFFFFF"/>
              </w:rPr>
              <w:t xml:space="preserve"> територіальної громади, і не перебувають на персонально-первинному військовому обліку, направлення таких громадян до третього відділу РТЦК та СП, органів СБУ, відповідних підрозділів розвідувальних органів для взяття на військовий облік, взяття призовників, </w:t>
            </w:r>
            <w:r w:rsidRPr="00507A4F">
              <w:rPr>
                <w:rFonts w:ascii="Times New Roman" w:hAnsi="Times New Roman"/>
                <w:color w:val="333333"/>
                <w:sz w:val="26"/>
                <w:szCs w:val="26"/>
                <w:shd w:val="clear" w:color="auto" w:fill="FFFFFF"/>
              </w:rPr>
              <w:lastRenderedPageBreak/>
              <w:t>військовозобов’язаних та резервістів на персонально-первинний військовий облік</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lastRenderedPageBreak/>
              <w:t>Протягом 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Начальник групи оповіщення </w:t>
            </w:r>
            <w:r>
              <w:rPr>
                <w:rFonts w:ascii="Times New Roman" w:hAnsi="Times New Roman"/>
                <w:sz w:val="26"/>
                <w:szCs w:val="26"/>
                <w:lang w:eastAsia="uk-UA"/>
              </w:rPr>
              <w:t>пункту мобілізаційного збору</w:t>
            </w:r>
            <w:r w:rsidRPr="00507A4F">
              <w:rPr>
                <w:rFonts w:ascii="Times New Roman" w:hAnsi="Times New Roman"/>
                <w:sz w:val="26"/>
                <w:szCs w:val="26"/>
                <w:lang w:eastAsia="uk-UA"/>
              </w:rPr>
              <w:t>,</w:t>
            </w:r>
            <w:r>
              <w:rPr>
                <w:rFonts w:ascii="Times New Roman" w:hAnsi="Times New Roman"/>
                <w:sz w:val="26"/>
                <w:szCs w:val="26"/>
                <w:lang w:eastAsia="uk-UA"/>
              </w:rPr>
              <w:t xml:space="preserve"> н</w:t>
            </w:r>
            <w:r w:rsidRPr="00507A4F">
              <w:rPr>
                <w:rFonts w:ascii="Times New Roman" w:hAnsi="Times New Roman"/>
                <w:sz w:val="26"/>
                <w:szCs w:val="26"/>
                <w:lang w:eastAsia="uk-UA"/>
              </w:rPr>
              <w:t xml:space="preserve">ачальник групи розшуку </w:t>
            </w:r>
            <w:r>
              <w:rPr>
                <w:rFonts w:ascii="Times New Roman" w:hAnsi="Times New Roman"/>
                <w:sz w:val="26"/>
                <w:szCs w:val="26"/>
                <w:lang w:eastAsia="uk-UA"/>
              </w:rPr>
              <w:t>пункту мобілізаційного збору</w:t>
            </w:r>
            <w:r w:rsidRPr="00507A4F">
              <w:rPr>
                <w:rFonts w:ascii="Times New Roman" w:hAnsi="Times New Roman"/>
                <w:sz w:val="26"/>
                <w:szCs w:val="26"/>
                <w:lang w:eastAsia="uk-UA"/>
              </w:rPr>
              <w:t>,</w:t>
            </w:r>
            <w:r>
              <w:rPr>
                <w:rFonts w:ascii="Times New Roman" w:hAnsi="Times New Roman"/>
                <w:sz w:val="26"/>
                <w:szCs w:val="26"/>
                <w:lang w:eastAsia="uk-UA"/>
              </w:rPr>
              <w:t xml:space="preserve"> </w:t>
            </w:r>
            <w:r w:rsidRPr="00507A4F">
              <w:rPr>
                <w:rFonts w:ascii="Times New Roman" w:hAnsi="Times New Roman"/>
                <w:sz w:val="26"/>
                <w:szCs w:val="26"/>
                <w:lang w:eastAsia="uk-UA"/>
              </w:rPr>
              <w:t xml:space="preserve">староста </w:t>
            </w:r>
            <w:proofErr w:type="spellStart"/>
            <w:r w:rsidRPr="00507A4F">
              <w:rPr>
                <w:rFonts w:ascii="Times New Roman" w:hAnsi="Times New Roman"/>
                <w:sz w:val="26"/>
                <w:szCs w:val="26"/>
                <w:lang w:eastAsia="uk-UA"/>
              </w:rPr>
              <w:t>Коржівського</w:t>
            </w:r>
            <w:proofErr w:type="spellEnd"/>
            <w:r w:rsidRPr="00507A4F">
              <w:rPr>
                <w:rFonts w:ascii="Times New Roman" w:hAnsi="Times New Roman"/>
                <w:sz w:val="26"/>
                <w:szCs w:val="26"/>
                <w:lang w:eastAsia="uk-UA"/>
              </w:rPr>
              <w:t xml:space="preserve"> </w:t>
            </w:r>
            <w:proofErr w:type="spellStart"/>
            <w:r w:rsidRPr="00507A4F">
              <w:rPr>
                <w:rFonts w:ascii="Times New Roman" w:hAnsi="Times New Roman"/>
                <w:sz w:val="26"/>
                <w:szCs w:val="26"/>
                <w:lang w:eastAsia="uk-UA"/>
              </w:rPr>
              <w:t>старостинського</w:t>
            </w:r>
            <w:proofErr w:type="spellEnd"/>
            <w:r w:rsidRPr="00507A4F">
              <w:rPr>
                <w:rFonts w:ascii="Times New Roman" w:hAnsi="Times New Roman"/>
                <w:sz w:val="26"/>
                <w:szCs w:val="26"/>
                <w:lang w:eastAsia="uk-UA"/>
              </w:rPr>
              <w:t xml:space="preserve"> округу</w:t>
            </w:r>
            <w:r>
              <w:rPr>
                <w:rFonts w:ascii="Times New Roman" w:hAnsi="Times New Roman"/>
                <w:sz w:val="26"/>
                <w:szCs w:val="26"/>
                <w:lang w:eastAsia="uk-UA"/>
              </w:rPr>
              <w:t>,</w:t>
            </w:r>
            <w:r w:rsidRPr="00507A4F">
              <w:rPr>
                <w:rFonts w:ascii="Times New Roman" w:hAnsi="Times New Roman"/>
                <w:sz w:val="26"/>
                <w:szCs w:val="26"/>
                <w:lang w:eastAsia="uk-UA"/>
              </w:rPr>
              <w:t xml:space="preserve">  особи, уповноважені вручати повістки,</w:t>
            </w:r>
            <w:r>
              <w:rPr>
                <w:rFonts w:ascii="Times New Roman" w:hAnsi="Times New Roman"/>
                <w:sz w:val="26"/>
                <w:szCs w:val="26"/>
                <w:lang w:eastAsia="uk-UA"/>
              </w:rPr>
              <w:t xml:space="preserve"> </w:t>
            </w:r>
            <w:r w:rsidRPr="00507A4F">
              <w:rPr>
                <w:rFonts w:ascii="Times New Roman" w:hAnsi="Times New Roman"/>
                <w:sz w:val="26"/>
                <w:szCs w:val="26"/>
                <w:lang w:eastAsia="uk-UA"/>
              </w:rPr>
              <w:t>поліцейський громади</w:t>
            </w:r>
            <w:r>
              <w:rPr>
                <w:rFonts w:ascii="Times New Roman" w:hAnsi="Times New Roman"/>
                <w:sz w:val="26"/>
                <w:szCs w:val="26"/>
              </w:rPr>
              <w:t xml:space="preserve">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946"/>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4.</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shd w:val="clear" w:color="auto" w:fill="FFFFFF"/>
              </w:rPr>
              <w:t>Ведення </w:t>
            </w:r>
            <w:hyperlink r:id="rId10" w:anchor="n378" w:history="1">
              <w:r w:rsidRPr="00507A4F">
                <w:rPr>
                  <w:rStyle w:val="ad"/>
                  <w:rFonts w:ascii="Times New Roman" w:hAnsi="Times New Roman"/>
                  <w:sz w:val="26"/>
                  <w:szCs w:val="26"/>
                  <w:shd w:val="clear" w:color="auto" w:fill="FFFFFF"/>
                </w:rPr>
                <w:t>карток первинного обліку призовників, військовозобов’язаних та резервістів</w:t>
              </w:r>
            </w:hyperlink>
            <w:r w:rsidRPr="00507A4F">
              <w:rPr>
                <w:rFonts w:ascii="Times New Roman" w:hAnsi="Times New Roman"/>
                <w:sz w:val="26"/>
                <w:szCs w:val="26"/>
                <w:shd w:val="clear" w:color="auto" w:fill="FFFFFF"/>
              </w:rPr>
              <w:t> , які проживають на території  міста Бобринець</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highlight w:val="yellow"/>
                <w:lang w:eastAsia="uk-UA"/>
              </w:rPr>
            </w:pPr>
            <w:r w:rsidRPr="00507A4F">
              <w:rPr>
                <w:rFonts w:ascii="Times New Roman" w:hAnsi="Times New Roman"/>
                <w:sz w:val="26"/>
                <w:szCs w:val="26"/>
                <w:lang w:eastAsia="uk-UA"/>
              </w:rPr>
              <w:t>Протягом 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Pr>
                <w:rFonts w:ascii="Times New Roman" w:hAnsi="Times New Roman"/>
                <w:sz w:val="26"/>
                <w:szCs w:val="26"/>
              </w:rPr>
              <w:t>В</w:t>
            </w:r>
            <w:r w:rsidRPr="00507A4F">
              <w:rPr>
                <w:rFonts w:ascii="Times New Roman" w:hAnsi="Times New Roman"/>
                <w:sz w:val="26"/>
                <w:szCs w:val="26"/>
              </w:rPr>
              <w:t xml:space="preserve">ідділ «ЦНАП» </w:t>
            </w:r>
            <w:proofErr w:type="spellStart"/>
            <w:r w:rsidRPr="00507A4F">
              <w:rPr>
                <w:rFonts w:ascii="Times New Roman" w:hAnsi="Times New Roman"/>
                <w:sz w:val="26"/>
                <w:szCs w:val="26"/>
              </w:rPr>
              <w:t>Бобринецької</w:t>
            </w:r>
            <w:proofErr w:type="spellEnd"/>
            <w:r w:rsidRPr="00507A4F">
              <w:rPr>
                <w:rFonts w:ascii="Times New Roman" w:hAnsi="Times New Roman"/>
                <w:sz w:val="26"/>
                <w:szCs w:val="26"/>
              </w:rPr>
              <w:t xml:space="preserve"> міської ради «Центр Дії»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04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5.</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shd w:val="clear" w:color="auto" w:fill="FFFFFF"/>
              </w:rPr>
            </w:pPr>
            <w:r w:rsidRPr="00B140EE">
              <w:rPr>
                <w:rFonts w:ascii="Times New Roman" w:hAnsi="Times New Roman"/>
                <w:sz w:val="26"/>
                <w:szCs w:val="26"/>
                <w:shd w:val="clear" w:color="auto" w:fill="FFFFFF"/>
              </w:rPr>
              <w:t>Ведення </w:t>
            </w:r>
            <w:hyperlink r:id="rId11" w:anchor="n378" w:history="1">
              <w:r w:rsidRPr="00B140EE">
                <w:rPr>
                  <w:rStyle w:val="ad"/>
                  <w:rFonts w:ascii="Times New Roman" w:hAnsi="Times New Roman"/>
                  <w:sz w:val="26"/>
                  <w:szCs w:val="26"/>
                  <w:shd w:val="clear" w:color="auto" w:fill="FFFFFF"/>
                </w:rPr>
                <w:t>карток первинного обліку призовників, військовозобов’язаних та резервістів</w:t>
              </w:r>
            </w:hyperlink>
            <w:r w:rsidRPr="00B140EE">
              <w:rPr>
                <w:rFonts w:ascii="Times New Roman" w:hAnsi="Times New Roman"/>
                <w:sz w:val="26"/>
                <w:szCs w:val="26"/>
                <w:shd w:val="clear" w:color="auto" w:fill="FFFFFF"/>
              </w:rPr>
              <w:t xml:space="preserve">, які проживають на території </w:t>
            </w:r>
            <w:proofErr w:type="spellStart"/>
            <w:r w:rsidRPr="00B140EE">
              <w:rPr>
                <w:rFonts w:ascii="Times New Roman" w:hAnsi="Times New Roman"/>
                <w:sz w:val="26"/>
                <w:szCs w:val="26"/>
                <w:lang w:eastAsia="uk-UA"/>
              </w:rPr>
              <w:t>Коржівського</w:t>
            </w:r>
            <w:proofErr w:type="spellEnd"/>
            <w:r w:rsidRPr="00B140EE">
              <w:rPr>
                <w:rFonts w:ascii="Times New Roman" w:hAnsi="Times New Roman"/>
                <w:sz w:val="26"/>
                <w:szCs w:val="26"/>
                <w:lang w:eastAsia="uk-UA"/>
              </w:rPr>
              <w:t xml:space="preserve"> </w:t>
            </w:r>
            <w:proofErr w:type="spellStart"/>
            <w:r w:rsidRPr="00B140EE">
              <w:rPr>
                <w:rFonts w:ascii="Times New Roman" w:hAnsi="Times New Roman"/>
                <w:sz w:val="26"/>
                <w:szCs w:val="26"/>
                <w:lang w:eastAsia="uk-UA"/>
              </w:rPr>
              <w:t>старостинського</w:t>
            </w:r>
            <w:proofErr w:type="spellEnd"/>
            <w:r w:rsidRPr="00B140EE">
              <w:rPr>
                <w:rFonts w:ascii="Times New Roman" w:hAnsi="Times New Roman"/>
                <w:sz w:val="26"/>
                <w:szCs w:val="26"/>
                <w:lang w:eastAsia="uk-UA"/>
              </w:rPr>
              <w:t xml:space="preserve"> округу</w:t>
            </w:r>
            <w:r w:rsidRPr="00B140EE">
              <w:rPr>
                <w:rFonts w:ascii="Times New Roman" w:hAnsi="Times New Roman"/>
                <w:sz w:val="26"/>
                <w:szCs w:val="26"/>
                <w:shd w:val="clear" w:color="auto" w:fill="FFFFFF"/>
              </w:rPr>
              <w:t xml:space="preserve"> </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highlight w:val="yellow"/>
                <w:lang w:eastAsia="uk-UA"/>
              </w:rPr>
            </w:pPr>
            <w:r w:rsidRPr="00507A4F">
              <w:rPr>
                <w:rFonts w:ascii="Times New Roman" w:hAnsi="Times New Roman"/>
                <w:sz w:val="26"/>
                <w:szCs w:val="26"/>
                <w:lang w:eastAsia="uk-UA"/>
              </w:rPr>
              <w:t>Протягом 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sidRPr="00507A4F">
              <w:rPr>
                <w:rFonts w:ascii="Times New Roman" w:hAnsi="Times New Roman"/>
                <w:sz w:val="26"/>
                <w:szCs w:val="26"/>
              </w:rPr>
              <w:t xml:space="preserve">Староста </w:t>
            </w:r>
            <w:proofErr w:type="spellStart"/>
            <w:r w:rsidRPr="00507A4F">
              <w:rPr>
                <w:rFonts w:ascii="Times New Roman" w:hAnsi="Times New Roman"/>
                <w:sz w:val="26"/>
                <w:szCs w:val="26"/>
              </w:rPr>
              <w:t>Коржівського</w:t>
            </w:r>
            <w:proofErr w:type="spellEnd"/>
            <w:r w:rsidRPr="00507A4F">
              <w:rPr>
                <w:rFonts w:ascii="Times New Roman" w:hAnsi="Times New Roman"/>
                <w:sz w:val="26"/>
                <w:szCs w:val="26"/>
              </w:rPr>
              <w:t xml:space="preserve"> </w:t>
            </w:r>
            <w:proofErr w:type="spellStart"/>
            <w:r w:rsidRPr="00507A4F">
              <w:rPr>
                <w:rFonts w:ascii="Times New Roman" w:hAnsi="Times New Roman"/>
                <w:sz w:val="26"/>
                <w:szCs w:val="26"/>
              </w:rPr>
              <w:t>старостинського</w:t>
            </w:r>
            <w:proofErr w:type="spellEnd"/>
            <w:r w:rsidRPr="00507A4F">
              <w:rPr>
                <w:rFonts w:ascii="Times New Roman" w:hAnsi="Times New Roman"/>
                <w:sz w:val="26"/>
                <w:szCs w:val="26"/>
              </w:rPr>
              <w:t xml:space="preserve"> округу</w:t>
            </w:r>
            <w:r>
              <w:rPr>
                <w:rFonts w:ascii="Times New Roman" w:hAnsi="Times New Roman"/>
                <w:sz w:val="26"/>
                <w:szCs w:val="26"/>
              </w:rPr>
              <w:t>,</w:t>
            </w:r>
            <w:r w:rsidRPr="00507A4F">
              <w:rPr>
                <w:rFonts w:ascii="Times New Roman" w:hAnsi="Times New Roman"/>
                <w:sz w:val="26"/>
                <w:szCs w:val="26"/>
              </w:rPr>
              <w:t xml:space="preserve"> </w:t>
            </w:r>
            <w:r>
              <w:rPr>
                <w:rFonts w:ascii="Times New Roman" w:hAnsi="Times New Roman"/>
                <w:sz w:val="26"/>
                <w:szCs w:val="26"/>
              </w:rPr>
              <w:t xml:space="preserve">відповідальний за ведення військового обліку по </w:t>
            </w:r>
            <w:proofErr w:type="spellStart"/>
            <w:r>
              <w:rPr>
                <w:rFonts w:ascii="Times New Roman" w:hAnsi="Times New Roman"/>
                <w:sz w:val="26"/>
                <w:szCs w:val="26"/>
              </w:rPr>
              <w:t>старостинському</w:t>
            </w:r>
            <w:proofErr w:type="spellEnd"/>
            <w:r>
              <w:rPr>
                <w:rFonts w:ascii="Times New Roman" w:hAnsi="Times New Roman"/>
                <w:sz w:val="26"/>
                <w:szCs w:val="26"/>
              </w:rPr>
              <w:t xml:space="preserve"> округу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740BB4">
        <w:trPr>
          <w:trHeight w:val="699"/>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6.</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shd w:val="clear" w:color="auto" w:fill="FFFFFF"/>
              </w:rPr>
            </w:pPr>
            <w:r w:rsidRPr="00B140EE">
              <w:rPr>
                <w:rFonts w:ascii="Times New Roman" w:hAnsi="Times New Roman"/>
                <w:sz w:val="26"/>
                <w:szCs w:val="26"/>
                <w:shd w:val="clear" w:color="auto" w:fill="FFFFFF"/>
              </w:rPr>
              <w:t xml:space="preserve">Проведення відповідної роз’яснювальної роботи серед призовників, військовозобов’язаних та резервістів щодо виконання ними правил військового обліку на території </w:t>
            </w:r>
            <w:proofErr w:type="spellStart"/>
            <w:r w:rsidRPr="00B140EE">
              <w:rPr>
                <w:rFonts w:ascii="Times New Roman" w:hAnsi="Times New Roman"/>
                <w:sz w:val="26"/>
                <w:szCs w:val="26"/>
                <w:shd w:val="clear" w:color="auto" w:fill="FFFFFF"/>
              </w:rPr>
              <w:t>Бобринецької</w:t>
            </w:r>
            <w:proofErr w:type="spellEnd"/>
            <w:r w:rsidRPr="00B140EE">
              <w:rPr>
                <w:rFonts w:ascii="Times New Roman" w:hAnsi="Times New Roman"/>
                <w:sz w:val="26"/>
                <w:szCs w:val="26"/>
                <w:shd w:val="clear" w:color="auto" w:fill="FFFFFF"/>
              </w:rPr>
              <w:t xml:space="preserve"> територіальної громади</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highlight w:val="yellow"/>
                <w:lang w:eastAsia="uk-UA"/>
              </w:rPr>
            </w:pPr>
            <w:r w:rsidRPr="00507A4F">
              <w:rPr>
                <w:rFonts w:ascii="Times New Roman" w:hAnsi="Times New Roman"/>
                <w:sz w:val="26"/>
                <w:szCs w:val="26"/>
                <w:lang w:eastAsia="uk-UA"/>
              </w:rPr>
              <w:t>Протягом 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rPr>
            </w:pPr>
            <w:r>
              <w:rPr>
                <w:rFonts w:ascii="Times New Roman" w:hAnsi="Times New Roman"/>
                <w:sz w:val="26"/>
                <w:szCs w:val="26"/>
              </w:rPr>
              <w:t>В</w:t>
            </w:r>
            <w:r w:rsidRPr="00507A4F">
              <w:rPr>
                <w:rFonts w:ascii="Times New Roman" w:hAnsi="Times New Roman"/>
                <w:sz w:val="26"/>
                <w:szCs w:val="26"/>
              </w:rPr>
              <w:t xml:space="preserve">ідділ «ЦНАП» </w:t>
            </w:r>
            <w:proofErr w:type="spellStart"/>
            <w:r w:rsidRPr="00507A4F">
              <w:rPr>
                <w:rFonts w:ascii="Times New Roman" w:hAnsi="Times New Roman"/>
                <w:sz w:val="26"/>
                <w:szCs w:val="26"/>
              </w:rPr>
              <w:t>Бобринецької</w:t>
            </w:r>
            <w:proofErr w:type="spellEnd"/>
            <w:r w:rsidRPr="00507A4F">
              <w:rPr>
                <w:rFonts w:ascii="Times New Roman" w:hAnsi="Times New Roman"/>
                <w:sz w:val="26"/>
                <w:szCs w:val="26"/>
              </w:rPr>
              <w:t xml:space="preserve"> міської ради «Центр Дії»,</w:t>
            </w:r>
            <w:r>
              <w:rPr>
                <w:rFonts w:ascii="Times New Roman" w:hAnsi="Times New Roman"/>
                <w:sz w:val="26"/>
                <w:szCs w:val="26"/>
              </w:rPr>
              <w:t xml:space="preserve"> с</w:t>
            </w:r>
            <w:r w:rsidRPr="00507A4F">
              <w:rPr>
                <w:rFonts w:ascii="Times New Roman" w:hAnsi="Times New Roman"/>
                <w:sz w:val="26"/>
                <w:szCs w:val="26"/>
              </w:rPr>
              <w:t xml:space="preserve">тароста </w:t>
            </w:r>
            <w:proofErr w:type="spellStart"/>
            <w:r w:rsidRPr="00507A4F">
              <w:rPr>
                <w:rFonts w:ascii="Times New Roman" w:hAnsi="Times New Roman"/>
                <w:sz w:val="26"/>
                <w:szCs w:val="26"/>
              </w:rPr>
              <w:t>Коржівського</w:t>
            </w:r>
            <w:proofErr w:type="spellEnd"/>
            <w:r w:rsidRPr="00507A4F">
              <w:rPr>
                <w:rFonts w:ascii="Times New Roman" w:hAnsi="Times New Roman"/>
                <w:sz w:val="26"/>
                <w:szCs w:val="26"/>
              </w:rPr>
              <w:t xml:space="preserve"> </w:t>
            </w:r>
            <w:proofErr w:type="spellStart"/>
            <w:r w:rsidRPr="00507A4F">
              <w:rPr>
                <w:rFonts w:ascii="Times New Roman" w:hAnsi="Times New Roman"/>
                <w:sz w:val="26"/>
                <w:szCs w:val="26"/>
              </w:rPr>
              <w:t>старостинського</w:t>
            </w:r>
            <w:proofErr w:type="spellEnd"/>
            <w:r w:rsidRPr="00507A4F">
              <w:rPr>
                <w:rFonts w:ascii="Times New Roman" w:hAnsi="Times New Roman"/>
                <w:sz w:val="26"/>
                <w:szCs w:val="26"/>
              </w:rPr>
              <w:t xml:space="preserve"> округу</w:t>
            </w:r>
            <w:r>
              <w:rPr>
                <w:rFonts w:ascii="Times New Roman" w:hAnsi="Times New Roman"/>
                <w:sz w:val="26"/>
                <w:szCs w:val="26"/>
              </w:rPr>
              <w:t>, к</w:t>
            </w:r>
            <w:r w:rsidRPr="00507A4F">
              <w:rPr>
                <w:rFonts w:ascii="Times New Roman" w:hAnsi="Times New Roman"/>
                <w:sz w:val="26"/>
                <w:szCs w:val="26"/>
              </w:rPr>
              <w:t xml:space="preserve">ерівники підприємств, установ, закладів, </w:t>
            </w:r>
            <w:r>
              <w:rPr>
                <w:rFonts w:ascii="Times New Roman" w:hAnsi="Times New Roman"/>
                <w:sz w:val="26"/>
                <w:szCs w:val="26"/>
              </w:rPr>
              <w:t>н</w:t>
            </w:r>
            <w:r w:rsidRPr="00507A4F">
              <w:rPr>
                <w:rFonts w:ascii="Times New Roman" w:hAnsi="Times New Roman"/>
                <w:sz w:val="26"/>
                <w:szCs w:val="26"/>
              </w:rPr>
              <w:t xml:space="preserve">ачальник сектору </w:t>
            </w:r>
            <w:r w:rsidRPr="00507A4F">
              <w:rPr>
                <w:rFonts w:ascii="Times New Roman" w:hAnsi="Times New Roman"/>
                <w:sz w:val="26"/>
                <w:szCs w:val="26"/>
                <w:lang w:eastAsia="uk-UA"/>
              </w:rPr>
              <w:t>мобілізаційної, оборонної роботи надзвичайних</w:t>
            </w:r>
            <w:r>
              <w:rPr>
                <w:rFonts w:ascii="Times New Roman" w:hAnsi="Times New Roman"/>
                <w:sz w:val="26"/>
                <w:szCs w:val="26"/>
                <w:lang w:eastAsia="uk-UA"/>
              </w:rPr>
              <w:t xml:space="preserve"> ситуацій </w:t>
            </w:r>
            <w:r w:rsidRPr="00507A4F">
              <w:rPr>
                <w:rFonts w:ascii="Times New Roman" w:hAnsi="Times New Roman"/>
                <w:sz w:val="26"/>
                <w:szCs w:val="26"/>
                <w:lang w:eastAsia="uk-UA"/>
              </w:rPr>
              <w:t xml:space="preserve"> </w:t>
            </w:r>
            <w:r>
              <w:rPr>
                <w:rFonts w:ascii="Times New Roman" w:hAnsi="Times New Roman"/>
                <w:sz w:val="26"/>
                <w:szCs w:val="26"/>
                <w:lang w:eastAsia="uk-UA"/>
              </w:rPr>
              <w:t>та цивільного захисту населення</w:t>
            </w:r>
            <w:r w:rsidRPr="00507A4F">
              <w:rPr>
                <w:rFonts w:ascii="Times New Roman" w:hAnsi="Times New Roman"/>
                <w:sz w:val="26"/>
                <w:szCs w:val="26"/>
              </w:rPr>
              <w:t>, відповідальні за ведення військового обліку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740BB4">
        <w:trPr>
          <w:trHeight w:val="1559"/>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7.</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shd w:val="clear" w:color="auto" w:fill="FFFFFF"/>
              </w:rPr>
            </w:pPr>
            <w:r w:rsidRPr="00B140EE">
              <w:rPr>
                <w:rFonts w:ascii="Times New Roman" w:hAnsi="Times New Roman"/>
                <w:sz w:val="26"/>
                <w:szCs w:val="26"/>
                <w:shd w:val="clear" w:color="auto" w:fill="FFFFFF"/>
              </w:rPr>
              <w:t>Внесення змін до карток первинного обліку призовників щодо їх прізвища, власного імені та по 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w:t>
            </w:r>
          </w:p>
          <w:p w:rsidR="0002517B" w:rsidRPr="00B140EE" w:rsidRDefault="0002517B" w:rsidP="00B31827">
            <w:pPr>
              <w:pStyle w:val="ab"/>
              <w:ind w:left="138" w:right="111"/>
              <w:jc w:val="both"/>
              <w:rPr>
                <w:rFonts w:ascii="Times New Roman" w:hAnsi="Times New Roman"/>
                <w:sz w:val="26"/>
                <w:szCs w:val="26"/>
                <w:shd w:val="clear" w:color="auto" w:fill="FFFFFF"/>
              </w:rPr>
            </w:pPr>
            <w:r w:rsidRPr="00B140EE">
              <w:rPr>
                <w:rFonts w:ascii="Times New Roman" w:hAnsi="Times New Roman"/>
                <w:sz w:val="26"/>
                <w:szCs w:val="26"/>
                <w:shd w:val="clear" w:color="auto" w:fill="FFFFFF"/>
              </w:rPr>
              <w:t xml:space="preserve"> </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shd w:val="clear" w:color="auto" w:fill="FFFFFF"/>
              </w:rPr>
              <w:t>у п’ятиденний термін з дня подання відповідних документів</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rPr>
            </w:pPr>
            <w:r>
              <w:rPr>
                <w:rFonts w:ascii="Times New Roman" w:hAnsi="Times New Roman"/>
                <w:sz w:val="26"/>
                <w:szCs w:val="26"/>
              </w:rPr>
              <w:t>В</w:t>
            </w:r>
            <w:r w:rsidRPr="00507A4F">
              <w:rPr>
                <w:rFonts w:ascii="Times New Roman" w:hAnsi="Times New Roman"/>
                <w:sz w:val="26"/>
                <w:szCs w:val="26"/>
              </w:rPr>
              <w:t xml:space="preserve">ідділ «ЦНАП» </w:t>
            </w:r>
            <w:proofErr w:type="spellStart"/>
            <w:r w:rsidRPr="00507A4F">
              <w:rPr>
                <w:rFonts w:ascii="Times New Roman" w:hAnsi="Times New Roman"/>
                <w:sz w:val="26"/>
                <w:szCs w:val="26"/>
              </w:rPr>
              <w:t>Бобринецької</w:t>
            </w:r>
            <w:proofErr w:type="spellEnd"/>
            <w:r w:rsidRPr="00507A4F">
              <w:rPr>
                <w:rFonts w:ascii="Times New Roman" w:hAnsi="Times New Roman"/>
                <w:sz w:val="26"/>
                <w:szCs w:val="26"/>
              </w:rPr>
              <w:t xml:space="preserve"> міської ради «Центр Дії»,</w:t>
            </w:r>
            <w:r>
              <w:rPr>
                <w:rFonts w:ascii="Times New Roman" w:hAnsi="Times New Roman"/>
                <w:sz w:val="26"/>
                <w:szCs w:val="26"/>
              </w:rPr>
              <w:t xml:space="preserve"> с</w:t>
            </w:r>
            <w:r w:rsidRPr="00507A4F">
              <w:rPr>
                <w:rFonts w:ascii="Times New Roman" w:hAnsi="Times New Roman"/>
                <w:sz w:val="26"/>
                <w:szCs w:val="26"/>
              </w:rPr>
              <w:t xml:space="preserve">тароста </w:t>
            </w:r>
            <w:proofErr w:type="spellStart"/>
            <w:r w:rsidRPr="00507A4F">
              <w:rPr>
                <w:rFonts w:ascii="Times New Roman" w:hAnsi="Times New Roman"/>
                <w:sz w:val="26"/>
                <w:szCs w:val="26"/>
              </w:rPr>
              <w:t>Коржівського</w:t>
            </w:r>
            <w:proofErr w:type="spellEnd"/>
            <w:r w:rsidRPr="00507A4F">
              <w:rPr>
                <w:rFonts w:ascii="Times New Roman" w:hAnsi="Times New Roman"/>
                <w:sz w:val="26"/>
                <w:szCs w:val="26"/>
              </w:rPr>
              <w:t xml:space="preserve"> </w:t>
            </w:r>
            <w:proofErr w:type="spellStart"/>
            <w:r w:rsidRPr="00507A4F">
              <w:rPr>
                <w:rFonts w:ascii="Times New Roman" w:hAnsi="Times New Roman"/>
                <w:sz w:val="26"/>
                <w:szCs w:val="26"/>
              </w:rPr>
              <w:t>старостинського</w:t>
            </w:r>
            <w:proofErr w:type="spellEnd"/>
            <w:r w:rsidRPr="00507A4F">
              <w:rPr>
                <w:rFonts w:ascii="Times New Roman" w:hAnsi="Times New Roman"/>
                <w:sz w:val="26"/>
                <w:szCs w:val="26"/>
              </w:rPr>
              <w:t xml:space="preserve"> округу</w:t>
            </w:r>
            <w:r>
              <w:rPr>
                <w:rFonts w:ascii="Times New Roman" w:hAnsi="Times New Roman"/>
                <w:sz w:val="26"/>
                <w:szCs w:val="26"/>
              </w:rPr>
              <w:t xml:space="preserve">, відповідальний за ведення військового обліку по </w:t>
            </w:r>
            <w:proofErr w:type="spellStart"/>
            <w:r>
              <w:rPr>
                <w:rFonts w:ascii="Times New Roman" w:hAnsi="Times New Roman"/>
                <w:sz w:val="26"/>
                <w:szCs w:val="26"/>
              </w:rPr>
              <w:t>старостинському</w:t>
            </w:r>
            <w:proofErr w:type="spellEnd"/>
            <w:r>
              <w:rPr>
                <w:rFonts w:ascii="Times New Roman" w:hAnsi="Times New Roman"/>
                <w:sz w:val="26"/>
                <w:szCs w:val="26"/>
              </w:rPr>
              <w:t xml:space="preserve"> округу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517"/>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8.</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highlight w:val="yellow"/>
                <w:lang w:eastAsia="uk-UA"/>
              </w:rPr>
            </w:pPr>
            <w:r w:rsidRPr="00B140EE">
              <w:rPr>
                <w:rFonts w:ascii="Times New Roman" w:hAnsi="Times New Roman"/>
                <w:sz w:val="26"/>
                <w:szCs w:val="26"/>
                <w:shd w:val="clear" w:color="auto" w:fill="FFFFFF"/>
              </w:rPr>
              <w:t xml:space="preserve">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виконавчому органі </w:t>
            </w:r>
            <w:proofErr w:type="spellStart"/>
            <w:r w:rsidRPr="00B140EE">
              <w:rPr>
                <w:rFonts w:ascii="Times New Roman" w:hAnsi="Times New Roman"/>
                <w:sz w:val="26"/>
                <w:szCs w:val="26"/>
                <w:shd w:val="clear" w:color="auto" w:fill="FFFFFF"/>
              </w:rPr>
              <w:t>Бобринецької</w:t>
            </w:r>
            <w:proofErr w:type="spellEnd"/>
            <w:r w:rsidRPr="00B140EE">
              <w:rPr>
                <w:rFonts w:ascii="Times New Roman" w:hAnsi="Times New Roman"/>
                <w:sz w:val="26"/>
                <w:szCs w:val="26"/>
                <w:shd w:val="clear" w:color="auto" w:fill="FFFFFF"/>
              </w:rPr>
              <w:t xml:space="preserve"> міської ради з обліковими даними третього відділу Кропивницького РТЦК та СП  </w:t>
            </w:r>
          </w:p>
        </w:tc>
        <w:tc>
          <w:tcPr>
            <w:tcW w:w="2492" w:type="dxa"/>
            <w:gridSpan w:val="2"/>
            <w:shd w:val="clear" w:color="auto" w:fill="auto"/>
          </w:tcPr>
          <w:p w:rsidR="0002517B" w:rsidRPr="00B140EE" w:rsidRDefault="0002517B" w:rsidP="00B31827">
            <w:pPr>
              <w:pStyle w:val="ab"/>
              <w:jc w:val="center"/>
              <w:rPr>
                <w:rFonts w:ascii="Times New Roman" w:hAnsi="Times New Roman"/>
                <w:sz w:val="26"/>
                <w:szCs w:val="26"/>
                <w:highlight w:val="yellow"/>
                <w:lang w:eastAsia="uk-UA"/>
              </w:rPr>
            </w:pPr>
            <w:r w:rsidRPr="00B140EE">
              <w:rPr>
                <w:rFonts w:ascii="Times New Roman" w:hAnsi="Times New Roman"/>
                <w:sz w:val="26"/>
                <w:szCs w:val="26"/>
                <w:shd w:val="clear" w:color="auto" w:fill="FFFFFF"/>
              </w:rPr>
              <w:t>За графіком (не рідше одного разу на рік)</w:t>
            </w:r>
          </w:p>
        </w:tc>
        <w:tc>
          <w:tcPr>
            <w:tcW w:w="5334" w:type="dxa"/>
            <w:shd w:val="clear" w:color="auto" w:fill="auto"/>
          </w:tcPr>
          <w:p w:rsidR="0002517B" w:rsidRPr="00B140EE" w:rsidRDefault="0002517B" w:rsidP="00B31827">
            <w:pPr>
              <w:pStyle w:val="ab"/>
              <w:ind w:left="90" w:right="141"/>
              <w:jc w:val="both"/>
              <w:rPr>
                <w:rFonts w:ascii="Times New Roman" w:hAnsi="Times New Roman"/>
                <w:sz w:val="26"/>
                <w:szCs w:val="26"/>
                <w:highlight w:val="yellow"/>
                <w:lang w:eastAsia="uk-UA"/>
              </w:rPr>
            </w:pPr>
            <w:r w:rsidRPr="00B140EE">
              <w:rPr>
                <w:rFonts w:ascii="Times New Roman" w:hAnsi="Times New Roman"/>
                <w:sz w:val="26"/>
                <w:szCs w:val="26"/>
              </w:rPr>
              <w:t xml:space="preserve">Відділ «ЦНАП» </w:t>
            </w:r>
            <w:proofErr w:type="spellStart"/>
            <w:r w:rsidRPr="00B140EE">
              <w:rPr>
                <w:rFonts w:ascii="Times New Roman" w:hAnsi="Times New Roman"/>
                <w:sz w:val="26"/>
                <w:szCs w:val="26"/>
              </w:rPr>
              <w:t>Бобринецької</w:t>
            </w:r>
            <w:proofErr w:type="spellEnd"/>
            <w:r w:rsidRPr="00B140EE">
              <w:rPr>
                <w:rFonts w:ascii="Times New Roman" w:hAnsi="Times New Roman"/>
                <w:sz w:val="26"/>
                <w:szCs w:val="26"/>
              </w:rPr>
              <w:t xml:space="preserve"> міської ради «Центр Дії»</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517"/>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lastRenderedPageBreak/>
              <w:t>9.</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shd w:val="clear" w:color="auto" w:fill="FFFFFF"/>
              </w:rPr>
            </w:pPr>
            <w:r w:rsidRPr="00507A4F">
              <w:rPr>
                <w:rFonts w:ascii="Times New Roman" w:hAnsi="Times New Roman"/>
                <w:sz w:val="26"/>
                <w:szCs w:val="26"/>
                <w:shd w:val="clear" w:color="auto" w:fill="FFFFFF"/>
              </w:rPr>
              <w:t xml:space="preserve">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w:t>
            </w:r>
            <w:proofErr w:type="spellStart"/>
            <w:r w:rsidRPr="00507A4F">
              <w:rPr>
                <w:rFonts w:ascii="Times New Roman" w:hAnsi="Times New Roman"/>
                <w:sz w:val="26"/>
                <w:szCs w:val="26"/>
                <w:shd w:val="clear" w:color="auto" w:fill="FFFFFF"/>
              </w:rPr>
              <w:t>Коржівському</w:t>
            </w:r>
            <w:proofErr w:type="spellEnd"/>
            <w:r w:rsidRPr="00507A4F">
              <w:rPr>
                <w:rFonts w:ascii="Times New Roman" w:hAnsi="Times New Roman"/>
                <w:sz w:val="26"/>
                <w:szCs w:val="26"/>
                <w:shd w:val="clear" w:color="auto" w:fill="FFFFFF"/>
              </w:rPr>
              <w:t xml:space="preserve"> </w:t>
            </w:r>
            <w:proofErr w:type="spellStart"/>
            <w:r w:rsidRPr="00507A4F">
              <w:rPr>
                <w:rFonts w:ascii="Times New Roman" w:hAnsi="Times New Roman"/>
                <w:sz w:val="26"/>
                <w:szCs w:val="26"/>
                <w:shd w:val="clear" w:color="auto" w:fill="FFFFFF"/>
              </w:rPr>
              <w:t>старостинському</w:t>
            </w:r>
            <w:proofErr w:type="spellEnd"/>
            <w:r w:rsidRPr="00507A4F">
              <w:rPr>
                <w:rFonts w:ascii="Times New Roman" w:hAnsi="Times New Roman"/>
                <w:sz w:val="26"/>
                <w:szCs w:val="26"/>
                <w:shd w:val="clear" w:color="auto" w:fill="FFFFFF"/>
              </w:rPr>
              <w:t xml:space="preserve"> округу з обліковими даними третього відділу Кропивницького РТЦК та СП  </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shd w:val="clear" w:color="auto" w:fill="FFFFFF"/>
              </w:rPr>
            </w:pPr>
            <w:r w:rsidRPr="00507A4F">
              <w:rPr>
                <w:rFonts w:ascii="Times New Roman" w:hAnsi="Times New Roman"/>
                <w:sz w:val="26"/>
                <w:szCs w:val="26"/>
                <w:shd w:val="clear" w:color="auto" w:fill="FFFFFF"/>
              </w:rPr>
              <w:t>За графіком (не рідше одного разу на рік)</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sidRPr="00507A4F">
              <w:rPr>
                <w:rFonts w:ascii="Times New Roman" w:hAnsi="Times New Roman"/>
                <w:sz w:val="26"/>
                <w:szCs w:val="26"/>
              </w:rPr>
              <w:t xml:space="preserve">Староста </w:t>
            </w:r>
            <w:proofErr w:type="spellStart"/>
            <w:r w:rsidRPr="00507A4F">
              <w:rPr>
                <w:rFonts w:ascii="Times New Roman" w:hAnsi="Times New Roman"/>
                <w:sz w:val="26"/>
                <w:szCs w:val="26"/>
              </w:rPr>
              <w:t>Коржівського</w:t>
            </w:r>
            <w:proofErr w:type="spellEnd"/>
            <w:r w:rsidRPr="00507A4F">
              <w:rPr>
                <w:rFonts w:ascii="Times New Roman" w:hAnsi="Times New Roman"/>
                <w:sz w:val="26"/>
                <w:szCs w:val="26"/>
              </w:rPr>
              <w:t xml:space="preserve"> </w:t>
            </w:r>
            <w:proofErr w:type="spellStart"/>
            <w:r w:rsidRPr="00507A4F">
              <w:rPr>
                <w:rFonts w:ascii="Times New Roman" w:hAnsi="Times New Roman"/>
                <w:sz w:val="26"/>
                <w:szCs w:val="26"/>
              </w:rPr>
              <w:t>старостинського</w:t>
            </w:r>
            <w:proofErr w:type="spellEnd"/>
            <w:r w:rsidRPr="00507A4F">
              <w:rPr>
                <w:rFonts w:ascii="Times New Roman" w:hAnsi="Times New Roman"/>
                <w:sz w:val="26"/>
                <w:szCs w:val="26"/>
              </w:rPr>
              <w:t xml:space="preserve"> округу</w:t>
            </w:r>
            <w:r>
              <w:rPr>
                <w:rFonts w:ascii="Times New Roman" w:hAnsi="Times New Roman"/>
                <w:sz w:val="26"/>
                <w:szCs w:val="26"/>
              </w:rPr>
              <w:t xml:space="preserve">, відповідальний за ведення військового обліку по </w:t>
            </w:r>
            <w:proofErr w:type="spellStart"/>
            <w:r>
              <w:rPr>
                <w:rFonts w:ascii="Times New Roman" w:hAnsi="Times New Roman"/>
                <w:sz w:val="26"/>
                <w:szCs w:val="26"/>
              </w:rPr>
              <w:t>старостинському</w:t>
            </w:r>
            <w:proofErr w:type="spellEnd"/>
            <w:r>
              <w:rPr>
                <w:rFonts w:ascii="Times New Roman" w:hAnsi="Times New Roman"/>
                <w:sz w:val="26"/>
                <w:szCs w:val="26"/>
              </w:rPr>
              <w:t xml:space="preserve"> округу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740BB4">
        <w:trPr>
          <w:trHeight w:val="699"/>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10.</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shd w:val="clear" w:color="auto" w:fill="FFFFFF"/>
              </w:rPr>
            </w:pPr>
            <w:r w:rsidRPr="00507A4F">
              <w:rPr>
                <w:rFonts w:ascii="Times New Roman" w:hAnsi="Times New Roman"/>
                <w:sz w:val="26"/>
                <w:szCs w:val="26"/>
                <w:shd w:val="clear" w:color="auto" w:fill="FFFFFF"/>
              </w:rPr>
              <w:t xml:space="preserve">Перевірка на дійсність та належність військово-облікових документів призовників, військовозобов’язаних та резервістів їх власникам, наявність відмітки про взяття на військовий облік у третьому відділі Кропивницького РКЦК та СП, органі СБУ, відповідному підрозділі розвідувального органу та своєчасність їх прибуття до </w:t>
            </w:r>
            <w:proofErr w:type="spellStart"/>
            <w:r w:rsidRPr="00507A4F">
              <w:rPr>
                <w:rFonts w:ascii="Times New Roman" w:hAnsi="Times New Roman"/>
                <w:sz w:val="26"/>
                <w:szCs w:val="26"/>
                <w:shd w:val="clear" w:color="auto" w:fill="FFFFFF"/>
              </w:rPr>
              <w:t>Бобринецької</w:t>
            </w:r>
            <w:proofErr w:type="spellEnd"/>
            <w:r w:rsidRPr="00507A4F">
              <w:rPr>
                <w:rFonts w:ascii="Times New Roman" w:hAnsi="Times New Roman"/>
                <w:sz w:val="26"/>
                <w:szCs w:val="26"/>
                <w:shd w:val="clear" w:color="auto" w:fill="FFFFFF"/>
              </w:rPr>
              <w:t xml:space="preserve"> територіальної громади, доводять під особистий підпис призовників, військовозобов’язаних та резервістів правила військового обліку та інформацію про відповідальність за невиконання цих правил</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shd w:val="clear" w:color="auto" w:fill="FFFFFF"/>
              </w:rPr>
            </w:pPr>
            <w:r w:rsidRPr="00507A4F">
              <w:rPr>
                <w:rFonts w:ascii="Times New Roman" w:hAnsi="Times New Roman"/>
                <w:sz w:val="26"/>
                <w:szCs w:val="26"/>
                <w:shd w:val="clear" w:color="auto" w:fill="FFFFFF"/>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rPr>
            </w:pPr>
            <w:r w:rsidRPr="00507A4F">
              <w:rPr>
                <w:rFonts w:ascii="Times New Roman" w:hAnsi="Times New Roman"/>
                <w:sz w:val="26"/>
                <w:szCs w:val="26"/>
              </w:rPr>
              <w:t xml:space="preserve">Староста </w:t>
            </w:r>
            <w:proofErr w:type="spellStart"/>
            <w:r w:rsidRPr="00507A4F">
              <w:rPr>
                <w:rFonts w:ascii="Times New Roman" w:hAnsi="Times New Roman"/>
                <w:sz w:val="26"/>
                <w:szCs w:val="26"/>
              </w:rPr>
              <w:t>Коржівського</w:t>
            </w:r>
            <w:proofErr w:type="spellEnd"/>
            <w:r w:rsidRPr="00507A4F">
              <w:rPr>
                <w:rFonts w:ascii="Times New Roman" w:hAnsi="Times New Roman"/>
                <w:sz w:val="26"/>
                <w:szCs w:val="26"/>
              </w:rPr>
              <w:t xml:space="preserve"> </w:t>
            </w:r>
            <w:proofErr w:type="spellStart"/>
            <w:r w:rsidRPr="00507A4F">
              <w:rPr>
                <w:rFonts w:ascii="Times New Roman" w:hAnsi="Times New Roman"/>
                <w:sz w:val="26"/>
                <w:szCs w:val="26"/>
              </w:rPr>
              <w:t>старостинського</w:t>
            </w:r>
            <w:proofErr w:type="spellEnd"/>
            <w:r w:rsidRPr="00507A4F">
              <w:rPr>
                <w:rFonts w:ascii="Times New Roman" w:hAnsi="Times New Roman"/>
                <w:sz w:val="26"/>
                <w:szCs w:val="26"/>
              </w:rPr>
              <w:t xml:space="preserve"> округу</w:t>
            </w:r>
            <w:r>
              <w:rPr>
                <w:rFonts w:ascii="Times New Roman" w:hAnsi="Times New Roman"/>
                <w:sz w:val="26"/>
                <w:szCs w:val="26"/>
              </w:rPr>
              <w:t xml:space="preserve">, відповідальний за ведення військового обліку по </w:t>
            </w:r>
            <w:proofErr w:type="spellStart"/>
            <w:r>
              <w:rPr>
                <w:rFonts w:ascii="Times New Roman" w:hAnsi="Times New Roman"/>
                <w:sz w:val="26"/>
                <w:szCs w:val="26"/>
              </w:rPr>
              <w:t>старостинському</w:t>
            </w:r>
            <w:proofErr w:type="spellEnd"/>
            <w:r>
              <w:rPr>
                <w:rFonts w:ascii="Times New Roman" w:hAnsi="Times New Roman"/>
                <w:sz w:val="26"/>
                <w:szCs w:val="26"/>
              </w:rPr>
              <w:t xml:space="preserve"> округу</w:t>
            </w:r>
            <w:r w:rsidRPr="00507A4F">
              <w:rPr>
                <w:rFonts w:ascii="Times New Roman" w:hAnsi="Times New Roman"/>
                <w:sz w:val="26"/>
                <w:szCs w:val="26"/>
              </w:rPr>
              <w:t xml:space="preserve">, </w:t>
            </w:r>
            <w:r>
              <w:rPr>
                <w:rFonts w:ascii="Times New Roman" w:hAnsi="Times New Roman"/>
                <w:sz w:val="26"/>
                <w:szCs w:val="26"/>
              </w:rPr>
              <w:t>к</w:t>
            </w:r>
            <w:r w:rsidRPr="00507A4F">
              <w:rPr>
                <w:rFonts w:ascii="Times New Roman" w:hAnsi="Times New Roman"/>
                <w:sz w:val="26"/>
                <w:szCs w:val="26"/>
              </w:rPr>
              <w:t xml:space="preserve">ерівники підприємств, установ, закладів, </w:t>
            </w:r>
            <w:r>
              <w:rPr>
                <w:rFonts w:ascii="Times New Roman" w:hAnsi="Times New Roman"/>
                <w:sz w:val="26"/>
                <w:szCs w:val="26"/>
              </w:rPr>
              <w:t>н</w:t>
            </w:r>
            <w:r w:rsidRPr="00507A4F">
              <w:rPr>
                <w:rFonts w:ascii="Times New Roman" w:hAnsi="Times New Roman"/>
                <w:sz w:val="26"/>
                <w:szCs w:val="26"/>
              </w:rPr>
              <w:t xml:space="preserve">ачальник сектору </w:t>
            </w:r>
            <w:proofErr w:type="spellStart"/>
            <w:r w:rsidRPr="00507A4F">
              <w:rPr>
                <w:rFonts w:ascii="Times New Roman" w:hAnsi="Times New Roman"/>
                <w:sz w:val="26"/>
                <w:szCs w:val="26"/>
              </w:rPr>
              <w:t>сектору</w:t>
            </w:r>
            <w:proofErr w:type="spellEnd"/>
            <w:r w:rsidRPr="00507A4F">
              <w:rPr>
                <w:rFonts w:ascii="Times New Roman" w:hAnsi="Times New Roman"/>
                <w:sz w:val="26"/>
                <w:szCs w:val="26"/>
              </w:rPr>
              <w:t xml:space="preserve"> </w:t>
            </w:r>
            <w:r w:rsidRPr="00507A4F">
              <w:rPr>
                <w:rFonts w:ascii="Times New Roman" w:hAnsi="Times New Roman"/>
                <w:sz w:val="26"/>
                <w:szCs w:val="26"/>
                <w:lang w:eastAsia="uk-UA"/>
              </w:rPr>
              <w:t>мобілізаційної, оборонної роботи надзвичайних</w:t>
            </w:r>
            <w:r>
              <w:rPr>
                <w:rFonts w:ascii="Times New Roman" w:hAnsi="Times New Roman"/>
                <w:sz w:val="26"/>
                <w:szCs w:val="26"/>
                <w:lang w:eastAsia="uk-UA"/>
              </w:rPr>
              <w:t xml:space="preserve"> ситуацій </w:t>
            </w:r>
            <w:r w:rsidRPr="00507A4F">
              <w:rPr>
                <w:rFonts w:ascii="Times New Roman" w:hAnsi="Times New Roman"/>
                <w:sz w:val="26"/>
                <w:szCs w:val="26"/>
                <w:lang w:eastAsia="uk-UA"/>
              </w:rPr>
              <w:t xml:space="preserve"> </w:t>
            </w:r>
            <w:r>
              <w:rPr>
                <w:rFonts w:ascii="Times New Roman" w:hAnsi="Times New Roman"/>
                <w:sz w:val="26"/>
                <w:szCs w:val="26"/>
                <w:lang w:eastAsia="uk-UA"/>
              </w:rPr>
              <w:t>та цивільного захисту населення</w:t>
            </w:r>
            <w:r w:rsidRPr="00507A4F">
              <w:rPr>
                <w:rFonts w:ascii="Times New Roman" w:hAnsi="Times New Roman"/>
                <w:sz w:val="26"/>
                <w:szCs w:val="26"/>
              </w:rPr>
              <w:t>, поліцейський громади</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517"/>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11.</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shd w:val="clear" w:color="auto" w:fill="FFFFFF"/>
              </w:rPr>
            </w:pPr>
            <w:r w:rsidRPr="00B140EE">
              <w:rPr>
                <w:rFonts w:ascii="Times New Roman" w:hAnsi="Times New Roman"/>
                <w:sz w:val="26"/>
                <w:szCs w:val="26"/>
                <w:lang w:eastAsia="uk-UA"/>
              </w:rPr>
              <w:t>Ведення та зберігання журналу обліку результатів перевірок стану військового обліку призовників, військовозобов’язаних та резервістів та звіряння облікових даних з даними РТЦК та СП</w:t>
            </w:r>
          </w:p>
        </w:tc>
        <w:tc>
          <w:tcPr>
            <w:tcW w:w="2492" w:type="dxa"/>
            <w:gridSpan w:val="2"/>
            <w:shd w:val="clear" w:color="auto" w:fill="auto"/>
          </w:tcPr>
          <w:p w:rsidR="0002517B" w:rsidRPr="00B140EE" w:rsidRDefault="0002517B" w:rsidP="00B31827">
            <w:pPr>
              <w:pStyle w:val="ab"/>
              <w:jc w:val="center"/>
              <w:rPr>
                <w:rFonts w:ascii="Times New Roman" w:hAnsi="Times New Roman"/>
                <w:sz w:val="26"/>
                <w:szCs w:val="26"/>
                <w:shd w:val="clear" w:color="auto" w:fill="FFFFFF"/>
              </w:rPr>
            </w:pPr>
            <w:r w:rsidRPr="00B140EE">
              <w:rPr>
                <w:rFonts w:ascii="Times New Roman" w:hAnsi="Times New Roman"/>
                <w:sz w:val="26"/>
                <w:szCs w:val="26"/>
                <w:shd w:val="clear" w:color="auto" w:fill="FFFFFF"/>
              </w:rPr>
              <w:t>Постійно</w:t>
            </w:r>
          </w:p>
        </w:tc>
        <w:tc>
          <w:tcPr>
            <w:tcW w:w="5334" w:type="dxa"/>
            <w:shd w:val="clear" w:color="auto" w:fill="auto"/>
          </w:tcPr>
          <w:p w:rsidR="0002517B" w:rsidRPr="00B140EE" w:rsidRDefault="0002517B" w:rsidP="00B31827">
            <w:pPr>
              <w:pStyle w:val="ab"/>
              <w:ind w:left="90" w:right="141"/>
              <w:jc w:val="both"/>
              <w:rPr>
                <w:rFonts w:ascii="Times New Roman" w:hAnsi="Times New Roman"/>
                <w:sz w:val="26"/>
                <w:szCs w:val="26"/>
              </w:rPr>
            </w:pPr>
            <w:r w:rsidRPr="00B140EE">
              <w:rPr>
                <w:rFonts w:ascii="Times New Roman" w:hAnsi="Times New Roman"/>
                <w:sz w:val="26"/>
                <w:szCs w:val="26"/>
                <w:lang w:eastAsia="uk-UA"/>
              </w:rPr>
              <w:t xml:space="preserve">Керівники підприємств, установ, закладів, начальники відділів, староста </w:t>
            </w:r>
            <w:proofErr w:type="spellStart"/>
            <w:r w:rsidRPr="00B140EE">
              <w:rPr>
                <w:rFonts w:ascii="Times New Roman" w:hAnsi="Times New Roman"/>
                <w:sz w:val="26"/>
                <w:szCs w:val="26"/>
                <w:lang w:eastAsia="uk-UA"/>
              </w:rPr>
              <w:t>Коржівського</w:t>
            </w:r>
            <w:proofErr w:type="spellEnd"/>
            <w:r w:rsidRPr="00B140EE">
              <w:rPr>
                <w:rFonts w:ascii="Times New Roman" w:hAnsi="Times New Roman"/>
                <w:sz w:val="26"/>
                <w:szCs w:val="26"/>
                <w:lang w:eastAsia="uk-UA"/>
              </w:rPr>
              <w:t xml:space="preserve"> </w:t>
            </w:r>
            <w:proofErr w:type="spellStart"/>
            <w:r w:rsidRPr="00B140EE">
              <w:rPr>
                <w:rFonts w:ascii="Times New Roman" w:hAnsi="Times New Roman"/>
                <w:sz w:val="26"/>
                <w:szCs w:val="26"/>
                <w:lang w:eastAsia="uk-UA"/>
              </w:rPr>
              <w:t>старостинського</w:t>
            </w:r>
            <w:proofErr w:type="spellEnd"/>
            <w:r w:rsidRPr="00B140EE">
              <w:rPr>
                <w:rFonts w:ascii="Times New Roman" w:hAnsi="Times New Roman"/>
                <w:sz w:val="26"/>
                <w:szCs w:val="26"/>
                <w:lang w:eastAsia="uk-UA"/>
              </w:rPr>
              <w:t xml:space="preserve"> округу  </w:t>
            </w:r>
            <w:proofErr w:type="spellStart"/>
            <w:r w:rsidRPr="00B140EE">
              <w:rPr>
                <w:rFonts w:ascii="Times New Roman" w:hAnsi="Times New Roman"/>
                <w:sz w:val="26"/>
                <w:szCs w:val="26"/>
                <w:lang w:eastAsia="uk-UA"/>
              </w:rPr>
              <w:t>Бобринецької</w:t>
            </w:r>
            <w:proofErr w:type="spellEnd"/>
            <w:r w:rsidRPr="00B140EE">
              <w:rPr>
                <w:rFonts w:ascii="Times New Roman" w:hAnsi="Times New Roman"/>
                <w:sz w:val="26"/>
                <w:szCs w:val="26"/>
                <w:lang w:eastAsia="uk-UA"/>
              </w:rPr>
              <w:t xml:space="preserve"> міської ради</w:t>
            </w:r>
            <w:r w:rsidRPr="00B140EE">
              <w:rPr>
                <w:rFonts w:ascii="Times New Roman" w:hAnsi="Times New Roman"/>
                <w:sz w:val="26"/>
                <w:szCs w:val="26"/>
              </w:rPr>
              <w:t xml:space="preserve">, відділ «ЦНАП» </w:t>
            </w:r>
            <w:proofErr w:type="spellStart"/>
            <w:r w:rsidRPr="00B140EE">
              <w:rPr>
                <w:rFonts w:ascii="Times New Roman" w:hAnsi="Times New Roman"/>
                <w:sz w:val="26"/>
                <w:szCs w:val="26"/>
              </w:rPr>
              <w:t>Бобринецької</w:t>
            </w:r>
            <w:proofErr w:type="spellEnd"/>
            <w:r w:rsidRPr="00B140EE">
              <w:rPr>
                <w:rFonts w:ascii="Times New Roman" w:hAnsi="Times New Roman"/>
                <w:sz w:val="26"/>
                <w:szCs w:val="26"/>
              </w:rPr>
              <w:t xml:space="preserve"> міської ради «Центр Дії»</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058"/>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12.</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shd w:val="clear" w:color="auto" w:fill="FFFFFF"/>
              </w:rPr>
            </w:pPr>
            <w:r w:rsidRPr="00507A4F">
              <w:rPr>
                <w:rFonts w:ascii="Times New Roman" w:hAnsi="Times New Roman"/>
                <w:sz w:val="26"/>
                <w:szCs w:val="26"/>
                <w:lang w:eastAsia="uk-UA"/>
              </w:rPr>
              <w:t>Забезпечення повноти та достовірності облікових даних призовників, військовозобов’язаних та резервістів</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shd w:val="clear" w:color="auto" w:fill="FFFFFF"/>
              </w:rPr>
            </w:pPr>
            <w:r w:rsidRPr="00507A4F">
              <w:rPr>
                <w:rFonts w:ascii="Times New Roman" w:hAnsi="Times New Roman"/>
                <w:sz w:val="26"/>
                <w:szCs w:val="26"/>
                <w:shd w:val="clear" w:color="auto" w:fill="FFFFFF"/>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rPr>
            </w:pPr>
            <w:r w:rsidRPr="00507A4F">
              <w:rPr>
                <w:rFonts w:ascii="Times New Roman" w:hAnsi="Times New Roman"/>
                <w:sz w:val="26"/>
                <w:szCs w:val="26"/>
                <w:lang w:eastAsia="uk-UA"/>
              </w:rPr>
              <w:t xml:space="preserve">Керівники підприємств, установ, закладів, начальники відділів, староста </w:t>
            </w:r>
            <w:proofErr w:type="spellStart"/>
            <w:r w:rsidRPr="00507A4F">
              <w:rPr>
                <w:rFonts w:ascii="Times New Roman" w:hAnsi="Times New Roman"/>
                <w:sz w:val="26"/>
                <w:szCs w:val="26"/>
                <w:lang w:eastAsia="uk-UA"/>
              </w:rPr>
              <w:t>Коржівського</w:t>
            </w:r>
            <w:proofErr w:type="spellEnd"/>
            <w:r w:rsidRPr="00507A4F">
              <w:rPr>
                <w:rFonts w:ascii="Times New Roman" w:hAnsi="Times New Roman"/>
                <w:sz w:val="26"/>
                <w:szCs w:val="26"/>
                <w:lang w:eastAsia="uk-UA"/>
              </w:rPr>
              <w:t xml:space="preserve"> </w:t>
            </w:r>
            <w:proofErr w:type="spellStart"/>
            <w:r w:rsidRPr="00507A4F">
              <w:rPr>
                <w:rFonts w:ascii="Times New Roman" w:hAnsi="Times New Roman"/>
                <w:sz w:val="26"/>
                <w:szCs w:val="26"/>
                <w:lang w:eastAsia="uk-UA"/>
              </w:rPr>
              <w:t>старостинського</w:t>
            </w:r>
            <w:proofErr w:type="spellEnd"/>
            <w:r w:rsidRPr="00507A4F">
              <w:rPr>
                <w:rFonts w:ascii="Times New Roman" w:hAnsi="Times New Roman"/>
                <w:sz w:val="26"/>
                <w:szCs w:val="26"/>
                <w:lang w:eastAsia="uk-UA"/>
              </w:rPr>
              <w:t xml:space="preserve"> округ  </w:t>
            </w:r>
            <w:proofErr w:type="spellStart"/>
            <w:r w:rsidRPr="00507A4F">
              <w:rPr>
                <w:rFonts w:ascii="Times New Roman" w:hAnsi="Times New Roman"/>
                <w:sz w:val="26"/>
                <w:szCs w:val="26"/>
                <w:lang w:eastAsia="uk-UA"/>
              </w:rPr>
              <w:t>Бобринецької</w:t>
            </w:r>
            <w:proofErr w:type="spellEnd"/>
            <w:r w:rsidRPr="00507A4F">
              <w:rPr>
                <w:rFonts w:ascii="Times New Roman" w:hAnsi="Times New Roman"/>
                <w:sz w:val="26"/>
                <w:szCs w:val="26"/>
                <w:lang w:eastAsia="uk-UA"/>
              </w:rPr>
              <w:t xml:space="preserve"> міської ради</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517"/>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13.</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shd w:val="clear" w:color="auto" w:fill="FFFFFF"/>
              </w:rPr>
            </w:pPr>
            <w:r w:rsidRPr="00B140EE">
              <w:rPr>
                <w:rFonts w:ascii="Times New Roman" w:hAnsi="Times New Roman"/>
                <w:sz w:val="26"/>
                <w:szCs w:val="26"/>
                <w:lang w:eastAsia="uk-UA"/>
              </w:rPr>
              <w:t>Взаємодія з РТЦК та СП щодо строків та способів звіряння даних особових карток, списків призовників і військовозобов’язаних, їх облікових даних, внесення відповідних змін до них, а також щодо оповіщення призовників, військовозобов’язаних та резервістів</w:t>
            </w:r>
          </w:p>
        </w:tc>
        <w:tc>
          <w:tcPr>
            <w:tcW w:w="2492" w:type="dxa"/>
            <w:gridSpan w:val="2"/>
            <w:shd w:val="clear" w:color="auto" w:fill="auto"/>
          </w:tcPr>
          <w:p w:rsidR="0002517B" w:rsidRPr="00B140EE" w:rsidRDefault="0002517B" w:rsidP="00B31827">
            <w:pPr>
              <w:pStyle w:val="ab"/>
              <w:jc w:val="center"/>
              <w:rPr>
                <w:rFonts w:ascii="Times New Roman" w:hAnsi="Times New Roman"/>
                <w:sz w:val="26"/>
                <w:szCs w:val="26"/>
                <w:shd w:val="clear" w:color="auto" w:fill="FFFFFF"/>
              </w:rPr>
            </w:pPr>
            <w:r w:rsidRPr="00B140EE">
              <w:rPr>
                <w:rFonts w:ascii="Times New Roman" w:hAnsi="Times New Roman"/>
                <w:sz w:val="26"/>
                <w:szCs w:val="26"/>
                <w:shd w:val="clear" w:color="auto" w:fill="FFFFFF"/>
              </w:rPr>
              <w:t>Постійно</w:t>
            </w:r>
          </w:p>
        </w:tc>
        <w:tc>
          <w:tcPr>
            <w:tcW w:w="5334" w:type="dxa"/>
            <w:shd w:val="clear" w:color="auto" w:fill="auto"/>
          </w:tcPr>
          <w:p w:rsidR="0002517B" w:rsidRPr="00B140EE" w:rsidRDefault="0002517B" w:rsidP="00B31827">
            <w:pPr>
              <w:pStyle w:val="ab"/>
              <w:ind w:left="90" w:right="141"/>
              <w:jc w:val="both"/>
              <w:rPr>
                <w:rFonts w:ascii="Times New Roman" w:hAnsi="Times New Roman"/>
                <w:sz w:val="26"/>
                <w:szCs w:val="26"/>
              </w:rPr>
            </w:pPr>
            <w:r w:rsidRPr="00B140EE">
              <w:rPr>
                <w:rFonts w:ascii="Times New Roman" w:hAnsi="Times New Roman"/>
                <w:sz w:val="26"/>
                <w:szCs w:val="26"/>
                <w:lang w:eastAsia="uk-UA"/>
              </w:rPr>
              <w:t xml:space="preserve">Керівники підприємств, установ, закладів, начальники відділів, староста </w:t>
            </w:r>
            <w:proofErr w:type="spellStart"/>
            <w:r w:rsidRPr="00B140EE">
              <w:rPr>
                <w:rFonts w:ascii="Times New Roman" w:hAnsi="Times New Roman"/>
                <w:sz w:val="26"/>
                <w:szCs w:val="26"/>
                <w:lang w:eastAsia="uk-UA"/>
              </w:rPr>
              <w:t>Коржівського</w:t>
            </w:r>
            <w:proofErr w:type="spellEnd"/>
            <w:r w:rsidRPr="00B140EE">
              <w:rPr>
                <w:rFonts w:ascii="Times New Roman" w:hAnsi="Times New Roman"/>
                <w:sz w:val="26"/>
                <w:szCs w:val="26"/>
                <w:lang w:eastAsia="uk-UA"/>
              </w:rPr>
              <w:t xml:space="preserve"> </w:t>
            </w:r>
            <w:proofErr w:type="spellStart"/>
            <w:r w:rsidRPr="00B140EE">
              <w:rPr>
                <w:rFonts w:ascii="Times New Roman" w:hAnsi="Times New Roman"/>
                <w:sz w:val="26"/>
                <w:szCs w:val="26"/>
                <w:lang w:eastAsia="uk-UA"/>
              </w:rPr>
              <w:t>старостинського</w:t>
            </w:r>
            <w:proofErr w:type="spellEnd"/>
            <w:r w:rsidRPr="00B140EE">
              <w:rPr>
                <w:rFonts w:ascii="Times New Roman" w:hAnsi="Times New Roman"/>
                <w:sz w:val="26"/>
                <w:szCs w:val="26"/>
                <w:lang w:eastAsia="uk-UA"/>
              </w:rPr>
              <w:t xml:space="preserve"> округу  </w:t>
            </w:r>
            <w:proofErr w:type="spellStart"/>
            <w:r w:rsidRPr="00B140EE">
              <w:rPr>
                <w:rFonts w:ascii="Times New Roman" w:hAnsi="Times New Roman"/>
                <w:sz w:val="26"/>
                <w:szCs w:val="26"/>
                <w:lang w:eastAsia="uk-UA"/>
              </w:rPr>
              <w:t>Бобринецької</w:t>
            </w:r>
            <w:proofErr w:type="spellEnd"/>
            <w:r w:rsidRPr="00B140EE">
              <w:rPr>
                <w:rFonts w:ascii="Times New Roman" w:hAnsi="Times New Roman"/>
                <w:sz w:val="26"/>
                <w:szCs w:val="26"/>
                <w:lang w:eastAsia="uk-UA"/>
              </w:rPr>
              <w:t xml:space="preserve"> міської ради, </w:t>
            </w:r>
            <w:r w:rsidRPr="00B140EE">
              <w:rPr>
                <w:rFonts w:ascii="Times New Roman" w:hAnsi="Times New Roman"/>
                <w:sz w:val="26"/>
                <w:szCs w:val="26"/>
              </w:rPr>
              <w:t xml:space="preserve">відділ «ЦНАП» </w:t>
            </w:r>
            <w:proofErr w:type="spellStart"/>
            <w:r w:rsidRPr="00B140EE">
              <w:rPr>
                <w:rFonts w:ascii="Times New Roman" w:hAnsi="Times New Roman"/>
                <w:sz w:val="26"/>
                <w:szCs w:val="26"/>
              </w:rPr>
              <w:t>Бобринецької</w:t>
            </w:r>
            <w:proofErr w:type="spellEnd"/>
            <w:r w:rsidRPr="00B140EE">
              <w:rPr>
                <w:rFonts w:ascii="Times New Roman" w:hAnsi="Times New Roman"/>
                <w:sz w:val="26"/>
                <w:szCs w:val="26"/>
              </w:rPr>
              <w:t xml:space="preserve"> міської ради «Центр Дії»</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011"/>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lastRenderedPageBreak/>
              <w:t>14.</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highlight w:val="yellow"/>
                <w:lang w:eastAsia="uk-UA"/>
              </w:rPr>
            </w:pPr>
            <w:r w:rsidRPr="00B140EE">
              <w:rPr>
                <w:rFonts w:ascii="Times New Roman" w:hAnsi="Times New Roman"/>
                <w:sz w:val="26"/>
                <w:szCs w:val="26"/>
                <w:shd w:val="clear" w:color="auto" w:fill="FFFFFF"/>
              </w:rPr>
              <w:t xml:space="preserve">Подання до РТЦК та СП, органів СБУ, відповідних підрозділів розвідувальних органів на їх вимогу відомостей щодо призовників, військовозобов’язаних та резервістів, щодо яких ведеться військовий облік </w:t>
            </w:r>
          </w:p>
        </w:tc>
        <w:tc>
          <w:tcPr>
            <w:tcW w:w="2492" w:type="dxa"/>
            <w:gridSpan w:val="2"/>
            <w:shd w:val="clear" w:color="auto" w:fill="auto"/>
          </w:tcPr>
          <w:p w:rsidR="0002517B" w:rsidRPr="00B140EE" w:rsidRDefault="0002517B" w:rsidP="00B31827">
            <w:pPr>
              <w:pStyle w:val="ab"/>
              <w:jc w:val="center"/>
              <w:rPr>
                <w:rFonts w:ascii="Times New Roman" w:hAnsi="Times New Roman"/>
                <w:sz w:val="26"/>
                <w:szCs w:val="26"/>
                <w:highlight w:val="yellow"/>
                <w:lang w:eastAsia="uk-UA"/>
              </w:rPr>
            </w:pPr>
            <w:r w:rsidRPr="00B140EE">
              <w:rPr>
                <w:rFonts w:ascii="Times New Roman" w:hAnsi="Times New Roman"/>
                <w:sz w:val="26"/>
                <w:szCs w:val="26"/>
                <w:lang w:eastAsia="uk-UA"/>
              </w:rPr>
              <w:t>Постійно</w:t>
            </w:r>
          </w:p>
        </w:tc>
        <w:tc>
          <w:tcPr>
            <w:tcW w:w="5334" w:type="dxa"/>
            <w:shd w:val="clear" w:color="auto" w:fill="auto"/>
          </w:tcPr>
          <w:p w:rsidR="0002517B" w:rsidRPr="00B140EE" w:rsidRDefault="0002517B" w:rsidP="00B31827">
            <w:pPr>
              <w:pStyle w:val="ab"/>
              <w:ind w:left="90" w:right="141"/>
              <w:jc w:val="both"/>
              <w:rPr>
                <w:rFonts w:ascii="Times New Roman" w:hAnsi="Times New Roman"/>
                <w:sz w:val="26"/>
                <w:szCs w:val="26"/>
                <w:highlight w:val="yellow"/>
                <w:lang w:eastAsia="uk-UA"/>
              </w:rPr>
            </w:pPr>
            <w:r w:rsidRPr="00B140EE">
              <w:rPr>
                <w:rFonts w:ascii="Times New Roman" w:hAnsi="Times New Roman"/>
                <w:sz w:val="26"/>
                <w:szCs w:val="26"/>
                <w:lang w:eastAsia="uk-UA"/>
              </w:rPr>
              <w:t xml:space="preserve">Керівники підприємств, установ, закладів, начальники відділів, староста </w:t>
            </w:r>
            <w:proofErr w:type="spellStart"/>
            <w:r w:rsidRPr="00B140EE">
              <w:rPr>
                <w:rFonts w:ascii="Times New Roman" w:hAnsi="Times New Roman"/>
                <w:sz w:val="26"/>
                <w:szCs w:val="26"/>
                <w:lang w:eastAsia="uk-UA"/>
              </w:rPr>
              <w:t>Коржівського</w:t>
            </w:r>
            <w:proofErr w:type="spellEnd"/>
            <w:r w:rsidRPr="00B140EE">
              <w:rPr>
                <w:rFonts w:ascii="Times New Roman" w:hAnsi="Times New Roman"/>
                <w:sz w:val="26"/>
                <w:szCs w:val="26"/>
                <w:lang w:eastAsia="uk-UA"/>
              </w:rPr>
              <w:t xml:space="preserve"> </w:t>
            </w:r>
            <w:proofErr w:type="spellStart"/>
            <w:r w:rsidRPr="00B140EE">
              <w:rPr>
                <w:rFonts w:ascii="Times New Roman" w:hAnsi="Times New Roman"/>
                <w:sz w:val="26"/>
                <w:szCs w:val="26"/>
                <w:lang w:eastAsia="uk-UA"/>
              </w:rPr>
              <w:t>старостинського</w:t>
            </w:r>
            <w:proofErr w:type="spellEnd"/>
            <w:r w:rsidRPr="00B140EE">
              <w:rPr>
                <w:rFonts w:ascii="Times New Roman" w:hAnsi="Times New Roman"/>
                <w:sz w:val="26"/>
                <w:szCs w:val="26"/>
                <w:lang w:eastAsia="uk-UA"/>
              </w:rPr>
              <w:t xml:space="preserve"> округ  </w:t>
            </w:r>
            <w:proofErr w:type="spellStart"/>
            <w:r w:rsidRPr="00B140EE">
              <w:rPr>
                <w:rFonts w:ascii="Times New Roman" w:hAnsi="Times New Roman"/>
                <w:sz w:val="26"/>
                <w:szCs w:val="26"/>
                <w:lang w:eastAsia="uk-UA"/>
              </w:rPr>
              <w:t>Бобринецької</w:t>
            </w:r>
            <w:proofErr w:type="spellEnd"/>
            <w:r w:rsidRPr="00B140EE">
              <w:rPr>
                <w:rFonts w:ascii="Times New Roman" w:hAnsi="Times New Roman"/>
                <w:sz w:val="26"/>
                <w:szCs w:val="26"/>
                <w:lang w:eastAsia="uk-UA"/>
              </w:rPr>
              <w:t xml:space="preserve"> міської ради, відділ «ЦНАП» </w:t>
            </w:r>
            <w:proofErr w:type="spellStart"/>
            <w:r w:rsidRPr="00B140EE">
              <w:rPr>
                <w:rFonts w:ascii="Times New Roman" w:hAnsi="Times New Roman"/>
                <w:sz w:val="26"/>
                <w:szCs w:val="26"/>
                <w:lang w:eastAsia="uk-UA"/>
              </w:rPr>
              <w:t>Бобринецької</w:t>
            </w:r>
            <w:proofErr w:type="spellEnd"/>
            <w:r w:rsidRPr="00B140EE">
              <w:rPr>
                <w:rFonts w:ascii="Times New Roman" w:hAnsi="Times New Roman"/>
                <w:sz w:val="26"/>
                <w:szCs w:val="26"/>
                <w:lang w:eastAsia="uk-UA"/>
              </w:rPr>
              <w:t xml:space="preserve"> міської ради «Центр Дії»</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011"/>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15.</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highlight w:val="yellow"/>
                <w:lang w:eastAsia="uk-UA"/>
              </w:rPr>
            </w:pPr>
            <w:r w:rsidRPr="00B140EE">
              <w:rPr>
                <w:rFonts w:ascii="Times New Roman" w:hAnsi="Times New Roman"/>
                <w:sz w:val="26"/>
                <w:szCs w:val="26"/>
                <w:shd w:val="clear" w:color="auto" w:fill="FFFFFF"/>
              </w:rPr>
              <w:t>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виконавчого органі міської ради з обліковими даними, що містяться у </w:t>
            </w:r>
            <w:hyperlink r:id="rId12" w:anchor="n382" w:history="1">
              <w:r w:rsidRPr="00B140EE">
                <w:rPr>
                  <w:rStyle w:val="ad"/>
                  <w:rFonts w:ascii="Times New Roman" w:hAnsi="Times New Roman"/>
                  <w:sz w:val="26"/>
                  <w:szCs w:val="26"/>
                  <w:shd w:val="clear" w:color="auto" w:fill="FFFFFF"/>
                </w:rPr>
                <w:t>списках персонального військового обліку призовників, військовозобов’язаних та резервістів</w:t>
              </w:r>
            </w:hyperlink>
            <w:r w:rsidRPr="00B140EE">
              <w:rPr>
                <w:rFonts w:ascii="Times New Roman" w:hAnsi="Times New Roman"/>
                <w:sz w:val="26"/>
                <w:szCs w:val="26"/>
                <w:shd w:val="clear" w:color="auto" w:fill="FFFFFF"/>
              </w:rPr>
              <w:t xml:space="preserve"> підприємств, установ та організацій, в яких вони працюють (навчаються), що перебувають на території </w:t>
            </w:r>
            <w:proofErr w:type="spellStart"/>
            <w:r w:rsidRPr="00B140EE">
              <w:rPr>
                <w:rFonts w:ascii="Times New Roman" w:hAnsi="Times New Roman"/>
                <w:sz w:val="26"/>
                <w:szCs w:val="26"/>
                <w:shd w:val="clear" w:color="auto" w:fill="FFFFFF"/>
              </w:rPr>
              <w:t>Бобринецької</w:t>
            </w:r>
            <w:proofErr w:type="spellEnd"/>
            <w:r w:rsidRPr="00B140EE">
              <w:rPr>
                <w:rFonts w:ascii="Times New Roman" w:hAnsi="Times New Roman"/>
                <w:sz w:val="26"/>
                <w:szCs w:val="26"/>
                <w:shd w:val="clear" w:color="auto" w:fill="FFFFFF"/>
              </w:rPr>
              <w:t xml:space="preserve"> територіальної громади (додаток 5, затверджений Постановою КМУ від 30.12.2022 року №1487 зі змінами)</w:t>
            </w:r>
          </w:p>
        </w:tc>
        <w:tc>
          <w:tcPr>
            <w:tcW w:w="2492" w:type="dxa"/>
            <w:gridSpan w:val="2"/>
            <w:shd w:val="clear" w:color="auto" w:fill="auto"/>
          </w:tcPr>
          <w:p w:rsidR="0002517B" w:rsidRPr="00B140EE" w:rsidRDefault="0002517B" w:rsidP="00B31827">
            <w:pPr>
              <w:pStyle w:val="ab"/>
              <w:jc w:val="center"/>
              <w:rPr>
                <w:rFonts w:ascii="Times New Roman" w:hAnsi="Times New Roman"/>
                <w:sz w:val="26"/>
                <w:szCs w:val="26"/>
                <w:highlight w:val="yellow"/>
                <w:lang w:eastAsia="uk-UA"/>
              </w:rPr>
            </w:pPr>
            <w:r w:rsidRPr="00B140EE">
              <w:rPr>
                <w:rFonts w:ascii="Times New Roman" w:hAnsi="Times New Roman"/>
                <w:sz w:val="26"/>
                <w:szCs w:val="26"/>
                <w:shd w:val="clear" w:color="auto" w:fill="FFFFFF"/>
              </w:rPr>
              <w:t>За графіком (не рідше одного разу на рік)</w:t>
            </w:r>
          </w:p>
        </w:tc>
        <w:tc>
          <w:tcPr>
            <w:tcW w:w="5334" w:type="dxa"/>
            <w:shd w:val="clear" w:color="auto" w:fill="auto"/>
          </w:tcPr>
          <w:p w:rsidR="0002517B" w:rsidRPr="00B140EE" w:rsidRDefault="0002517B" w:rsidP="00B31827">
            <w:pPr>
              <w:pStyle w:val="ab"/>
              <w:ind w:left="90" w:right="141"/>
              <w:jc w:val="both"/>
              <w:rPr>
                <w:rFonts w:ascii="Times New Roman" w:hAnsi="Times New Roman"/>
                <w:sz w:val="26"/>
                <w:szCs w:val="26"/>
                <w:highlight w:val="yellow"/>
                <w:lang w:eastAsia="uk-UA"/>
              </w:rPr>
            </w:pPr>
            <w:r w:rsidRPr="00B140EE">
              <w:rPr>
                <w:rFonts w:ascii="Times New Roman" w:hAnsi="Times New Roman"/>
                <w:sz w:val="26"/>
                <w:szCs w:val="26"/>
                <w:lang w:eastAsia="uk-UA"/>
              </w:rPr>
              <w:t xml:space="preserve">Керівники підприємств, установ, закладів, відділ «ЦНАП» </w:t>
            </w:r>
            <w:proofErr w:type="spellStart"/>
            <w:r w:rsidRPr="00B140EE">
              <w:rPr>
                <w:rFonts w:ascii="Times New Roman" w:hAnsi="Times New Roman"/>
                <w:sz w:val="26"/>
                <w:szCs w:val="26"/>
                <w:lang w:eastAsia="uk-UA"/>
              </w:rPr>
              <w:t>Бобринецької</w:t>
            </w:r>
            <w:proofErr w:type="spellEnd"/>
            <w:r w:rsidRPr="00B140EE">
              <w:rPr>
                <w:rFonts w:ascii="Times New Roman" w:hAnsi="Times New Roman"/>
                <w:sz w:val="26"/>
                <w:szCs w:val="26"/>
                <w:lang w:eastAsia="uk-UA"/>
              </w:rPr>
              <w:t xml:space="preserve"> міської ради «Центр Дії»</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011"/>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16.</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shd w:val="clear" w:color="auto" w:fill="FFFFFF"/>
              </w:rPr>
            </w:pPr>
            <w:r w:rsidRPr="00B140EE">
              <w:rPr>
                <w:rFonts w:ascii="Times New Roman" w:hAnsi="Times New Roman"/>
                <w:sz w:val="26"/>
                <w:szCs w:val="26"/>
                <w:shd w:val="clear" w:color="auto" w:fill="FFFFFF"/>
              </w:rPr>
              <w:t>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шляхом подвірного обходу</w:t>
            </w:r>
          </w:p>
        </w:tc>
        <w:tc>
          <w:tcPr>
            <w:tcW w:w="2492" w:type="dxa"/>
            <w:gridSpan w:val="2"/>
            <w:shd w:val="clear" w:color="auto" w:fill="auto"/>
          </w:tcPr>
          <w:p w:rsidR="0002517B" w:rsidRPr="00B140EE" w:rsidRDefault="0002517B" w:rsidP="00B31827">
            <w:pPr>
              <w:pStyle w:val="ab"/>
              <w:jc w:val="center"/>
              <w:rPr>
                <w:rFonts w:ascii="Times New Roman" w:hAnsi="Times New Roman"/>
                <w:sz w:val="26"/>
                <w:szCs w:val="26"/>
                <w:shd w:val="clear" w:color="auto" w:fill="FFFFFF"/>
              </w:rPr>
            </w:pPr>
            <w:r w:rsidRPr="00B140EE">
              <w:rPr>
                <w:rFonts w:ascii="Times New Roman" w:hAnsi="Times New Roman"/>
                <w:sz w:val="26"/>
                <w:szCs w:val="26"/>
                <w:shd w:val="clear" w:color="auto" w:fill="FFFFFF"/>
              </w:rPr>
              <w:t>За графіком (не рідше одного разу на рік)</w:t>
            </w:r>
          </w:p>
        </w:tc>
        <w:tc>
          <w:tcPr>
            <w:tcW w:w="5334" w:type="dxa"/>
            <w:shd w:val="clear" w:color="auto" w:fill="auto"/>
          </w:tcPr>
          <w:p w:rsidR="0002517B" w:rsidRPr="00B140EE" w:rsidRDefault="0002517B" w:rsidP="00B31827">
            <w:pPr>
              <w:pStyle w:val="ab"/>
              <w:ind w:left="90" w:right="141"/>
              <w:jc w:val="both"/>
              <w:rPr>
                <w:rFonts w:ascii="Times New Roman" w:hAnsi="Times New Roman"/>
                <w:sz w:val="26"/>
                <w:szCs w:val="26"/>
                <w:lang w:eastAsia="uk-UA"/>
              </w:rPr>
            </w:pPr>
            <w:r w:rsidRPr="00B140EE">
              <w:rPr>
                <w:rFonts w:ascii="Times New Roman" w:hAnsi="Times New Roman"/>
                <w:sz w:val="26"/>
                <w:szCs w:val="26"/>
                <w:lang w:eastAsia="uk-UA"/>
              </w:rPr>
              <w:t xml:space="preserve">Староста </w:t>
            </w:r>
            <w:proofErr w:type="spellStart"/>
            <w:r w:rsidRPr="00B140EE">
              <w:rPr>
                <w:rFonts w:ascii="Times New Roman" w:hAnsi="Times New Roman"/>
                <w:sz w:val="26"/>
                <w:szCs w:val="26"/>
                <w:lang w:eastAsia="uk-UA"/>
              </w:rPr>
              <w:t>Коржівського</w:t>
            </w:r>
            <w:proofErr w:type="spellEnd"/>
            <w:r w:rsidRPr="00B140EE">
              <w:rPr>
                <w:rFonts w:ascii="Times New Roman" w:hAnsi="Times New Roman"/>
                <w:sz w:val="26"/>
                <w:szCs w:val="26"/>
                <w:lang w:eastAsia="uk-UA"/>
              </w:rPr>
              <w:t xml:space="preserve"> </w:t>
            </w:r>
            <w:proofErr w:type="spellStart"/>
            <w:r w:rsidRPr="00B140EE">
              <w:rPr>
                <w:rFonts w:ascii="Times New Roman" w:hAnsi="Times New Roman"/>
                <w:sz w:val="26"/>
                <w:szCs w:val="26"/>
                <w:lang w:eastAsia="uk-UA"/>
              </w:rPr>
              <w:t>старостинського</w:t>
            </w:r>
            <w:proofErr w:type="spellEnd"/>
            <w:r w:rsidRPr="00B140EE">
              <w:rPr>
                <w:rFonts w:ascii="Times New Roman" w:hAnsi="Times New Roman"/>
                <w:sz w:val="26"/>
                <w:szCs w:val="26"/>
                <w:lang w:eastAsia="uk-UA"/>
              </w:rPr>
              <w:t xml:space="preserve"> округу, виконавчі органи міської ради</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410"/>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17.</w:t>
            </w:r>
          </w:p>
        </w:tc>
        <w:tc>
          <w:tcPr>
            <w:tcW w:w="6917" w:type="dxa"/>
            <w:shd w:val="clear" w:color="auto" w:fill="auto"/>
          </w:tcPr>
          <w:p w:rsidR="0002517B" w:rsidRPr="00B140EE" w:rsidRDefault="0002517B" w:rsidP="00B31827">
            <w:pPr>
              <w:pStyle w:val="ab"/>
              <w:ind w:left="138" w:right="111"/>
              <w:jc w:val="both"/>
              <w:rPr>
                <w:rFonts w:ascii="Times New Roman" w:hAnsi="Times New Roman"/>
                <w:sz w:val="26"/>
                <w:szCs w:val="26"/>
                <w:highlight w:val="yellow"/>
                <w:lang w:eastAsia="uk-UA"/>
              </w:rPr>
            </w:pPr>
            <w:r w:rsidRPr="00B140EE">
              <w:rPr>
                <w:rFonts w:ascii="Times New Roman" w:hAnsi="Times New Roman"/>
                <w:sz w:val="26"/>
                <w:szCs w:val="26"/>
                <w:shd w:val="clear" w:color="auto" w:fill="FFFFFF"/>
              </w:rPr>
              <w:t>Звіряння облікових даних карток первинного обліку призовників, військовозобов’язаних та резервістів 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w:t>
            </w:r>
          </w:p>
        </w:tc>
        <w:tc>
          <w:tcPr>
            <w:tcW w:w="2492" w:type="dxa"/>
            <w:gridSpan w:val="2"/>
            <w:shd w:val="clear" w:color="auto" w:fill="auto"/>
          </w:tcPr>
          <w:p w:rsidR="0002517B" w:rsidRPr="00B140EE" w:rsidRDefault="0002517B" w:rsidP="00B31827">
            <w:pPr>
              <w:pStyle w:val="ab"/>
              <w:jc w:val="center"/>
              <w:rPr>
                <w:rFonts w:ascii="Times New Roman" w:hAnsi="Times New Roman"/>
                <w:sz w:val="26"/>
                <w:szCs w:val="26"/>
                <w:highlight w:val="yellow"/>
                <w:lang w:eastAsia="uk-UA"/>
              </w:rPr>
            </w:pPr>
            <w:r w:rsidRPr="00B140EE">
              <w:rPr>
                <w:rFonts w:ascii="Times New Roman" w:hAnsi="Times New Roman"/>
                <w:sz w:val="26"/>
                <w:szCs w:val="26"/>
                <w:lang w:eastAsia="uk-UA"/>
              </w:rPr>
              <w:t>Постійно</w:t>
            </w:r>
          </w:p>
        </w:tc>
        <w:tc>
          <w:tcPr>
            <w:tcW w:w="5334" w:type="dxa"/>
            <w:shd w:val="clear" w:color="auto" w:fill="auto"/>
          </w:tcPr>
          <w:p w:rsidR="0002517B" w:rsidRPr="00B140EE" w:rsidRDefault="0002517B" w:rsidP="00B31827">
            <w:pPr>
              <w:pStyle w:val="ab"/>
              <w:ind w:left="90" w:right="141"/>
              <w:jc w:val="both"/>
              <w:rPr>
                <w:rFonts w:ascii="Times New Roman" w:hAnsi="Times New Roman"/>
                <w:sz w:val="26"/>
                <w:szCs w:val="26"/>
              </w:rPr>
            </w:pPr>
            <w:r w:rsidRPr="00B140EE">
              <w:rPr>
                <w:rFonts w:ascii="Times New Roman" w:hAnsi="Times New Roman"/>
                <w:sz w:val="26"/>
                <w:szCs w:val="26"/>
                <w:lang w:eastAsia="uk-UA"/>
              </w:rPr>
              <w:t xml:space="preserve">Староста </w:t>
            </w:r>
            <w:proofErr w:type="spellStart"/>
            <w:r w:rsidRPr="00B140EE">
              <w:rPr>
                <w:rFonts w:ascii="Times New Roman" w:hAnsi="Times New Roman"/>
                <w:sz w:val="26"/>
                <w:szCs w:val="26"/>
                <w:lang w:eastAsia="uk-UA"/>
              </w:rPr>
              <w:t>Коржівського</w:t>
            </w:r>
            <w:proofErr w:type="spellEnd"/>
            <w:r w:rsidRPr="00B140EE">
              <w:rPr>
                <w:rFonts w:ascii="Times New Roman" w:hAnsi="Times New Roman"/>
                <w:sz w:val="26"/>
                <w:szCs w:val="26"/>
                <w:lang w:eastAsia="uk-UA"/>
              </w:rPr>
              <w:t xml:space="preserve"> </w:t>
            </w:r>
            <w:proofErr w:type="spellStart"/>
            <w:r w:rsidRPr="00B140EE">
              <w:rPr>
                <w:rFonts w:ascii="Times New Roman" w:hAnsi="Times New Roman"/>
                <w:sz w:val="26"/>
                <w:szCs w:val="26"/>
                <w:lang w:eastAsia="uk-UA"/>
              </w:rPr>
              <w:t>старостинського</w:t>
            </w:r>
            <w:proofErr w:type="spellEnd"/>
            <w:r w:rsidRPr="00B140EE">
              <w:rPr>
                <w:rFonts w:ascii="Times New Roman" w:hAnsi="Times New Roman"/>
                <w:sz w:val="26"/>
                <w:szCs w:val="26"/>
                <w:lang w:eastAsia="uk-UA"/>
              </w:rPr>
              <w:t xml:space="preserve"> округу  </w:t>
            </w:r>
            <w:proofErr w:type="spellStart"/>
            <w:r w:rsidRPr="00B140EE">
              <w:rPr>
                <w:rFonts w:ascii="Times New Roman" w:hAnsi="Times New Roman"/>
                <w:sz w:val="26"/>
                <w:szCs w:val="26"/>
                <w:lang w:eastAsia="uk-UA"/>
              </w:rPr>
              <w:t>Бобринецької</w:t>
            </w:r>
            <w:proofErr w:type="spellEnd"/>
            <w:r w:rsidRPr="00B140EE">
              <w:rPr>
                <w:rFonts w:ascii="Times New Roman" w:hAnsi="Times New Roman"/>
                <w:sz w:val="26"/>
                <w:szCs w:val="26"/>
                <w:lang w:eastAsia="uk-UA"/>
              </w:rPr>
              <w:t xml:space="preserve"> міської ради, </w:t>
            </w:r>
            <w:r w:rsidRPr="00B140EE">
              <w:rPr>
                <w:rFonts w:ascii="Times New Roman" w:hAnsi="Times New Roman"/>
                <w:sz w:val="26"/>
                <w:szCs w:val="26"/>
              </w:rPr>
              <w:t xml:space="preserve">відділ «ЦНАП» </w:t>
            </w:r>
            <w:proofErr w:type="spellStart"/>
            <w:r w:rsidRPr="00B140EE">
              <w:rPr>
                <w:rFonts w:ascii="Times New Roman" w:hAnsi="Times New Roman"/>
                <w:sz w:val="26"/>
                <w:szCs w:val="26"/>
              </w:rPr>
              <w:t>Бобринецької</w:t>
            </w:r>
            <w:proofErr w:type="spellEnd"/>
            <w:r w:rsidRPr="00B140EE">
              <w:rPr>
                <w:rFonts w:ascii="Times New Roman" w:hAnsi="Times New Roman"/>
                <w:sz w:val="26"/>
                <w:szCs w:val="26"/>
              </w:rPr>
              <w:t xml:space="preserve"> міської ради «Центр Дії», виконавчі органи міської ради</w:t>
            </w:r>
          </w:p>
          <w:p w:rsidR="0002517B" w:rsidRPr="00B140EE" w:rsidRDefault="0002517B" w:rsidP="00B31827">
            <w:pPr>
              <w:pStyle w:val="ab"/>
              <w:ind w:left="90" w:right="141"/>
              <w:jc w:val="both"/>
              <w:rPr>
                <w:rFonts w:ascii="Times New Roman" w:hAnsi="Times New Roman"/>
                <w:sz w:val="26"/>
                <w:szCs w:val="26"/>
                <w:highlight w:val="yellow"/>
                <w:lang w:eastAsia="uk-UA"/>
              </w:rPr>
            </w:pP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849"/>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18.</w:t>
            </w:r>
          </w:p>
        </w:tc>
        <w:tc>
          <w:tcPr>
            <w:tcW w:w="6917" w:type="dxa"/>
            <w:shd w:val="clear" w:color="auto" w:fill="auto"/>
          </w:tcPr>
          <w:p w:rsidR="0002517B" w:rsidRPr="00341885" w:rsidRDefault="0002517B" w:rsidP="00B31827">
            <w:pPr>
              <w:pStyle w:val="ab"/>
              <w:ind w:left="138" w:right="111"/>
              <w:jc w:val="both"/>
              <w:rPr>
                <w:rFonts w:ascii="Times New Roman" w:hAnsi="Times New Roman"/>
                <w:sz w:val="26"/>
                <w:szCs w:val="26"/>
                <w:highlight w:val="yellow"/>
                <w:lang w:eastAsia="uk-UA"/>
              </w:rPr>
            </w:pPr>
            <w:r w:rsidRPr="00341885">
              <w:rPr>
                <w:rFonts w:ascii="Times New Roman" w:hAnsi="Times New Roman"/>
                <w:sz w:val="26"/>
                <w:szCs w:val="26"/>
                <w:shd w:val="clear" w:color="auto" w:fill="FFFFFF"/>
              </w:rPr>
              <w:t xml:space="preserve">Звіряння облікових даних карток первинного обліку призовників, військовозобов’язаних та резервістів з місцем  їх фактичного проживання </w:t>
            </w:r>
          </w:p>
        </w:tc>
        <w:tc>
          <w:tcPr>
            <w:tcW w:w="2492" w:type="dxa"/>
            <w:gridSpan w:val="2"/>
            <w:shd w:val="clear" w:color="auto" w:fill="auto"/>
          </w:tcPr>
          <w:p w:rsidR="0002517B" w:rsidRPr="00341885" w:rsidRDefault="0002517B" w:rsidP="00B31827">
            <w:pPr>
              <w:pStyle w:val="ab"/>
              <w:jc w:val="center"/>
              <w:rPr>
                <w:rFonts w:ascii="Times New Roman" w:hAnsi="Times New Roman"/>
                <w:sz w:val="26"/>
                <w:szCs w:val="26"/>
                <w:highlight w:val="yellow"/>
                <w:lang w:eastAsia="uk-UA"/>
              </w:rPr>
            </w:pPr>
            <w:r w:rsidRPr="00341885">
              <w:rPr>
                <w:rFonts w:ascii="Times New Roman" w:hAnsi="Times New Roman"/>
                <w:sz w:val="26"/>
                <w:szCs w:val="26"/>
                <w:lang w:eastAsia="uk-UA"/>
              </w:rPr>
              <w:t>Постійно</w:t>
            </w:r>
          </w:p>
        </w:tc>
        <w:tc>
          <w:tcPr>
            <w:tcW w:w="5334" w:type="dxa"/>
            <w:shd w:val="clear" w:color="auto" w:fill="auto"/>
          </w:tcPr>
          <w:p w:rsidR="0002517B" w:rsidRPr="00341885" w:rsidRDefault="0002517B" w:rsidP="00B31827">
            <w:pPr>
              <w:pStyle w:val="ab"/>
              <w:ind w:left="90" w:right="141"/>
              <w:jc w:val="both"/>
              <w:rPr>
                <w:rFonts w:ascii="Times New Roman" w:hAnsi="Times New Roman"/>
                <w:sz w:val="26"/>
                <w:szCs w:val="26"/>
                <w:highlight w:val="yellow"/>
                <w:lang w:eastAsia="uk-UA"/>
              </w:rPr>
            </w:pPr>
            <w:r w:rsidRPr="00341885">
              <w:rPr>
                <w:rFonts w:ascii="Times New Roman" w:hAnsi="Times New Roman"/>
                <w:sz w:val="26"/>
                <w:szCs w:val="26"/>
              </w:rPr>
              <w:t xml:space="preserve">Начальник сектору </w:t>
            </w:r>
            <w:r w:rsidRPr="00341885">
              <w:rPr>
                <w:rFonts w:ascii="Times New Roman" w:hAnsi="Times New Roman"/>
                <w:sz w:val="26"/>
                <w:szCs w:val="26"/>
                <w:lang w:eastAsia="uk-UA"/>
              </w:rPr>
              <w:t>мобілізаційної, оборонної роботи надзвичайних ситуацій  та цивільного захисту населення</w:t>
            </w:r>
            <w:r w:rsidRPr="00341885">
              <w:rPr>
                <w:rFonts w:ascii="Times New Roman" w:hAnsi="Times New Roman"/>
                <w:sz w:val="26"/>
                <w:szCs w:val="26"/>
              </w:rPr>
              <w:t>, виконавчі органи міської ради, с</w:t>
            </w:r>
            <w:r w:rsidRPr="00341885">
              <w:rPr>
                <w:rFonts w:ascii="Times New Roman" w:hAnsi="Times New Roman"/>
                <w:sz w:val="26"/>
                <w:szCs w:val="26"/>
                <w:lang w:eastAsia="uk-UA"/>
              </w:rPr>
              <w:t xml:space="preserve">тароста </w:t>
            </w:r>
            <w:proofErr w:type="spellStart"/>
            <w:r w:rsidRPr="00341885">
              <w:rPr>
                <w:rFonts w:ascii="Times New Roman" w:hAnsi="Times New Roman"/>
                <w:sz w:val="26"/>
                <w:szCs w:val="26"/>
                <w:lang w:eastAsia="uk-UA"/>
              </w:rPr>
              <w:t>Коржівського</w:t>
            </w:r>
            <w:proofErr w:type="spellEnd"/>
            <w:r w:rsidRPr="00341885">
              <w:rPr>
                <w:rFonts w:ascii="Times New Roman" w:hAnsi="Times New Roman"/>
                <w:sz w:val="26"/>
                <w:szCs w:val="26"/>
                <w:lang w:eastAsia="uk-UA"/>
              </w:rPr>
              <w:t xml:space="preserve"> </w:t>
            </w:r>
            <w:proofErr w:type="spellStart"/>
            <w:r w:rsidRPr="00341885">
              <w:rPr>
                <w:rFonts w:ascii="Times New Roman" w:hAnsi="Times New Roman"/>
                <w:sz w:val="26"/>
                <w:szCs w:val="26"/>
                <w:lang w:eastAsia="uk-UA"/>
              </w:rPr>
              <w:t>старостинського</w:t>
            </w:r>
            <w:proofErr w:type="spellEnd"/>
            <w:r w:rsidRPr="00341885">
              <w:rPr>
                <w:rFonts w:ascii="Times New Roman" w:hAnsi="Times New Roman"/>
                <w:sz w:val="26"/>
                <w:szCs w:val="26"/>
                <w:lang w:eastAsia="uk-UA"/>
              </w:rPr>
              <w:t xml:space="preserve"> округу, </w:t>
            </w:r>
            <w:r w:rsidRPr="00341885">
              <w:rPr>
                <w:rFonts w:ascii="Times New Roman" w:hAnsi="Times New Roman"/>
                <w:sz w:val="26"/>
                <w:szCs w:val="26"/>
              </w:rPr>
              <w:t xml:space="preserve">відповідальний за ведення </w:t>
            </w:r>
            <w:r w:rsidRPr="00341885">
              <w:rPr>
                <w:rFonts w:ascii="Times New Roman" w:hAnsi="Times New Roman"/>
                <w:sz w:val="26"/>
                <w:szCs w:val="26"/>
              </w:rPr>
              <w:lastRenderedPageBreak/>
              <w:t xml:space="preserve">військового обліку по </w:t>
            </w:r>
            <w:proofErr w:type="spellStart"/>
            <w:r w:rsidRPr="00341885">
              <w:rPr>
                <w:rFonts w:ascii="Times New Roman" w:hAnsi="Times New Roman"/>
                <w:sz w:val="26"/>
                <w:szCs w:val="26"/>
              </w:rPr>
              <w:t>старостинському</w:t>
            </w:r>
            <w:proofErr w:type="spellEnd"/>
            <w:r w:rsidRPr="00341885">
              <w:rPr>
                <w:rFonts w:ascii="Times New Roman" w:hAnsi="Times New Roman"/>
                <w:sz w:val="26"/>
                <w:szCs w:val="26"/>
              </w:rPr>
              <w:t xml:space="preserve"> округу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2023"/>
        </w:trPr>
        <w:tc>
          <w:tcPr>
            <w:tcW w:w="567" w:type="dxa"/>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19.</w:t>
            </w:r>
          </w:p>
        </w:tc>
        <w:tc>
          <w:tcPr>
            <w:tcW w:w="6917" w:type="dxa"/>
            <w:shd w:val="clear" w:color="auto" w:fill="auto"/>
          </w:tcPr>
          <w:p w:rsidR="0002517B" w:rsidRPr="00341885" w:rsidRDefault="0002517B" w:rsidP="00B31827">
            <w:pPr>
              <w:pStyle w:val="ab"/>
              <w:ind w:left="138" w:right="111"/>
              <w:jc w:val="both"/>
              <w:rPr>
                <w:rFonts w:ascii="Times New Roman" w:hAnsi="Times New Roman"/>
                <w:sz w:val="26"/>
                <w:szCs w:val="26"/>
                <w:highlight w:val="yellow"/>
                <w:lang w:eastAsia="uk-UA"/>
              </w:rPr>
            </w:pPr>
            <w:r w:rsidRPr="00341885">
              <w:rPr>
                <w:rFonts w:ascii="Times New Roman" w:hAnsi="Times New Roman"/>
                <w:sz w:val="26"/>
                <w:szCs w:val="26"/>
                <w:shd w:val="clear" w:color="auto" w:fill="FFFFFF"/>
              </w:rPr>
              <w:t>Приймання від призовників, військовозобов’язаних та резервістів під розписку у бланках </w:t>
            </w:r>
            <w:hyperlink r:id="rId13" w:anchor="n451" w:history="1">
              <w:r w:rsidRPr="00341885">
                <w:rPr>
                  <w:rStyle w:val="ad"/>
                  <w:rFonts w:ascii="Times New Roman" w:hAnsi="Times New Roman"/>
                  <w:sz w:val="26"/>
                  <w:szCs w:val="26"/>
                  <w:shd w:val="clear" w:color="auto" w:fill="FFFFFF"/>
                </w:rPr>
                <w:t>розписок</w:t>
              </w:r>
            </w:hyperlink>
            <w:r w:rsidRPr="00341885">
              <w:rPr>
                <w:rFonts w:ascii="Times New Roman" w:hAnsi="Times New Roman"/>
                <w:sz w:val="26"/>
                <w:szCs w:val="26"/>
                <w:shd w:val="clear" w:color="auto" w:fill="FFFFFF"/>
              </w:rPr>
              <w:t> (додаток 7, затверджений Постановою КМУ від 30.12.2022 року №1487 зі змінами), їх військово-облікових документів для звіряння з картками первинного обліку</w:t>
            </w:r>
          </w:p>
        </w:tc>
        <w:tc>
          <w:tcPr>
            <w:tcW w:w="2492" w:type="dxa"/>
            <w:gridSpan w:val="2"/>
            <w:shd w:val="clear" w:color="auto" w:fill="auto"/>
          </w:tcPr>
          <w:p w:rsidR="0002517B" w:rsidRPr="00341885" w:rsidRDefault="0002517B" w:rsidP="00B31827">
            <w:pPr>
              <w:pStyle w:val="ab"/>
              <w:jc w:val="center"/>
              <w:rPr>
                <w:rFonts w:ascii="Times New Roman" w:hAnsi="Times New Roman"/>
                <w:sz w:val="26"/>
                <w:szCs w:val="26"/>
                <w:highlight w:val="yellow"/>
                <w:lang w:eastAsia="uk-UA"/>
              </w:rPr>
            </w:pPr>
            <w:r w:rsidRPr="00341885">
              <w:rPr>
                <w:rFonts w:ascii="Times New Roman" w:hAnsi="Times New Roman"/>
                <w:sz w:val="26"/>
                <w:szCs w:val="26"/>
                <w:lang w:eastAsia="uk-UA"/>
              </w:rPr>
              <w:t>Постійно</w:t>
            </w:r>
          </w:p>
        </w:tc>
        <w:tc>
          <w:tcPr>
            <w:tcW w:w="5334" w:type="dxa"/>
            <w:shd w:val="clear" w:color="auto" w:fill="auto"/>
          </w:tcPr>
          <w:p w:rsidR="0002517B" w:rsidRPr="00341885" w:rsidRDefault="0002517B" w:rsidP="00B31827">
            <w:pPr>
              <w:pStyle w:val="ab"/>
              <w:ind w:left="90" w:right="141"/>
              <w:jc w:val="both"/>
              <w:rPr>
                <w:rFonts w:ascii="Times New Roman" w:hAnsi="Times New Roman"/>
                <w:sz w:val="26"/>
                <w:szCs w:val="26"/>
                <w:highlight w:val="red"/>
              </w:rPr>
            </w:pPr>
            <w:r w:rsidRPr="00341885">
              <w:rPr>
                <w:rFonts w:ascii="Times New Roman" w:hAnsi="Times New Roman"/>
                <w:sz w:val="26"/>
                <w:szCs w:val="26"/>
                <w:lang w:eastAsia="uk-UA"/>
              </w:rPr>
              <w:t>Начальник сектору мобілізаційної, оборонної роботи надзвичайних ситуацій  та цивільного захисту населення, відповідальні за ведення військового обліку, керівники підприємств, установ, закладів, с</w:t>
            </w:r>
            <w:r w:rsidRPr="00341885">
              <w:rPr>
                <w:rFonts w:ascii="Times New Roman" w:hAnsi="Times New Roman"/>
                <w:sz w:val="26"/>
                <w:szCs w:val="26"/>
              </w:rPr>
              <w:t xml:space="preserve">тароста </w:t>
            </w:r>
            <w:proofErr w:type="spellStart"/>
            <w:r w:rsidRPr="00341885">
              <w:rPr>
                <w:rFonts w:ascii="Times New Roman" w:hAnsi="Times New Roman"/>
                <w:sz w:val="26"/>
                <w:szCs w:val="26"/>
              </w:rPr>
              <w:t>Коржівського</w:t>
            </w:r>
            <w:proofErr w:type="spellEnd"/>
            <w:r w:rsidRPr="00341885">
              <w:rPr>
                <w:rFonts w:ascii="Times New Roman" w:hAnsi="Times New Roman"/>
                <w:sz w:val="26"/>
                <w:szCs w:val="26"/>
              </w:rPr>
              <w:t xml:space="preserve"> </w:t>
            </w:r>
            <w:proofErr w:type="spellStart"/>
            <w:r w:rsidRPr="00341885">
              <w:rPr>
                <w:rFonts w:ascii="Times New Roman" w:hAnsi="Times New Roman"/>
                <w:sz w:val="26"/>
                <w:szCs w:val="26"/>
              </w:rPr>
              <w:t>старостинського</w:t>
            </w:r>
            <w:proofErr w:type="spellEnd"/>
            <w:r w:rsidRPr="00341885">
              <w:rPr>
                <w:rFonts w:ascii="Times New Roman" w:hAnsi="Times New Roman"/>
                <w:sz w:val="26"/>
                <w:szCs w:val="26"/>
              </w:rPr>
              <w:t xml:space="preserve"> округу, відповідальний за ведення військового обліку по </w:t>
            </w:r>
            <w:proofErr w:type="spellStart"/>
            <w:r w:rsidRPr="00341885">
              <w:rPr>
                <w:rFonts w:ascii="Times New Roman" w:hAnsi="Times New Roman"/>
                <w:sz w:val="26"/>
                <w:szCs w:val="26"/>
              </w:rPr>
              <w:t>старостинському</w:t>
            </w:r>
            <w:proofErr w:type="spellEnd"/>
            <w:r w:rsidRPr="00341885">
              <w:rPr>
                <w:rFonts w:ascii="Times New Roman" w:hAnsi="Times New Roman"/>
                <w:sz w:val="26"/>
                <w:szCs w:val="26"/>
              </w:rPr>
              <w:t xml:space="preserve"> округу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264"/>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20.</w:t>
            </w:r>
          </w:p>
        </w:tc>
        <w:tc>
          <w:tcPr>
            <w:tcW w:w="6917" w:type="dxa"/>
            <w:shd w:val="clear" w:color="auto" w:fill="auto"/>
          </w:tcPr>
          <w:p w:rsidR="0002517B" w:rsidRPr="00341885" w:rsidRDefault="0002517B" w:rsidP="00B31827">
            <w:pPr>
              <w:pStyle w:val="ab"/>
              <w:ind w:left="138" w:right="111"/>
              <w:jc w:val="both"/>
              <w:rPr>
                <w:rFonts w:ascii="Times New Roman" w:hAnsi="Times New Roman"/>
                <w:sz w:val="26"/>
                <w:szCs w:val="26"/>
                <w:highlight w:val="yellow"/>
                <w:lang w:eastAsia="uk-UA"/>
              </w:rPr>
            </w:pPr>
            <w:r w:rsidRPr="00341885">
              <w:rPr>
                <w:rFonts w:ascii="Times New Roman" w:hAnsi="Times New Roman"/>
                <w:sz w:val="26"/>
                <w:szCs w:val="26"/>
                <w:shd w:val="clear" w:color="auto" w:fill="FFFFFF"/>
              </w:rPr>
              <w:t xml:space="preserve">Повідомлення РТЦК та СП органу СБУ, відповідному підрозділу розвідувального органу  щодо виявлення у військово-облікових документах призовників, військовозобов’язаних та резервістів розбіжностей, помилок або підробок </w:t>
            </w:r>
          </w:p>
        </w:tc>
        <w:tc>
          <w:tcPr>
            <w:tcW w:w="2492" w:type="dxa"/>
            <w:gridSpan w:val="2"/>
            <w:shd w:val="clear" w:color="auto" w:fill="auto"/>
          </w:tcPr>
          <w:p w:rsidR="0002517B" w:rsidRPr="00341885" w:rsidRDefault="0002517B" w:rsidP="00B31827">
            <w:pPr>
              <w:pStyle w:val="ab"/>
              <w:jc w:val="center"/>
              <w:rPr>
                <w:rFonts w:ascii="Times New Roman" w:hAnsi="Times New Roman"/>
                <w:sz w:val="26"/>
                <w:szCs w:val="26"/>
                <w:highlight w:val="yellow"/>
                <w:lang w:eastAsia="uk-UA"/>
              </w:rPr>
            </w:pPr>
            <w:r w:rsidRPr="00341885">
              <w:rPr>
                <w:rFonts w:ascii="Times New Roman" w:hAnsi="Times New Roman"/>
                <w:sz w:val="26"/>
                <w:szCs w:val="26"/>
                <w:lang w:eastAsia="uk-UA"/>
              </w:rPr>
              <w:t>Постійно</w:t>
            </w:r>
          </w:p>
        </w:tc>
        <w:tc>
          <w:tcPr>
            <w:tcW w:w="5334" w:type="dxa"/>
            <w:shd w:val="clear" w:color="auto" w:fill="auto"/>
          </w:tcPr>
          <w:p w:rsidR="0002517B" w:rsidRPr="00341885" w:rsidRDefault="0002517B" w:rsidP="00B31827">
            <w:pPr>
              <w:pStyle w:val="ab"/>
              <w:ind w:left="90" w:right="141"/>
              <w:jc w:val="both"/>
              <w:rPr>
                <w:rFonts w:ascii="Times New Roman" w:hAnsi="Times New Roman"/>
                <w:sz w:val="26"/>
                <w:szCs w:val="26"/>
                <w:highlight w:val="yellow"/>
                <w:lang w:eastAsia="uk-UA"/>
              </w:rPr>
            </w:pPr>
            <w:r w:rsidRPr="00341885">
              <w:rPr>
                <w:rFonts w:ascii="Times New Roman" w:hAnsi="Times New Roman"/>
                <w:sz w:val="26"/>
                <w:szCs w:val="26"/>
                <w:lang w:eastAsia="uk-UA"/>
              </w:rPr>
              <w:t xml:space="preserve">Начальник сектору мобілізаційної, оборонної роботи надзвичайних ситуацій  та цивільного захисту населення, відповідальні за ведення військового обліку, керівники підприємств, установ, закладів, </w:t>
            </w:r>
            <w:r w:rsidRPr="00341885">
              <w:rPr>
                <w:rFonts w:ascii="Times New Roman" w:hAnsi="Times New Roman"/>
                <w:sz w:val="26"/>
                <w:szCs w:val="26"/>
              </w:rPr>
              <w:t xml:space="preserve">відділ «ЦНАП» </w:t>
            </w:r>
            <w:proofErr w:type="spellStart"/>
            <w:r w:rsidRPr="00341885">
              <w:rPr>
                <w:rFonts w:ascii="Times New Roman" w:hAnsi="Times New Roman"/>
                <w:sz w:val="26"/>
                <w:szCs w:val="26"/>
              </w:rPr>
              <w:t>Бобринецької</w:t>
            </w:r>
            <w:proofErr w:type="spellEnd"/>
            <w:r w:rsidRPr="00341885">
              <w:rPr>
                <w:rFonts w:ascii="Times New Roman" w:hAnsi="Times New Roman"/>
                <w:sz w:val="26"/>
                <w:szCs w:val="26"/>
              </w:rPr>
              <w:t xml:space="preserve"> міської ради «Центр Дії»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252"/>
        </w:trPr>
        <w:tc>
          <w:tcPr>
            <w:tcW w:w="16024" w:type="dxa"/>
            <w:gridSpan w:val="6"/>
            <w:shd w:val="clear" w:color="auto" w:fill="auto"/>
          </w:tcPr>
          <w:p w:rsidR="0002517B" w:rsidRPr="00507A4F" w:rsidRDefault="0002517B" w:rsidP="00B31827">
            <w:pPr>
              <w:pStyle w:val="ab"/>
              <w:jc w:val="center"/>
              <w:rPr>
                <w:rFonts w:ascii="Times New Roman" w:hAnsi="Times New Roman"/>
                <w:b/>
                <w:sz w:val="26"/>
                <w:szCs w:val="26"/>
                <w:highlight w:val="yellow"/>
                <w:lang w:eastAsia="uk-UA"/>
              </w:rPr>
            </w:pPr>
            <w:r w:rsidRPr="00376112">
              <w:rPr>
                <w:rFonts w:ascii="Times New Roman" w:hAnsi="Times New Roman"/>
                <w:b/>
                <w:sz w:val="26"/>
                <w:szCs w:val="26"/>
                <w:lang w:eastAsia="uk-UA"/>
              </w:rPr>
              <w:t>І</w:t>
            </w:r>
            <w:r w:rsidRPr="00376112">
              <w:rPr>
                <w:rFonts w:ascii="Times New Roman" w:hAnsi="Times New Roman"/>
                <w:b/>
                <w:sz w:val="26"/>
                <w:szCs w:val="26"/>
                <w:lang w:val="en-US" w:eastAsia="uk-UA"/>
              </w:rPr>
              <w:t>V</w:t>
            </w:r>
            <w:r w:rsidRPr="00376112">
              <w:rPr>
                <w:rFonts w:ascii="Times New Roman" w:hAnsi="Times New Roman"/>
                <w:b/>
                <w:sz w:val="26"/>
                <w:szCs w:val="26"/>
                <w:lang w:eastAsia="uk-UA"/>
              </w:rPr>
              <w:t>. Заходи</w:t>
            </w:r>
            <w:r w:rsidRPr="00507A4F">
              <w:rPr>
                <w:rFonts w:ascii="Times New Roman" w:hAnsi="Times New Roman"/>
                <w:b/>
                <w:sz w:val="26"/>
                <w:szCs w:val="26"/>
                <w:lang w:eastAsia="uk-UA"/>
              </w:rPr>
              <w:t xml:space="preserve"> щодо бронювання військовозобов’язаних</w:t>
            </w:r>
          </w:p>
        </w:tc>
      </w:tr>
      <w:tr w:rsidR="0002517B" w:rsidRPr="00507A4F" w:rsidTr="00B31827">
        <w:trPr>
          <w:trHeight w:val="1233"/>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1.</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Своєчасне оформлення документів для бронювання військовозобов’язаних за місцевими органами виконавчої влади,  підприємствами, установами на період мобілізації та на воєнний час</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Відповідальні за ведення військового обліку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925"/>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2.</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Повідомлення РТЦК та СП, де військовозобов’язані працівники перебувають на військовому обліку про їх бронювання за посадами і зарахування на спеціальний облік</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У 7-денний термін</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Відповідальні за ведення військового обліку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958"/>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3.</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Інформування РТЦК та СП про анулювання посвідчень про відстрочку від призову на період мобілізації та на воєнний час</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У 7-денний термін</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Відповідальні за ведення військового обліку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444"/>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lastRenderedPageBreak/>
              <w:t>4.</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Повідомлення РТЦК та СП щодо підприємств, установ, які залучаються до виконання мобілізаційних завдань (замовлень) в особливий період</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highlight w:val="yellow"/>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sidRPr="00507A4F">
              <w:rPr>
                <w:rFonts w:ascii="Times New Roman" w:hAnsi="Times New Roman"/>
                <w:sz w:val="26"/>
                <w:szCs w:val="26"/>
                <w:lang w:eastAsia="uk-UA"/>
              </w:rPr>
              <w:t>Керівники виконавчих органів, які забезпечують ведення військового обліку, керівники підприємств, установ, закладів, де ведеться військовий облік призовників і військовозобов’язаних</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252"/>
        </w:trPr>
        <w:tc>
          <w:tcPr>
            <w:tcW w:w="16024" w:type="dxa"/>
            <w:gridSpan w:val="6"/>
            <w:shd w:val="clear" w:color="auto" w:fill="auto"/>
          </w:tcPr>
          <w:p w:rsidR="00740BB4" w:rsidRPr="00740BB4" w:rsidRDefault="0002517B" w:rsidP="00740BB4">
            <w:pPr>
              <w:pStyle w:val="ab"/>
              <w:jc w:val="center"/>
              <w:rPr>
                <w:rFonts w:ascii="Times New Roman" w:hAnsi="Times New Roman"/>
                <w:b/>
                <w:sz w:val="26"/>
                <w:szCs w:val="26"/>
                <w:lang w:eastAsia="uk-UA"/>
              </w:rPr>
            </w:pPr>
            <w:r w:rsidRPr="00507A4F">
              <w:rPr>
                <w:rFonts w:ascii="Times New Roman" w:hAnsi="Times New Roman"/>
                <w:b/>
                <w:sz w:val="26"/>
                <w:szCs w:val="26"/>
                <w:lang w:eastAsia="uk-UA"/>
              </w:rPr>
              <w:t>V. Звітність з питань військового обліку та бронювання</w:t>
            </w:r>
          </w:p>
        </w:tc>
      </w:tr>
      <w:tr w:rsidR="0002517B" w:rsidRPr="00507A4F" w:rsidTr="00B31827">
        <w:trPr>
          <w:trHeight w:val="2113"/>
        </w:trPr>
        <w:tc>
          <w:tcPr>
            <w:tcW w:w="567" w:type="dxa"/>
            <w:shd w:val="clear" w:color="auto" w:fill="auto"/>
          </w:tcPr>
          <w:p w:rsidR="0002517B" w:rsidRPr="00507A4F" w:rsidRDefault="0002517B" w:rsidP="00B31827">
            <w:pPr>
              <w:pStyle w:val="ab"/>
              <w:rPr>
                <w:rFonts w:ascii="Times New Roman" w:hAnsi="Times New Roman"/>
                <w:sz w:val="26"/>
                <w:szCs w:val="26"/>
                <w:highlight w:val="yellow"/>
                <w:lang w:eastAsia="uk-UA"/>
              </w:rPr>
            </w:pPr>
            <w:r w:rsidRPr="00507A4F">
              <w:rPr>
                <w:rFonts w:ascii="Times New Roman" w:hAnsi="Times New Roman"/>
                <w:sz w:val="26"/>
                <w:szCs w:val="26"/>
                <w:lang w:eastAsia="uk-UA"/>
              </w:rPr>
              <w:t>1.</w:t>
            </w:r>
          </w:p>
        </w:tc>
        <w:tc>
          <w:tcPr>
            <w:tcW w:w="6917" w:type="dxa"/>
            <w:shd w:val="clear" w:color="auto" w:fill="auto"/>
          </w:tcPr>
          <w:p w:rsidR="0002517B" w:rsidRPr="00341885" w:rsidRDefault="0002517B" w:rsidP="00740BB4">
            <w:pPr>
              <w:pStyle w:val="ab"/>
              <w:ind w:right="111"/>
              <w:jc w:val="both"/>
              <w:rPr>
                <w:rFonts w:ascii="Times New Roman" w:hAnsi="Times New Roman"/>
                <w:sz w:val="26"/>
                <w:szCs w:val="26"/>
                <w:highlight w:val="yellow"/>
                <w:lang w:eastAsia="uk-UA"/>
              </w:rPr>
            </w:pPr>
            <w:r w:rsidRPr="00341885">
              <w:rPr>
                <w:rFonts w:ascii="Times New Roman" w:hAnsi="Times New Roman"/>
                <w:sz w:val="26"/>
                <w:szCs w:val="26"/>
                <w:shd w:val="clear" w:color="auto" w:fill="FFFFFF"/>
              </w:rPr>
              <w:t>Інформування третій відділ Кропивницького РТЦК та СП, органів СБУ, відповідних підрозділів розвідувальних органів про призовників, військовозобов’язаних та резервістів, які прибули для проживання з адміністративно-територіальних одиниць, що обслуговуються іншими виконавчими органами сільських, селищних, міських рад, за   задекларованим/ зареєстрованим місцем проживання</w:t>
            </w:r>
          </w:p>
        </w:tc>
        <w:tc>
          <w:tcPr>
            <w:tcW w:w="2492" w:type="dxa"/>
            <w:gridSpan w:val="2"/>
            <w:shd w:val="clear" w:color="auto" w:fill="auto"/>
          </w:tcPr>
          <w:p w:rsidR="0002517B" w:rsidRPr="00341885" w:rsidRDefault="0002517B" w:rsidP="008B65FC">
            <w:pPr>
              <w:pStyle w:val="ab"/>
              <w:rPr>
                <w:rFonts w:ascii="Times New Roman" w:hAnsi="Times New Roman"/>
                <w:sz w:val="26"/>
                <w:szCs w:val="26"/>
                <w:highlight w:val="yellow"/>
                <w:lang w:eastAsia="uk-UA"/>
              </w:rPr>
            </w:pPr>
            <w:r w:rsidRPr="00341885">
              <w:rPr>
                <w:rFonts w:ascii="Times New Roman" w:hAnsi="Times New Roman"/>
                <w:sz w:val="26"/>
                <w:szCs w:val="26"/>
                <w:shd w:val="clear" w:color="auto" w:fill="FFFFFF"/>
              </w:rPr>
              <w:t>У семиденний термін</w:t>
            </w:r>
          </w:p>
        </w:tc>
        <w:tc>
          <w:tcPr>
            <w:tcW w:w="5334" w:type="dxa"/>
            <w:shd w:val="clear" w:color="auto" w:fill="auto"/>
          </w:tcPr>
          <w:p w:rsidR="0002517B" w:rsidRPr="00341885" w:rsidRDefault="0002517B" w:rsidP="00B31827">
            <w:pPr>
              <w:pStyle w:val="ab"/>
              <w:ind w:left="90" w:right="141"/>
              <w:jc w:val="both"/>
              <w:rPr>
                <w:rFonts w:ascii="Times New Roman" w:hAnsi="Times New Roman"/>
                <w:sz w:val="26"/>
                <w:szCs w:val="26"/>
                <w:highlight w:val="yellow"/>
                <w:lang w:val="ru-RU" w:eastAsia="uk-UA"/>
              </w:rPr>
            </w:pPr>
            <w:r w:rsidRPr="00341885">
              <w:rPr>
                <w:rFonts w:ascii="Times New Roman" w:hAnsi="Times New Roman"/>
                <w:sz w:val="26"/>
                <w:szCs w:val="26"/>
              </w:rPr>
              <w:t xml:space="preserve">Виконавчі органи міської ради, староста </w:t>
            </w:r>
            <w:proofErr w:type="spellStart"/>
            <w:r w:rsidRPr="00341885">
              <w:rPr>
                <w:rFonts w:ascii="Times New Roman" w:hAnsi="Times New Roman"/>
                <w:sz w:val="26"/>
                <w:szCs w:val="26"/>
              </w:rPr>
              <w:t>Коржівського</w:t>
            </w:r>
            <w:proofErr w:type="spellEnd"/>
            <w:r w:rsidRPr="00341885">
              <w:rPr>
                <w:rFonts w:ascii="Times New Roman" w:hAnsi="Times New Roman"/>
                <w:sz w:val="26"/>
                <w:szCs w:val="26"/>
              </w:rPr>
              <w:t xml:space="preserve"> </w:t>
            </w:r>
            <w:proofErr w:type="spellStart"/>
            <w:r w:rsidRPr="00341885">
              <w:rPr>
                <w:rFonts w:ascii="Times New Roman" w:hAnsi="Times New Roman"/>
                <w:sz w:val="26"/>
                <w:szCs w:val="26"/>
              </w:rPr>
              <w:t>старостинського</w:t>
            </w:r>
            <w:proofErr w:type="spellEnd"/>
            <w:r w:rsidRPr="00341885">
              <w:rPr>
                <w:rFonts w:ascii="Times New Roman" w:hAnsi="Times New Roman"/>
                <w:sz w:val="26"/>
                <w:szCs w:val="26"/>
              </w:rPr>
              <w:t xml:space="preserve"> округу, відділ «ЦНАП» </w:t>
            </w:r>
            <w:proofErr w:type="spellStart"/>
            <w:r w:rsidRPr="00341885">
              <w:rPr>
                <w:rFonts w:ascii="Times New Roman" w:hAnsi="Times New Roman"/>
                <w:sz w:val="26"/>
                <w:szCs w:val="26"/>
              </w:rPr>
              <w:t>Бобринецької</w:t>
            </w:r>
            <w:proofErr w:type="spellEnd"/>
            <w:r w:rsidRPr="00341885">
              <w:rPr>
                <w:rFonts w:ascii="Times New Roman" w:hAnsi="Times New Roman"/>
                <w:sz w:val="26"/>
                <w:szCs w:val="26"/>
              </w:rPr>
              <w:t xml:space="preserve"> міської ради «Центр Дії»</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684"/>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2.</w:t>
            </w:r>
          </w:p>
        </w:tc>
        <w:tc>
          <w:tcPr>
            <w:tcW w:w="6917" w:type="dxa"/>
            <w:shd w:val="clear" w:color="auto" w:fill="auto"/>
          </w:tcPr>
          <w:p w:rsidR="0002517B" w:rsidRPr="00341885" w:rsidRDefault="0002517B" w:rsidP="00B31827">
            <w:pPr>
              <w:pStyle w:val="ab"/>
              <w:ind w:left="138" w:right="111"/>
              <w:jc w:val="both"/>
              <w:rPr>
                <w:rFonts w:ascii="Times New Roman" w:hAnsi="Times New Roman"/>
                <w:sz w:val="26"/>
                <w:szCs w:val="26"/>
                <w:shd w:val="clear" w:color="auto" w:fill="FFFFFF"/>
              </w:rPr>
            </w:pPr>
            <w:r w:rsidRPr="00341885">
              <w:rPr>
                <w:rFonts w:ascii="Times New Roman" w:hAnsi="Times New Roman"/>
                <w:sz w:val="26"/>
                <w:szCs w:val="26"/>
                <w:lang w:eastAsia="uk-UA"/>
              </w:rPr>
              <w:t>Подання інформації про внутрішньо переміщених осіб, які взяті на облік</w:t>
            </w:r>
          </w:p>
        </w:tc>
        <w:tc>
          <w:tcPr>
            <w:tcW w:w="2492" w:type="dxa"/>
            <w:gridSpan w:val="2"/>
            <w:shd w:val="clear" w:color="auto" w:fill="auto"/>
          </w:tcPr>
          <w:p w:rsidR="0002517B" w:rsidRPr="00341885" w:rsidRDefault="0002517B" w:rsidP="00B31827">
            <w:pPr>
              <w:pStyle w:val="ab"/>
              <w:jc w:val="center"/>
              <w:rPr>
                <w:rFonts w:ascii="Times New Roman" w:hAnsi="Times New Roman"/>
                <w:bCs/>
                <w:sz w:val="26"/>
                <w:szCs w:val="26"/>
                <w:shd w:val="clear" w:color="auto" w:fill="FFFFFF"/>
              </w:rPr>
            </w:pPr>
            <w:r w:rsidRPr="00341885">
              <w:rPr>
                <w:rFonts w:ascii="Times New Roman" w:hAnsi="Times New Roman"/>
                <w:bCs/>
                <w:sz w:val="26"/>
                <w:szCs w:val="26"/>
                <w:lang w:eastAsia="uk-UA"/>
              </w:rPr>
              <w:t>До 5 числа щомісячно</w:t>
            </w:r>
          </w:p>
        </w:tc>
        <w:tc>
          <w:tcPr>
            <w:tcW w:w="5334" w:type="dxa"/>
            <w:shd w:val="clear" w:color="auto" w:fill="auto"/>
          </w:tcPr>
          <w:p w:rsidR="0002517B" w:rsidRPr="00341885" w:rsidRDefault="0002517B" w:rsidP="00B31827">
            <w:pPr>
              <w:pStyle w:val="ab"/>
              <w:ind w:left="90" w:right="141"/>
              <w:jc w:val="both"/>
              <w:rPr>
                <w:rFonts w:ascii="Times New Roman" w:hAnsi="Times New Roman"/>
                <w:sz w:val="26"/>
                <w:szCs w:val="26"/>
              </w:rPr>
            </w:pPr>
            <w:r w:rsidRPr="00341885">
              <w:rPr>
                <w:rFonts w:ascii="Times New Roman" w:hAnsi="Times New Roman"/>
                <w:sz w:val="26"/>
                <w:szCs w:val="26"/>
              </w:rPr>
              <w:t xml:space="preserve">Відділ «ЦНАП» </w:t>
            </w:r>
            <w:proofErr w:type="spellStart"/>
            <w:r w:rsidRPr="00341885">
              <w:rPr>
                <w:rFonts w:ascii="Times New Roman" w:hAnsi="Times New Roman"/>
                <w:sz w:val="26"/>
                <w:szCs w:val="26"/>
              </w:rPr>
              <w:t>Бобринецької</w:t>
            </w:r>
            <w:proofErr w:type="spellEnd"/>
            <w:r w:rsidRPr="00341885">
              <w:rPr>
                <w:rFonts w:ascii="Times New Roman" w:hAnsi="Times New Roman"/>
                <w:sz w:val="26"/>
                <w:szCs w:val="26"/>
              </w:rPr>
              <w:t xml:space="preserve"> міської ради «Центр Дії»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758"/>
        </w:trPr>
        <w:tc>
          <w:tcPr>
            <w:tcW w:w="567" w:type="dxa"/>
            <w:shd w:val="clear" w:color="auto" w:fill="auto"/>
          </w:tcPr>
          <w:p w:rsidR="0002517B" w:rsidRPr="00507A4F" w:rsidRDefault="0002517B" w:rsidP="00B31827">
            <w:pPr>
              <w:pStyle w:val="ab"/>
              <w:rPr>
                <w:rFonts w:ascii="Times New Roman" w:hAnsi="Times New Roman"/>
                <w:sz w:val="26"/>
                <w:szCs w:val="26"/>
                <w:highlight w:val="yellow"/>
                <w:lang w:eastAsia="uk-UA"/>
              </w:rPr>
            </w:pPr>
            <w:r w:rsidRPr="00507A4F">
              <w:rPr>
                <w:rFonts w:ascii="Times New Roman" w:hAnsi="Times New Roman"/>
                <w:sz w:val="26"/>
                <w:szCs w:val="26"/>
                <w:lang w:eastAsia="uk-UA"/>
              </w:rPr>
              <w:t>3.</w:t>
            </w:r>
          </w:p>
        </w:tc>
        <w:tc>
          <w:tcPr>
            <w:tcW w:w="6917" w:type="dxa"/>
            <w:shd w:val="clear" w:color="auto" w:fill="auto"/>
          </w:tcPr>
          <w:p w:rsidR="0002517B" w:rsidRPr="00341885" w:rsidRDefault="0002517B" w:rsidP="00B31827">
            <w:pPr>
              <w:pStyle w:val="ab"/>
              <w:ind w:left="138" w:right="111"/>
              <w:jc w:val="both"/>
              <w:rPr>
                <w:rFonts w:ascii="Times New Roman" w:hAnsi="Times New Roman"/>
                <w:sz w:val="26"/>
                <w:szCs w:val="26"/>
                <w:highlight w:val="yellow"/>
                <w:lang w:eastAsia="uk-UA"/>
              </w:rPr>
            </w:pPr>
            <w:r w:rsidRPr="00341885">
              <w:rPr>
                <w:rFonts w:ascii="Times New Roman" w:hAnsi="Times New Roman"/>
                <w:sz w:val="26"/>
                <w:szCs w:val="26"/>
                <w:lang w:eastAsia="uk-UA"/>
              </w:rPr>
              <w:t>Надсилання до ТЦК та СП повідомлення про зміну облікових даних</w:t>
            </w:r>
            <w:r w:rsidRPr="00341885">
              <w:rPr>
                <w:rFonts w:ascii="Times New Roman" w:hAnsi="Times New Roman"/>
                <w:sz w:val="26"/>
                <w:szCs w:val="26"/>
                <w:shd w:val="clear" w:color="auto" w:fill="FFFFFF"/>
              </w:rPr>
              <w:t xml:space="preserve"> (додаток 4 Порядку, затвердженого постановою КМУ від 30.12.2022 року №1487 зі змінами) </w:t>
            </w:r>
          </w:p>
        </w:tc>
        <w:tc>
          <w:tcPr>
            <w:tcW w:w="2492" w:type="dxa"/>
            <w:gridSpan w:val="2"/>
            <w:shd w:val="clear" w:color="auto" w:fill="auto"/>
          </w:tcPr>
          <w:p w:rsidR="0002517B" w:rsidRPr="00341885" w:rsidRDefault="0002517B" w:rsidP="00B31827">
            <w:pPr>
              <w:pStyle w:val="ab"/>
              <w:jc w:val="center"/>
              <w:rPr>
                <w:rFonts w:ascii="Times New Roman" w:hAnsi="Times New Roman"/>
                <w:bCs/>
                <w:sz w:val="26"/>
                <w:szCs w:val="26"/>
                <w:highlight w:val="yellow"/>
                <w:lang w:eastAsia="uk-UA"/>
              </w:rPr>
            </w:pPr>
            <w:r w:rsidRPr="00341885">
              <w:rPr>
                <w:rFonts w:ascii="Times New Roman" w:hAnsi="Times New Roman"/>
                <w:bCs/>
                <w:sz w:val="26"/>
                <w:szCs w:val="26"/>
                <w:lang w:eastAsia="uk-UA"/>
              </w:rPr>
              <w:t>До 5 числа щомісячно</w:t>
            </w:r>
          </w:p>
        </w:tc>
        <w:tc>
          <w:tcPr>
            <w:tcW w:w="5334" w:type="dxa"/>
            <w:shd w:val="clear" w:color="auto" w:fill="auto"/>
          </w:tcPr>
          <w:p w:rsidR="0002517B" w:rsidRPr="00341885" w:rsidRDefault="0002517B" w:rsidP="00B31827">
            <w:pPr>
              <w:pStyle w:val="ab"/>
              <w:ind w:left="90" w:right="141"/>
              <w:jc w:val="both"/>
              <w:rPr>
                <w:rFonts w:ascii="Times New Roman" w:hAnsi="Times New Roman"/>
                <w:sz w:val="26"/>
                <w:szCs w:val="26"/>
                <w:highlight w:val="yellow"/>
                <w:lang w:eastAsia="uk-UA"/>
              </w:rPr>
            </w:pPr>
            <w:r w:rsidRPr="00341885">
              <w:rPr>
                <w:rFonts w:ascii="Times New Roman" w:hAnsi="Times New Roman"/>
                <w:sz w:val="26"/>
                <w:szCs w:val="26"/>
              </w:rPr>
              <w:t xml:space="preserve">Відділ «ЦНАП» </w:t>
            </w:r>
            <w:proofErr w:type="spellStart"/>
            <w:r w:rsidRPr="00341885">
              <w:rPr>
                <w:rFonts w:ascii="Times New Roman" w:hAnsi="Times New Roman"/>
                <w:sz w:val="26"/>
                <w:szCs w:val="26"/>
              </w:rPr>
              <w:t>Бобринецької</w:t>
            </w:r>
            <w:proofErr w:type="spellEnd"/>
            <w:r w:rsidRPr="00341885">
              <w:rPr>
                <w:rFonts w:ascii="Times New Roman" w:hAnsi="Times New Roman"/>
                <w:sz w:val="26"/>
                <w:szCs w:val="26"/>
              </w:rPr>
              <w:t xml:space="preserve"> міської ради «Центр Дії», староста </w:t>
            </w:r>
            <w:proofErr w:type="spellStart"/>
            <w:r w:rsidRPr="00341885">
              <w:rPr>
                <w:rFonts w:ascii="Times New Roman" w:hAnsi="Times New Roman"/>
                <w:sz w:val="26"/>
                <w:szCs w:val="26"/>
              </w:rPr>
              <w:t>Коржівського</w:t>
            </w:r>
            <w:proofErr w:type="spellEnd"/>
            <w:r w:rsidRPr="00341885">
              <w:rPr>
                <w:rFonts w:ascii="Times New Roman" w:hAnsi="Times New Roman"/>
                <w:sz w:val="26"/>
                <w:szCs w:val="26"/>
              </w:rPr>
              <w:t xml:space="preserve"> </w:t>
            </w:r>
            <w:proofErr w:type="spellStart"/>
            <w:r w:rsidRPr="00341885">
              <w:rPr>
                <w:rFonts w:ascii="Times New Roman" w:hAnsi="Times New Roman"/>
                <w:sz w:val="26"/>
                <w:szCs w:val="26"/>
              </w:rPr>
              <w:t>старостинського</w:t>
            </w:r>
            <w:proofErr w:type="spellEnd"/>
            <w:r w:rsidRPr="00341885">
              <w:rPr>
                <w:rFonts w:ascii="Times New Roman" w:hAnsi="Times New Roman"/>
                <w:sz w:val="26"/>
                <w:szCs w:val="26"/>
              </w:rPr>
              <w:t xml:space="preserve"> округу, відповідальний за ведення військового обліку по </w:t>
            </w:r>
            <w:proofErr w:type="spellStart"/>
            <w:r w:rsidRPr="00341885">
              <w:rPr>
                <w:rFonts w:ascii="Times New Roman" w:hAnsi="Times New Roman"/>
                <w:sz w:val="26"/>
                <w:szCs w:val="26"/>
              </w:rPr>
              <w:t>старостинському</w:t>
            </w:r>
            <w:proofErr w:type="spellEnd"/>
            <w:r w:rsidRPr="00341885">
              <w:rPr>
                <w:rFonts w:ascii="Times New Roman" w:hAnsi="Times New Roman"/>
                <w:sz w:val="26"/>
                <w:szCs w:val="26"/>
              </w:rPr>
              <w:t xml:space="preserve"> округу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670"/>
        </w:trPr>
        <w:tc>
          <w:tcPr>
            <w:tcW w:w="567" w:type="dxa"/>
            <w:shd w:val="clear" w:color="auto" w:fill="auto"/>
          </w:tcPr>
          <w:p w:rsidR="0002517B" w:rsidRPr="00507A4F" w:rsidRDefault="0002517B" w:rsidP="00B31827">
            <w:pPr>
              <w:pStyle w:val="ab"/>
              <w:rPr>
                <w:rFonts w:ascii="Times New Roman" w:hAnsi="Times New Roman"/>
                <w:sz w:val="26"/>
                <w:szCs w:val="26"/>
                <w:highlight w:val="yellow"/>
                <w:lang w:eastAsia="uk-UA"/>
              </w:rPr>
            </w:pPr>
            <w:r w:rsidRPr="00507A4F">
              <w:rPr>
                <w:rFonts w:ascii="Times New Roman" w:hAnsi="Times New Roman"/>
                <w:sz w:val="26"/>
                <w:szCs w:val="26"/>
                <w:lang w:eastAsia="uk-UA"/>
              </w:rPr>
              <w:t>4.</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highlight w:val="yellow"/>
                <w:lang w:eastAsia="uk-UA"/>
              </w:rPr>
            </w:pPr>
            <w:r w:rsidRPr="00507A4F">
              <w:rPr>
                <w:rFonts w:ascii="Times New Roman" w:hAnsi="Times New Roman"/>
                <w:sz w:val="26"/>
                <w:szCs w:val="26"/>
                <w:lang w:eastAsia="uk-UA"/>
              </w:rPr>
              <w:t>Складення і подання до РТЦК та СП списків громадян, які підлягають приписці до призовних дільниць</w:t>
            </w:r>
          </w:p>
        </w:tc>
        <w:tc>
          <w:tcPr>
            <w:tcW w:w="2492" w:type="dxa"/>
            <w:gridSpan w:val="2"/>
            <w:shd w:val="clear" w:color="auto" w:fill="auto"/>
          </w:tcPr>
          <w:p w:rsidR="0002517B" w:rsidRPr="00507A4F" w:rsidRDefault="0002517B" w:rsidP="00B31827">
            <w:pPr>
              <w:pStyle w:val="ab"/>
              <w:jc w:val="center"/>
              <w:rPr>
                <w:rFonts w:ascii="Times New Roman" w:hAnsi="Times New Roman"/>
                <w:bCs/>
                <w:sz w:val="26"/>
                <w:szCs w:val="26"/>
                <w:lang w:eastAsia="uk-UA"/>
              </w:rPr>
            </w:pPr>
            <w:r w:rsidRPr="00507A4F">
              <w:rPr>
                <w:rFonts w:ascii="Times New Roman" w:hAnsi="Times New Roman"/>
                <w:bCs/>
                <w:sz w:val="26"/>
                <w:szCs w:val="26"/>
                <w:lang w:eastAsia="uk-UA"/>
              </w:rPr>
              <w:t>До 1 грудня</w:t>
            </w:r>
          </w:p>
          <w:p w:rsidR="0002517B" w:rsidRPr="00507A4F" w:rsidRDefault="0002517B" w:rsidP="00B31827">
            <w:pPr>
              <w:pStyle w:val="ab"/>
              <w:jc w:val="center"/>
              <w:rPr>
                <w:rFonts w:ascii="Times New Roman" w:hAnsi="Times New Roman"/>
                <w:b/>
                <w:sz w:val="26"/>
                <w:szCs w:val="26"/>
                <w:highlight w:val="yellow"/>
                <w:lang w:eastAsia="uk-UA"/>
              </w:rPr>
            </w:pPr>
            <w:r w:rsidRPr="00507A4F">
              <w:rPr>
                <w:rFonts w:ascii="Times New Roman" w:hAnsi="Times New Roman"/>
                <w:bCs/>
                <w:sz w:val="26"/>
                <w:szCs w:val="26"/>
                <w:lang w:eastAsia="uk-UA"/>
              </w:rPr>
              <w:t>щороку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Pr>
                <w:rFonts w:ascii="Times New Roman" w:hAnsi="Times New Roman"/>
                <w:sz w:val="26"/>
                <w:szCs w:val="26"/>
              </w:rPr>
              <w:t>В</w:t>
            </w:r>
            <w:r w:rsidRPr="00507A4F">
              <w:rPr>
                <w:rFonts w:ascii="Times New Roman" w:hAnsi="Times New Roman"/>
                <w:sz w:val="26"/>
                <w:szCs w:val="26"/>
              </w:rPr>
              <w:t xml:space="preserve">ідділ «ЦНАП» </w:t>
            </w:r>
            <w:proofErr w:type="spellStart"/>
            <w:r w:rsidRPr="00507A4F">
              <w:rPr>
                <w:rFonts w:ascii="Times New Roman" w:hAnsi="Times New Roman"/>
                <w:sz w:val="26"/>
                <w:szCs w:val="26"/>
              </w:rPr>
              <w:t>Бобринецької</w:t>
            </w:r>
            <w:proofErr w:type="spellEnd"/>
            <w:r w:rsidRPr="00507A4F">
              <w:rPr>
                <w:rFonts w:ascii="Times New Roman" w:hAnsi="Times New Roman"/>
                <w:sz w:val="26"/>
                <w:szCs w:val="26"/>
              </w:rPr>
              <w:t xml:space="preserve"> міської ради «Центр Дії»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984"/>
        </w:trPr>
        <w:tc>
          <w:tcPr>
            <w:tcW w:w="567" w:type="dxa"/>
            <w:shd w:val="clear" w:color="auto" w:fill="auto"/>
          </w:tcPr>
          <w:p w:rsidR="0002517B" w:rsidRPr="00507A4F" w:rsidRDefault="0002517B" w:rsidP="00B31827">
            <w:pPr>
              <w:pStyle w:val="ab"/>
              <w:rPr>
                <w:rFonts w:ascii="Times New Roman" w:hAnsi="Times New Roman"/>
                <w:sz w:val="26"/>
                <w:szCs w:val="26"/>
                <w:highlight w:val="yellow"/>
                <w:lang w:eastAsia="uk-UA"/>
              </w:rPr>
            </w:pPr>
            <w:r w:rsidRPr="00507A4F">
              <w:rPr>
                <w:rFonts w:ascii="Times New Roman" w:hAnsi="Times New Roman"/>
                <w:sz w:val="26"/>
                <w:szCs w:val="26"/>
                <w:lang w:eastAsia="uk-UA"/>
              </w:rPr>
              <w:t>5.</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Складення і подання до РТЦК та СП списків громадян, які підлягають приписці до призовних дільниць</w:t>
            </w:r>
          </w:p>
        </w:tc>
        <w:tc>
          <w:tcPr>
            <w:tcW w:w="2492" w:type="dxa"/>
            <w:gridSpan w:val="2"/>
            <w:shd w:val="clear" w:color="auto" w:fill="auto"/>
          </w:tcPr>
          <w:p w:rsidR="0002517B" w:rsidRPr="00507A4F" w:rsidRDefault="0002517B" w:rsidP="00B31827">
            <w:pPr>
              <w:pStyle w:val="ab"/>
              <w:jc w:val="center"/>
              <w:rPr>
                <w:rFonts w:ascii="Times New Roman" w:hAnsi="Times New Roman"/>
                <w:bCs/>
                <w:sz w:val="26"/>
                <w:szCs w:val="26"/>
                <w:lang w:eastAsia="uk-UA"/>
              </w:rPr>
            </w:pPr>
            <w:r w:rsidRPr="00507A4F">
              <w:rPr>
                <w:rFonts w:ascii="Times New Roman" w:hAnsi="Times New Roman"/>
                <w:bCs/>
                <w:sz w:val="26"/>
                <w:szCs w:val="26"/>
                <w:lang w:eastAsia="uk-UA"/>
              </w:rPr>
              <w:t>До 1 грудня</w:t>
            </w:r>
          </w:p>
          <w:p w:rsidR="0002517B" w:rsidRPr="00507A4F" w:rsidRDefault="0002517B" w:rsidP="00B31827">
            <w:pPr>
              <w:pStyle w:val="ab"/>
              <w:jc w:val="center"/>
              <w:rPr>
                <w:rFonts w:ascii="Times New Roman" w:hAnsi="Times New Roman"/>
                <w:b/>
                <w:sz w:val="26"/>
                <w:szCs w:val="26"/>
                <w:lang w:eastAsia="uk-UA"/>
              </w:rPr>
            </w:pPr>
            <w:r w:rsidRPr="00507A4F">
              <w:rPr>
                <w:rFonts w:ascii="Times New Roman" w:hAnsi="Times New Roman"/>
                <w:bCs/>
                <w:sz w:val="26"/>
                <w:szCs w:val="26"/>
                <w:lang w:eastAsia="uk-UA"/>
              </w:rPr>
              <w:t>щороку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rPr>
            </w:pPr>
            <w:r w:rsidRPr="00507A4F">
              <w:rPr>
                <w:rFonts w:ascii="Times New Roman" w:hAnsi="Times New Roman"/>
                <w:sz w:val="26"/>
                <w:szCs w:val="26"/>
              </w:rPr>
              <w:t xml:space="preserve">Староста </w:t>
            </w:r>
            <w:proofErr w:type="spellStart"/>
            <w:r w:rsidRPr="00507A4F">
              <w:rPr>
                <w:rFonts w:ascii="Times New Roman" w:hAnsi="Times New Roman"/>
                <w:sz w:val="26"/>
                <w:szCs w:val="26"/>
              </w:rPr>
              <w:t>Коржівського</w:t>
            </w:r>
            <w:proofErr w:type="spellEnd"/>
            <w:r w:rsidRPr="00507A4F">
              <w:rPr>
                <w:rFonts w:ascii="Times New Roman" w:hAnsi="Times New Roman"/>
                <w:sz w:val="26"/>
                <w:szCs w:val="26"/>
              </w:rPr>
              <w:t xml:space="preserve"> </w:t>
            </w:r>
            <w:proofErr w:type="spellStart"/>
            <w:r w:rsidRPr="00507A4F">
              <w:rPr>
                <w:rFonts w:ascii="Times New Roman" w:hAnsi="Times New Roman"/>
                <w:sz w:val="26"/>
                <w:szCs w:val="26"/>
              </w:rPr>
              <w:t>старостинського</w:t>
            </w:r>
            <w:proofErr w:type="spellEnd"/>
            <w:r w:rsidRPr="00507A4F">
              <w:rPr>
                <w:rFonts w:ascii="Times New Roman" w:hAnsi="Times New Roman"/>
                <w:sz w:val="26"/>
                <w:szCs w:val="26"/>
              </w:rPr>
              <w:t xml:space="preserve"> округу</w:t>
            </w:r>
            <w:r>
              <w:rPr>
                <w:rFonts w:ascii="Times New Roman" w:hAnsi="Times New Roman"/>
                <w:sz w:val="26"/>
                <w:szCs w:val="26"/>
              </w:rPr>
              <w:t xml:space="preserve">, відповідальний за ведення військового обліку по </w:t>
            </w:r>
            <w:proofErr w:type="spellStart"/>
            <w:r>
              <w:rPr>
                <w:rFonts w:ascii="Times New Roman" w:hAnsi="Times New Roman"/>
                <w:sz w:val="26"/>
                <w:szCs w:val="26"/>
              </w:rPr>
              <w:t>старостинському</w:t>
            </w:r>
            <w:proofErr w:type="spellEnd"/>
            <w:r>
              <w:rPr>
                <w:rFonts w:ascii="Times New Roman" w:hAnsi="Times New Roman"/>
                <w:sz w:val="26"/>
                <w:szCs w:val="26"/>
              </w:rPr>
              <w:t xml:space="preserve"> округу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960"/>
        </w:trPr>
        <w:tc>
          <w:tcPr>
            <w:tcW w:w="567" w:type="dxa"/>
            <w:shd w:val="clear" w:color="auto" w:fill="auto"/>
          </w:tcPr>
          <w:p w:rsidR="0002517B" w:rsidRPr="00507A4F" w:rsidRDefault="0002517B" w:rsidP="00B31827">
            <w:pPr>
              <w:pStyle w:val="ab"/>
              <w:rPr>
                <w:rFonts w:ascii="Times New Roman" w:hAnsi="Times New Roman"/>
                <w:sz w:val="26"/>
                <w:szCs w:val="26"/>
                <w:highlight w:val="yellow"/>
                <w:lang w:eastAsia="uk-UA"/>
              </w:rPr>
            </w:pPr>
            <w:r w:rsidRPr="00507A4F">
              <w:rPr>
                <w:rFonts w:ascii="Times New Roman" w:hAnsi="Times New Roman"/>
                <w:sz w:val="26"/>
                <w:szCs w:val="26"/>
                <w:lang w:eastAsia="uk-UA"/>
              </w:rPr>
              <w:lastRenderedPageBreak/>
              <w:t>6.</w:t>
            </w:r>
          </w:p>
        </w:tc>
        <w:tc>
          <w:tcPr>
            <w:tcW w:w="6917" w:type="dxa"/>
            <w:shd w:val="clear" w:color="auto" w:fill="auto"/>
          </w:tcPr>
          <w:p w:rsidR="0002517B" w:rsidRPr="00341885" w:rsidRDefault="0002517B" w:rsidP="00B31827">
            <w:pPr>
              <w:pStyle w:val="ab"/>
              <w:ind w:left="138" w:right="111"/>
              <w:jc w:val="both"/>
              <w:rPr>
                <w:rFonts w:ascii="Times New Roman" w:hAnsi="Times New Roman"/>
                <w:sz w:val="26"/>
                <w:szCs w:val="26"/>
                <w:highlight w:val="yellow"/>
                <w:lang w:eastAsia="uk-UA"/>
              </w:rPr>
            </w:pPr>
            <w:r w:rsidRPr="00341885">
              <w:rPr>
                <w:rFonts w:ascii="Times New Roman" w:hAnsi="Times New Roman"/>
                <w:sz w:val="26"/>
                <w:szCs w:val="26"/>
                <w:shd w:val="clear" w:color="auto" w:fill="FFFFFF"/>
              </w:rPr>
              <w:t xml:space="preserve">Інформування  третього відділу Кропивницького РТЦК та СП про державну реєстрацію утворення, припинення підприємств, установ та організацій, які розташовані на території </w:t>
            </w:r>
            <w:proofErr w:type="spellStart"/>
            <w:r w:rsidRPr="00341885">
              <w:rPr>
                <w:rFonts w:ascii="Times New Roman" w:hAnsi="Times New Roman"/>
                <w:sz w:val="26"/>
                <w:szCs w:val="26"/>
                <w:shd w:val="clear" w:color="auto" w:fill="FFFFFF"/>
              </w:rPr>
              <w:t>Бобринецької</w:t>
            </w:r>
            <w:proofErr w:type="spellEnd"/>
            <w:r w:rsidRPr="00341885">
              <w:rPr>
                <w:rFonts w:ascii="Times New Roman" w:hAnsi="Times New Roman"/>
                <w:sz w:val="26"/>
                <w:szCs w:val="26"/>
                <w:shd w:val="clear" w:color="auto" w:fill="FFFFFF"/>
              </w:rPr>
              <w:t xml:space="preserve"> територіальної громади (</w:t>
            </w:r>
            <w:hyperlink r:id="rId14" w:anchor="n453" w:history="1">
              <w:r w:rsidRPr="00341885">
                <w:rPr>
                  <w:rStyle w:val="ad"/>
                  <w:rFonts w:ascii="Times New Roman" w:hAnsi="Times New Roman"/>
                  <w:sz w:val="26"/>
                  <w:szCs w:val="26"/>
                  <w:shd w:val="clear" w:color="auto" w:fill="FFFFFF"/>
                </w:rPr>
                <w:t>додаток 8</w:t>
              </w:r>
            </w:hyperlink>
            <w:r w:rsidRPr="00341885">
              <w:rPr>
                <w:rFonts w:ascii="Times New Roman" w:hAnsi="Times New Roman"/>
                <w:sz w:val="26"/>
                <w:szCs w:val="26"/>
                <w:shd w:val="clear" w:color="auto" w:fill="FFFFFF"/>
              </w:rPr>
              <w:t xml:space="preserve"> Порядку, затвердженого постановою КМУ від 30.12.2022 року №1487(зі змінами)</w:t>
            </w:r>
          </w:p>
        </w:tc>
        <w:tc>
          <w:tcPr>
            <w:tcW w:w="2492" w:type="dxa"/>
            <w:gridSpan w:val="2"/>
            <w:shd w:val="clear" w:color="auto" w:fill="auto"/>
          </w:tcPr>
          <w:p w:rsidR="0002517B" w:rsidRPr="00341885" w:rsidRDefault="0002517B" w:rsidP="00B31827">
            <w:pPr>
              <w:pStyle w:val="ab"/>
              <w:jc w:val="center"/>
              <w:rPr>
                <w:rFonts w:ascii="Times New Roman" w:hAnsi="Times New Roman"/>
                <w:bCs/>
                <w:sz w:val="26"/>
                <w:szCs w:val="26"/>
                <w:shd w:val="clear" w:color="auto" w:fill="FFFFFF"/>
              </w:rPr>
            </w:pPr>
            <w:r w:rsidRPr="00341885">
              <w:rPr>
                <w:rFonts w:ascii="Times New Roman" w:hAnsi="Times New Roman"/>
                <w:bCs/>
                <w:sz w:val="26"/>
                <w:szCs w:val="26"/>
                <w:shd w:val="clear" w:color="auto" w:fill="FFFFFF"/>
              </w:rPr>
              <w:t>До 5 числа</w:t>
            </w:r>
          </w:p>
          <w:p w:rsidR="0002517B" w:rsidRPr="00341885" w:rsidRDefault="0002517B" w:rsidP="00B31827">
            <w:pPr>
              <w:pStyle w:val="ab"/>
              <w:jc w:val="center"/>
              <w:rPr>
                <w:rFonts w:ascii="Times New Roman" w:hAnsi="Times New Roman"/>
                <w:sz w:val="26"/>
                <w:szCs w:val="26"/>
                <w:highlight w:val="yellow"/>
                <w:lang w:eastAsia="uk-UA"/>
              </w:rPr>
            </w:pPr>
            <w:r w:rsidRPr="00341885">
              <w:rPr>
                <w:rFonts w:ascii="Times New Roman" w:hAnsi="Times New Roman"/>
                <w:bCs/>
                <w:sz w:val="26"/>
                <w:szCs w:val="26"/>
                <w:shd w:val="clear" w:color="auto" w:fill="FFFFFF"/>
              </w:rPr>
              <w:t>щомісяця</w:t>
            </w:r>
          </w:p>
        </w:tc>
        <w:tc>
          <w:tcPr>
            <w:tcW w:w="5334" w:type="dxa"/>
            <w:shd w:val="clear" w:color="auto" w:fill="auto"/>
          </w:tcPr>
          <w:p w:rsidR="0002517B" w:rsidRPr="00341885" w:rsidRDefault="0002517B" w:rsidP="00B31827">
            <w:pPr>
              <w:pStyle w:val="ab"/>
              <w:ind w:left="90" w:right="141"/>
              <w:jc w:val="both"/>
              <w:rPr>
                <w:rFonts w:ascii="Times New Roman" w:hAnsi="Times New Roman"/>
                <w:sz w:val="26"/>
                <w:szCs w:val="26"/>
                <w:highlight w:val="yellow"/>
                <w:lang w:eastAsia="uk-UA"/>
              </w:rPr>
            </w:pPr>
            <w:r w:rsidRPr="00341885">
              <w:rPr>
                <w:rFonts w:ascii="Times New Roman" w:hAnsi="Times New Roman"/>
                <w:sz w:val="26"/>
                <w:szCs w:val="26"/>
              </w:rPr>
              <w:t xml:space="preserve">Відділ «ЦНАП» </w:t>
            </w:r>
            <w:proofErr w:type="spellStart"/>
            <w:r w:rsidRPr="00341885">
              <w:rPr>
                <w:rFonts w:ascii="Times New Roman" w:hAnsi="Times New Roman"/>
                <w:sz w:val="26"/>
                <w:szCs w:val="26"/>
              </w:rPr>
              <w:t>Бобринецької</w:t>
            </w:r>
            <w:proofErr w:type="spellEnd"/>
            <w:r w:rsidRPr="00341885">
              <w:rPr>
                <w:rFonts w:ascii="Times New Roman" w:hAnsi="Times New Roman"/>
                <w:sz w:val="26"/>
                <w:szCs w:val="26"/>
              </w:rPr>
              <w:t xml:space="preserve"> міської ради «Центр Дії» </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2125"/>
        </w:trPr>
        <w:tc>
          <w:tcPr>
            <w:tcW w:w="567" w:type="dxa"/>
            <w:shd w:val="clear" w:color="auto" w:fill="auto"/>
          </w:tcPr>
          <w:p w:rsidR="0002517B" w:rsidRPr="00507A4F" w:rsidRDefault="0002517B" w:rsidP="00B31827">
            <w:pPr>
              <w:pStyle w:val="ab"/>
              <w:rPr>
                <w:rFonts w:ascii="Times New Roman" w:hAnsi="Times New Roman"/>
                <w:sz w:val="26"/>
                <w:szCs w:val="26"/>
                <w:highlight w:val="yellow"/>
                <w:lang w:eastAsia="uk-UA"/>
              </w:rPr>
            </w:pPr>
            <w:r w:rsidRPr="00507A4F">
              <w:rPr>
                <w:rFonts w:ascii="Times New Roman" w:hAnsi="Times New Roman"/>
                <w:sz w:val="26"/>
                <w:szCs w:val="26"/>
                <w:lang w:eastAsia="uk-UA"/>
              </w:rPr>
              <w:t>7.</w:t>
            </w:r>
          </w:p>
        </w:tc>
        <w:tc>
          <w:tcPr>
            <w:tcW w:w="6917" w:type="dxa"/>
            <w:shd w:val="clear" w:color="auto" w:fill="auto"/>
          </w:tcPr>
          <w:p w:rsidR="0002517B" w:rsidRPr="00341885" w:rsidRDefault="0002517B" w:rsidP="00B31827">
            <w:pPr>
              <w:pStyle w:val="ab"/>
              <w:ind w:left="138" w:right="111"/>
              <w:jc w:val="both"/>
              <w:rPr>
                <w:rFonts w:ascii="Times New Roman" w:hAnsi="Times New Roman"/>
                <w:sz w:val="26"/>
                <w:szCs w:val="26"/>
                <w:shd w:val="clear" w:color="auto" w:fill="FFFFFF"/>
              </w:rPr>
            </w:pPr>
            <w:r w:rsidRPr="00341885">
              <w:rPr>
                <w:rFonts w:ascii="Times New Roman" w:hAnsi="Times New Roman"/>
                <w:sz w:val="26"/>
                <w:szCs w:val="26"/>
                <w:shd w:val="clear" w:color="auto" w:fill="FFFFFF"/>
              </w:rPr>
              <w:t xml:space="preserve">Надсилання третьому відділу Кропивницького РТЦК та СП, органам СБУ, відповідних підрозділів розвідувальних органів повідомлення про декларування/реєстрацію (зняття із задекларованого/зареєстрованого) місця проживання призовників, військовозобов’язаних та резервістів (додаток </w:t>
            </w:r>
            <w:hyperlink r:id="rId15" w:anchor="n453" w:history="1">
              <w:r w:rsidRPr="00341885">
                <w:rPr>
                  <w:rStyle w:val="ad"/>
                  <w:rFonts w:ascii="Times New Roman" w:hAnsi="Times New Roman"/>
                  <w:sz w:val="26"/>
                  <w:szCs w:val="26"/>
                  <w:shd w:val="clear" w:color="auto" w:fill="FFFFFF"/>
                </w:rPr>
                <w:t>17</w:t>
              </w:r>
            </w:hyperlink>
            <w:r w:rsidRPr="00341885">
              <w:rPr>
                <w:rFonts w:ascii="Times New Roman" w:hAnsi="Times New Roman"/>
                <w:sz w:val="26"/>
                <w:szCs w:val="26"/>
              </w:rPr>
              <w:t xml:space="preserve"> </w:t>
            </w:r>
            <w:r w:rsidRPr="00341885">
              <w:rPr>
                <w:rFonts w:ascii="Times New Roman" w:hAnsi="Times New Roman"/>
                <w:sz w:val="26"/>
                <w:szCs w:val="26"/>
                <w:shd w:val="clear" w:color="auto" w:fill="FFFFFF"/>
              </w:rPr>
              <w:t>Порядку, затвердженого постановою КМУ від 30.12.2022 року №1487(зі змінами)</w:t>
            </w:r>
          </w:p>
        </w:tc>
        <w:tc>
          <w:tcPr>
            <w:tcW w:w="2492" w:type="dxa"/>
            <w:gridSpan w:val="2"/>
            <w:shd w:val="clear" w:color="auto" w:fill="auto"/>
          </w:tcPr>
          <w:p w:rsidR="0002517B" w:rsidRPr="00341885" w:rsidRDefault="0002517B" w:rsidP="00B31827">
            <w:pPr>
              <w:pStyle w:val="ab"/>
              <w:jc w:val="center"/>
              <w:rPr>
                <w:rFonts w:ascii="Times New Roman" w:hAnsi="Times New Roman"/>
                <w:bCs/>
                <w:sz w:val="26"/>
                <w:szCs w:val="26"/>
                <w:shd w:val="clear" w:color="auto" w:fill="FFFFFF"/>
              </w:rPr>
            </w:pPr>
            <w:r w:rsidRPr="00341885">
              <w:rPr>
                <w:rFonts w:ascii="Times New Roman" w:hAnsi="Times New Roman"/>
                <w:bCs/>
                <w:sz w:val="26"/>
                <w:szCs w:val="26"/>
                <w:shd w:val="clear" w:color="auto" w:fill="FFFFFF"/>
              </w:rPr>
              <w:t>До 5 числа</w:t>
            </w:r>
          </w:p>
          <w:p w:rsidR="0002517B" w:rsidRPr="00341885" w:rsidRDefault="0002517B" w:rsidP="00B31827">
            <w:pPr>
              <w:pStyle w:val="ab"/>
              <w:jc w:val="center"/>
              <w:rPr>
                <w:rFonts w:ascii="Times New Roman" w:hAnsi="Times New Roman"/>
                <w:b/>
                <w:sz w:val="26"/>
                <w:szCs w:val="26"/>
                <w:shd w:val="clear" w:color="auto" w:fill="FFFFFF"/>
              </w:rPr>
            </w:pPr>
            <w:r w:rsidRPr="00341885">
              <w:rPr>
                <w:rFonts w:ascii="Times New Roman" w:hAnsi="Times New Roman"/>
                <w:bCs/>
                <w:sz w:val="26"/>
                <w:szCs w:val="26"/>
                <w:shd w:val="clear" w:color="auto" w:fill="FFFFFF"/>
              </w:rPr>
              <w:t>щомісяця</w:t>
            </w:r>
          </w:p>
        </w:tc>
        <w:tc>
          <w:tcPr>
            <w:tcW w:w="5334" w:type="dxa"/>
            <w:shd w:val="clear" w:color="auto" w:fill="auto"/>
          </w:tcPr>
          <w:p w:rsidR="0002517B" w:rsidRPr="00341885" w:rsidRDefault="0002517B" w:rsidP="00B31827">
            <w:pPr>
              <w:pStyle w:val="ab"/>
              <w:ind w:left="90" w:right="141"/>
              <w:jc w:val="both"/>
              <w:rPr>
                <w:rFonts w:ascii="Times New Roman" w:hAnsi="Times New Roman"/>
                <w:sz w:val="26"/>
                <w:szCs w:val="26"/>
              </w:rPr>
            </w:pPr>
            <w:r w:rsidRPr="00341885">
              <w:rPr>
                <w:rFonts w:ascii="Times New Roman" w:hAnsi="Times New Roman"/>
                <w:sz w:val="26"/>
                <w:szCs w:val="26"/>
              </w:rPr>
              <w:t xml:space="preserve">Відділ «ЦНАП» </w:t>
            </w:r>
            <w:proofErr w:type="spellStart"/>
            <w:r w:rsidRPr="00341885">
              <w:rPr>
                <w:rFonts w:ascii="Times New Roman" w:hAnsi="Times New Roman"/>
                <w:sz w:val="26"/>
                <w:szCs w:val="26"/>
              </w:rPr>
              <w:t>Бобринецької</w:t>
            </w:r>
            <w:proofErr w:type="spellEnd"/>
            <w:r w:rsidRPr="00341885">
              <w:rPr>
                <w:rFonts w:ascii="Times New Roman" w:hAnsi="Times New Roman"/>
                <w:sz w:val="26"/>
                <w:szCs w:val="26"/>
              </w:rPr>
              <w:t xml:space="preserve"> міської ради «Центр Дії» </w:t>
            </w:r>
          </w:p>
          <w:p w:rsidR="0002517B" w:rsidRPr="00341885" w:rsidRDefault="0002517B" w:rsidP="00B31827">
            <w:pPr>
              <w:pStyle w:val="ab"/>
              <w:ind w:left="90" w:right="141"/>
              <w:jc w:val="both"/>
              <w:rPr>
                <w:rFonts w:ascii="Times New Roman" w:hAnsi="Times New Roman"/>
                <w:sz w:val="26"/>
                <w:szCs w:val="26"/>
                <w:highlight w:val="yellow"/>
                <w:lang w:eastAsia="uk-UA"/>
              </w:rPr>
            </w:pP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531"/>
        </w:trPr>
        <w:tc>
          <w:tcPr>
            <w:tcW w:w="567" w:type="dxa"/>
            <w:shd w:val="clear" w:color="auto" w:fill="auto"/>
          </w:tcPr>
          <w:p w:rsidR="0002517B" w:rsidRPr="00507A4F" w:rsidRDefault="0002517B" w:rsidP="00B31827">
            <w:pPr>
              <w:pStyle w:val="ab"/>
              <w:rPr>
                <w:rFonts w:ascii="Times New Roman" w:hAnsi="Times New Roman"/>
                <w:sz w:val="26"/>
                <w:szCs w:val="26"/>
                <w:highlight w:val="yellow"/>
                <w:lang w:eastAsia="uk-UA"/>
              </w:rPr>
            </w:pPr>
            <w:r w:rsidRPr="00507A4F">
              <w:rPr>
                <w:rFonts w:ascii="Times New Roman" w:hAnsi="Times New Roman"/>
                <w:sz w:val="26"/>
                <w:szCs w:val="26"/>
                <w:lang w:eastAsia="uk-UA"/>
              </w:rPr>
              <w:t>8.</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shd w:val="clear" w:color="auto" w:fill="FFFFFF"/>
              </w:rPr>
            </w:pPr>
            <w:r w:rsidRPr="00507A4F">
              <w:rPr>
                <w:rFonts w:ascii="Times New Roman" w:hAnsi="Times New Roman"/>
                <w:sz w:val="26"/>
                <w:szCs w:val="26"/>
                <w:shd w:val="clear" w:color="auto" w:fill="FFFFFF"/>
              </w:rPr>
              <w:t>Подання третьому відділу Кропивницького РТЦК та СП, органам СБУ, відповідних підрозділів розвідувальних органів повідомлення про військовозобов’язаних та резервістів, що прибули з мобілізаційними розпорядженнями</w:t>
            </w:r>
          </w:p>
        </w:tc>
        <w:tc>
          <w:tcPr>
            <w:tcW w:w="2492" w:type="dxa"/>
            <w:gridSpan w:val="2"/>
            <w:shd w:val="clear" w:color="auto" w:fill="auto"/>
          </w:tcPr>
          <w:p w:rsidR="0002517B" w:rsidRPr="00507A4F" w:rsidRDefault="0002517B" w:rsidP="00B31827">
            <w:pPr>
              <w:pStyle w:val="ab"/>
              <w:jc w:val="center"/>
              <w:rPr>
                <w:rFonts w:ascii="Times New Roman" w:hAnsi="Times New Roman"/>
                <w:bCs/>
                <w:sz w:val="26"/>
                <w:szCs w:val="26"/>
                <w:shd w:val="clear" w:color="auto" w:fill="FFFFFF"/>
              </w:rPr>
            </w:pPr>
            <w:r w:rsidRPr="00507A4F">
              <w:rPr>
                <w:rFonts w:ascii="Times New Roman" w:hAnsi="Times New Roman"/>
                <w:bCs/>
                <w:sz w:val="26"/>
                <w:szCs w:val="26"/>
                <w:shd w:val="clear" w:color="auto" w:fill="FFFFFF"/>
              </w:rPr>
              <w:t>До 5 числа</w:t>
            </w:r>
          </w:p>
          <w:p w:rsidR="0002517B" w:rsidRPr="00507A4F" w:rsidRDefault="0002517B" w:rsidP="00B31827">
            <w:pPr>
              <w:pStyle w:val="ab"/>
              <w:jc w:val="center"/>
              <w:rPr>
                <w:rFonts w:ascii="Times New Roman" w:hAnsi="Times New Roman"/>
                <w:b/>
                <w:color w:val="333333"/>
                <w:sz w:val="26"/>
                <w:szCs w:val="26"/>
                <w:shd w:val="clear" w:color="auto" w:fill="FFFFFF"/>
              </w:rPr>
            </w:pPr>
            <w:r w:rsidRPr="00507A4F">
              <w:rPr>
                <w:rFonts w:ascii="Times New Roman" w:hAnsi="Times New Roman"/>
                <w:bCs/>
                <w:sz w:val="26"/>
                <w:szCs w:val="26"/>
                <w:shd w:val="clear" w:color="auto" w:fill="FFFFFF"/>
              </w:rPr>
              <w:t>щомісяця</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sidRPr="00507A4F">
              <w:rPr>
                <w:rFonts w:ascii="Times New Roman" w:hAnsi="Times New Roman"/>
                <w:sz w:val="26"/>
                <w:szCs w:val="26"/>
                <w:lang w:eastAsia="uk-UA"/>
              </w:rPr>
              <w:t>Начальник сектору мобілізаційної, оборонної роботи надзвичайних</w:t>
            </w:r>
            <w:r>
              <w:rPr>
                <w:rFonts w:ascii="Times New Roman" w:hAnsi="Times New Roman"/>
                <w:sz w:val="26"/>
                <w:szCs w:val="26"/>
                <w:lang w:eastAsia="uk-UA"/>
              </w:rPr>
              <w:t xml:space="preserve"> ситуацій </w:t>
            </w:r>
            <w:r w:rsidRPr="00507A4F">
              <w:rPr>
                <w:rFonts w:ascii="Times New Roman" w:hAnsi="Times New Roman"/>
                <w:sz w:val="26"/>
                <w:szCs w:val="26"/>
                <w:lang w:eastAsia="uk-UA"/>
              </w:rPr>
              <w:t xml:space="preserve"> </w:t>
            </w:r>
            <w:r>
              <w:rPr>
                <w:rFonts w:ascii="Times New Roman" w:hAnsi="Times New Roman"/>
                <w:sz w:val="26"/>
                <w:szCs w:val="26"/>
                <w:lang w:eastAsia="uk-UA"/>
              </w:rPr>
              <w:t>та цивільного захисту населення</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252"/>
        </w:trPr>
        <w:tc>
          <w:tcPr>
            <w:tcW w:w="16024" w:type="dxa"/>
            <w:gridSpan w:val="6"/>
            <w:shd w:val="clear" w:color="auto" w:fill="auto"/>
          </w:tcPr>
          <w:p w:rsidR="0002517B" w:rsidRPr="00507A4F" w:rsidRDefault="0002517B" w:rsidP="00B31827">
            <w:pPr>
              <w:pStyle w:val="ab"/>
              <w:jc w:val="center"/>
              <w:rPr>
                <w:rFonts w:ascii="Times New Roman" w:hAnsi="Times New Roman"/>
                <w:b/>
                <w:sz w:val="26"/>
                <w:szCs w:val="26"/>
                <w:highlight w:val="yellow"/>
                <w:lang w:eastAsia="uk-UA"/>
              </w:rPr>
            </w:pPr>
            <w:r w:rsidRPr="00507A4F">
              <w:rPr>
                <w:rFonts w:ascii="Times New Roman" w:hAnsi="Times New Roman"/>
                <w:b/>
                <w:sz w:val="26"/>
                <w:szCs w:val="26"/>
                <w:lang w:eastAsia="uk-UA"/>
              </w:rPr>
              <w:t>V</w:t>
            </w:r>
            <w:r>
              <w:rPr>
                <w:rFonts w:ascii="Times New Roman" w:hAnsi="Times New Roman"/>
                <w:b/>
                <w:sz w:val="26"/>
                <w:szCs w:val="26"/>
                <w:lang w:eastAsia="uk-UA"/>
              </w:rPr>
              <w:t>І</w:t>
            </w:r>
            <w:r w:rsidRPr="00507A4F">
              <w:rPr>
                <w:rFonts w:ascii="Times New Roman" w:hAnsi="Times New Roman"/>
                <w:b/>
                <w:sz w:val="26"/>
                <w:szCs w:val="26"/>
                <w:lang w:eastAsia="uk-UA"/>
              </w:rPr>
              <w:t>. Виконання інших заходів</w:t>
            </w:r>
          </w:p>
        </w:tc>
      </w:tr>
      <w:tr w:rsidR="0002517B" w:rsidRPr="00507A4F" w:rsidTr="00B31827">
        <w:trPr>
          <w:trHeight w:val="976"/>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1.</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Доведення до органів місцевого самоврядування, підприємств, установ, організацій змін в законодавстві щодо військового обліку, військової служби та бронювання</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Протягом 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Заступник міського голови, начальник РТЦК та СП,</w:t>
            </w:r>
            <w:r>
              <w:rPr>
                <w:rFonts w:ascii="Times New Roman" w:hAnsi="Times New Roman"/>
                <w:sz w:val="26"/>
                <w:szCs w:val="26"/>
                <w:lang w:eastAsia="uk-UA"/>
              </w:rPr>
              <w:t xml:space="preserve"> </w:t>
            </w:r>
            <w:r w:rsidRPr="00507A4F">
              <w:rPr>
                <w:rFonts w:ascii="Times New Roman" w:hAnsi="Times New Roman"/>
                <w:sz w:val="26"/>
                <w:szCs w:val="26"/>
                <w:lang w:eastAsia="uk-UA"/>
              </w:rPr>
              <w:t>начальник юридичного відділу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1517"/>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2.</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Проведення роз’яснювальної роботи</w:t>
            </w:r>
          </w:p>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з військовозобов’язаними щодо виконання правил військового обліку</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highlight w:val="yellow"/>
                <w:lang w:eastAsia="uk-UA"/>
              </w:rPr>
            </w:pPr>
            <w:r w:rsidRPr="00507A4F">
              <w:rPr>
                <w:rFonts w:ascii="Times New Roman" w:hAnsi="Times New Roman"/>
                <w:sz w:val="26"/>
                <w:szCs w:val="26"/>
                <w:lang w:eastAsia="uk-UA"/>
              </w:rPr>
              <w:t>Протягом року</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highlight w:val="yellow"/>
                <w:lang w:eastAsia="uk-UA"/>
              </w:rPr>
            </w:pPr>
            <w:r w:rsidRPr="00507A4F">
              <w:rPr>
                <w:rFonts w:ascii="Times New Roman" w:hAnsi="Times New Roman"/>
                <w:sz w:val="26"/>
                <w:szCs w:val="26"/>
                <w:lang w:eastAsia="uk-UA"/>
              </w:rPr>
              <w:t>Начальник сектору мобілізаційної, оборонної роботи надзвичайних</w:t>
            </w:r>
            <w:r>
              <w:rPr>
                <w:rFonts w:ascii="Times New Roman" w:hAnsi="Times New Roman"/>
                <w:sz w:val="26"/>
                <w:szCs w:val="26"/>
                <w:lang w:eastAsia="uk-UA"/>
              </w:rPr>
              <w:t xml:space="preserve"> ситуацій </w:t>
            </w:r>
            <w:r w:rsidRPr="00507A4F">
              <w:rPr>
                <w:rFonts w:ascii="Times New Roman" w:hAnsi="Times New Roman"/>
                <w:sz w:val="26"/>
                <w:szCs w:val="26"/>
                <w:lang w:eastAsia="uk-UA"/>
              </w:rPr>
              <w:t xml:space="preserve"> </w:t>
            </w:r>
            <w:r>
              <w:rPr>
                <w:rFonts w:ascii="Times New Roman" w:hAnsi="Times New Roman"/>
                <w:sz w:val="26"/>
                <w:szCs w:val="26"/>
                <w:lang w:eastAsia="uk-UA"/>
              </w:rPr>
              <w:t>та цивільного захисту населення</w:t>
            </w:r>
            <w:r w:rsidRPr="00507A4F">
              <w:rPr>
                <w:rFonts w:ascii="Times New Roman" w:hAnsi="Times New Roman"/>
                <w:sz w:val="26"/>
                <w:szCs w:val="26"/>
                <w:lang w:eastAsia="uk-UA"/>
              </w:rPr>
              <w:t>,</w:t>
            </w:r>
            <w:r>
              <w:rPr>
                <w:rFonts w:ascii="Times New Roman" w:hAnsi="Times New Roman"/>
                <w:sz w:val="26"/>
                <w:szCs w:val="26"/>
                <w:lang w:eastAsia="uk-UA"/>
              </w:rPr>
              <w:t xml:space="preserve"> </w:t>
            </w:r>
            <w:r w:rsidRPr="00507A4F">
              <w:rPr>
                <w:rFonts w:ascii="Times New Roman" w:hAnsi="Times New Roman"/>
                <w:sz w:val="26"/>
                <w:szCs w:val="26"/>
                <w:lang w:eastAsia="uk-UA"/>
              </w:rPr>
              <w:t>відповідальні особи за ведення військового</w:t>
            </w:r>
            <w:r>
              <w:rPr>
                <w:rFonts w:ascii="Times New Roman" w:hAnsi="Times New Roman"/>
                <w:sz w:val="26"/>
                <w:szCs w:val="26"/>
                <w:lang w:eastAsia="uk-UA"/>
              </w:rPr>
              <w:t xml:space="preserve"> </w:t>
            </w:r>
            <w:r w:rsidRPr="00507A4F">
              <w:rPr>
                <w:rFonts w:ascii="Times New Roman" w:hAnsi="Times New Roman"/>
                <w:sz w:val="26"/>
                <w:szCs w:val="26"/>
                <w:lang w:eastAsia="uk-UA"/>
              </w:rPr>
              <w:t xml:space="preserve">обліку, керівники підприємств, установ, закладів, </w:t>
            </w:r>
            <w:r>
              <w:rPr>
                <w:rFonts w:ascii="Times New Roman" w:hAnsi="Times New Roman"/>
                <w:sz w:val="26"/>
                <w:szCs w:val="26"/>
                <w:lang w:eastAsia="uk-UA"/>
              </w:rPr>
              <w:t>с</w:t>
            </w:r>
            <w:r w:rsidRPr="00507A4F">
              <w:rPr>
                <w:rFonts w:ascii="Times New Roman" w:hAnsi="Times New Roman"/>
                <w:sz w:val="26"/>
                <w:szCs w:val="26"/>
                <w:lang w:eastAsia="uk-UA"/>
              </w:rPr>
              <w:t xml:space="preserve">тароста </w:t>
            </w:r>
            <w:proofErr w:type="spellStart"/>
            <w:r w:rsidRPr="00507A4F">
              <w:rPr>
                <w:rFonts w:ascii="Times New Roman" w:hAnsi="Times New Roman"/>
                <w:sz w:val="26"/>
                <w:szCs w:val="26"/>
                <w:lang w:eastAsia="uk-UA"/>
              </w:rPr>
              <w:t>Коржівського</w:t>
            </w:r>
            <w:proofErr w:type="spellEnd"/>
            <w:r w:rsidRPr="00507A4F">
              <w:rPr>
                <w:rFonts w:ascii="Times New Roman" w:hAnsi="Times New Roman"/>
                <w:sz w:val="26"/>
                <w:szCs w:val="26"/>
                <w:lang w:eastAsia="uk-UA"/>
              </w:rPr>
              <w:t xml:space="preserve"> </w:t>
            </w:r>
            <w:proofErr w:type="spellStart"/>
            <w:r w:rsidRPr="00507A4F">
              <w:rPr>
                <w:rFonts w:ascii="Times New Roman" w:hAnsi="Times New Roman"/>
                <w:sz w:val="26"/>
                <w:szCs w:val="26"/>
                <w:lang w:eastAsia="uk-UA"/>
              </w:rPr>
              <w:t>старостинського</w:t>
            </w:r>
            <w:proofErr w:type="spellEnd"/>
            <w:r w:rsidRPr="00507A4F">
              <w:rPr>
                <w:rFonts w:ascii="Times New Roman" w:hAnsi="Times New Roman"/>
                <w:sz w:val="26"/>
                <w:szCs w:val="26"/>
                <w:lang w:eastAsia="uk-UA"/>
              </w:rPr>
              <w:t xml:space="preserve"> округу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740BB4">
        <w:trPr>
          <w:trHeight w:val="557"/>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3.</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A7117D">
              <w:rPr>
                <w:rFonts w:ascii="Times New Roman" w:hAnsi="Times New Roman"/>
                <w:sz w:val="26"/>
                <w:szCs w:val="26"/>
                <w:shd w:val="clear" w:color="auto" w:fill="FFFFFF"/>
                <w:lang w:eastAsia="uk-UA"/>
              </w:rPr>
              <w:t>Забезпечення виготовлення друкованих</w:t>
            </w:r>
            <w:r w:rsidRPr="00507A4F">
              <w:rPr>
                <w:rFonts w:ascii="Times New Roman" w:hAnsi="Times New Roman"/>
                <w:sz w:val="26"/>
                <w:szCs w:val="26"/>
                <w:lang w:eastAsia="uk-UA"/>
              </w:rPr>
              <w:t xml:space="preserve"> правил військового обліку і </w:t>
            </w:r>
            <w:r w:rsidRPr="00583517">
              <w:rPr>
                <w:rFonts w:ascii="Times New Roman" w:hAnsi="Times New Roman"/>
                <w:sz w:val="26"/>
                <w:szCs w:val="26"/>
                <w:lang w:eastAsia="uk-UA"/>
              </w:rPr>
              <w:t>розміщення</w:t>
            </w:r>
            <w:r>
              <w:rPr>
                <w:rFonts w:ascii="Times New Roman" w:hAnsi="Times New Roman"/>
                <w:sz w:val="26"/>
                <w:szCs w:val="26"/>
                <w:lang w:eastAsia="uk-UA"/>
              </w:rPr>
              <w:t xml:space="preserve"> </w:t>
            </w:r>
            <w:r w:rsidRPr="00507A4F">
              <w:rPr>
                <w:rFonts w:ascii="Times New Roman" w:hAnsi="Times New Roman"/>
                <w:sz w:val="26"/>
                <w:szCs w:val="26"/>
                <w:lang w:eastAsia="uk-UA"/>
              </w:rPr>
              <w:t xml:space="preserve"> їх на видному місці у відповідних приміщеннях</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Керівники виконавчих органів, керівники підприємств, установ, закладів, де ведеться військовий облік призовників і </w:t>
            </w:r>
            <w:r w:rsidRPr="00507A4F">
              <w:rPr>
                <w:rFonts w:ascii="Times New Roman" w:hAnsi="Times New Roman"/>
                <w:sz w:val="26"/>
                <w:szCs w:val="26"/>
                <w:lang w:eastAsia="uk-UA"/>
              </w:rPr>
              <w:lastRenderedPageBreak/>
              <w:t xml:space="preserve">військовозобов’язаних, </w:t>
            </w:r>
            <w:r>
              <w:rPr>
                <w:rFonts w:ascii="Times New Roman" w:hAnsi="Times New Roman"/>
                <w:sz w:val="26"/>
                <w:szCs w:val="26"/>
                <w:lang w:eastAsia="uk-UA"/>
              </w:rPr>
              <w:t>с</w:t>
            </w:r>
            <w:r w:rsidRPr="00507A4F">
              <w:rPr>
                <w:rFonts w:ascii="Times New Roman" w:hAnsi="Times New Roman"/>
                <w:sz w:val="26"/>
                <w:szCs w:val="26"/>
              </w:rPr>
              <w:t xml:space="preserve">тароста </w:t>
            </w:r>
            <w:proofErr w:type="spellStart"/>
            <w:r w:rsidRPr="00507A4F">
              <w:rPr>
                <w:rFonts w:ascii="Times New Roman" w:hAnsi="Times New Roman"/>
                <w:sz w:val="26"/>
                <w:szCs w:val="26"/>
              </w:rPr>
              <w:t>Коржівського</w:t>
            </w:r>
            <w:proofErr w:type="spellEnd"/>
            <w:r w:rsidRPr="00507A4F">
              <w:rPr>
                <w:rFonts w:ascii="Times New Roman" w:hAnsi="Times New Roman"/>
                <w:sz w:val="26"/>
                <w:szCs w:val="26"/>
              </w:rPr>
              <w:t xml:space="preserve"> </w:t>
            </w:r>
            <w:proofErr w:type="spellStart"/>
            <w:r w:rsidRPr="00507A4F">
              <w:rPr>
                <w:rFonts w:ascii="Times New Roman" w:hAnsi="Times New Roman"/>
                <w:sz w:val="26"/>
                <w:szCs w:val="26"/>
              </w:rPr>
              <w:t>старостинського</w:t>
            </w:r>
            <w:proofErr w:type="spellEnd"/>
            <w:r w:rsidRPr="00507A4F">
              <w:rPr>
                <w:rFonts w:ascii="Times New Roman" w:hAnsi="Times New Roman"/>
                <w:sz w:val="26"/>
                <w:szCs w:val="26"/>
              </w:rPr>
              <w:t xml:space="preserve"> округу</w:t>
            </w:r>
            <w:r>
              <w:rPr>
                <w:rFonts w:ascii="Times New Roman" w:hAnsi="Times New Roman"/>
                <w:sz w:val="26"/>
                <w:szCs w:val="26"/>
              </w:rPr>
              <w:t>,</w:t>
            </w:r>
            <w:r w:rsidRPr="00507A4F">
              <w:rPr>
                <w:rFonts w:ascii="Times New Roman" w:hAnsi="Times New Roman"/>
                <w:sz w:val="26"/>
                <w:szCs w:val="26"/>
              </w:rPr>
              <w:t xml:space="preserve"> </w:t>
            </w:r>
            <w:r>
              <w:rPr>
                <w:rFonts w:ascii="Times New Roman" w:hAnsi="Times New Roman"/>
                <w:sz w:val="26"/>
                <w:szCs w:val="26"/>
              </w:rPr>
              <w:t xml:space="preserve">відповідальний за ведення військового обліку по </w:t>
            </w:r>
            <w:proofErr w:type="spellStart"/>
            <w:r>
              <w:rPr>
                <w:rFonts w:ascii="Times New Roman" w:hAnsi="Times New Roman"/>
                <w:sz w:val="26"/>
                <w:szCs w:val="26"/>
              </w:rPr>
              <w:t>старостинському</w:t>
            </w:r>
            <w:proofErr w:type="spellEnd"/>
            <w:r>
              <w:rPr>
                <w:rFonts w:ascii="Times New Roman" w:hAnsi="Times New Roman"/>
                <w:sz w:val="26"/>
                <w:szCs w:val="26"/>
              </w:rPr>
              <w:t xml:space="preserve"> округу</w:t>
            </w:r>
            <w:r w:rsidRPr="00507A4F">
              <w:rPr>
                <w:rFonts w:ascii="Times New Roman" w:hAnsi="Times New Roman"/>
                <w:sz w:val="26"/>
                <w:szCs w:val="26"/>
              </w:rPr>
              <w:t xml:space="preserve">, відділ «ЦНАП» </w:t>
            </w:r>
            <w:proofErr w:type="spellStart"/>
            <w:r w:rsidRPr="00507A4F">
              <w:rPr>
                <w:rFonts w:ascii="Times New Roman" w:hAnsi="Times New Roman"/>
                <w:sz w:val="26"/>
                <w:szCs w:val="26"/>
              </w:rPr>
              <w:t>Бобринецької</w:t>
            </w:r>
            <w:proofErr w:type="spellEnd"/>
            <w:r w:rsidRPr="00507A4F">
              <w:rPr>
                <w:rFonts w:ascii="Times New Roman" w:hAnsi="Times New Roman"/>
                <w:sz w:val="26"/>
                <w:szCs w:val="26"/>
              </w:rPr>
              <w:t xml:space="preserve"> міської ради «Центр Дії»</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2023"/>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4.</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 xml:space="preserve">Організація </w:t>
            </w:r>
            <w:r w:rsidRPr="00583517">
              <w:rPr>
                <w:rFonts w:ascii="Times New Roman" w:hAnsi="Times New Roman"/>
                <w:sz w:val="26"/>
                <w:szCs w:val="26"/>
                <w:lang w:eastAsia="uk-UA"/>
              </w:rPr>
              <w:t>розміщення</w:t>
            </w:r>
            <w:r>
              <w:rPr>
                <w:rFonts w:ascii="Times New Roman" w:hAnsi="Times New Roman"/>
                <w:sz w:val="26"/>
                <w:szCs w:val="26"/>
                <w:lang w:eastAsia="uk-UA"/>
              </w:rPr>
              <w:t xml:space="preserve"> </w:t>
            </w:r>
            <w:r w:rsidRPr="00507A4F">
              <w:rPr>
                <w:rFonts w:ascii="Times New Roman" w:hAnsi="Times New Roman"/>
                <w:sz w:val="26"/>
                <w:szCs w:val="26"/>
                <w:lang w:eastAsia="uk-UA"/>
              </w:rPr>
              <w:t xml:space="preserve">наочної агітації, </w:t>
            </w:r>
            <w:r w:rsidRPr="00583517">
              <w:rPr>
                <w:rFonts w:ascii="Times New Roman" w:hAnsi="Times New Roman"/>
                <w:sz w:val="26"/>
                <w:szCs w:val="26"/>
                <w:lang w:eastAsia="uk-UA"/>
              </w:rPr>
              <w:t>розповсюдження</w:t>
            </w:r>
            <w:r>
              <w:rPr>
                <w:rFonts w:ascii="Times New Roman" w:hAnsi="Times New Roman"/>
                <w:sz w:val="26"/>
                <w:szCs w:val="26"/>
                <w:lang w:eastAsia="uk-UA"/>
              </w:rPr>
              <w:t xml:space="preserve"> </w:t>
            </w:r>
            <w:r w:rsidRPr="00507A4F">
              <w:rPr>
                <w:rFonts w:ascii="Times New Roman" w:hAnsi="Times New Roman"/>
                <w:sz w:val="26"/>
                <w:szCs w:val="26"/>
                <w:lang w:eastAsia="uk-UA"/>
              </w:rPr>
              <w:t>інформаційних буклетів з питань військового обліку та бронювання, військового обов’язку та мобілізації, проходження військової служби за контрактом</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Начальник відділу кадрового забезпечення, </w:t>
            </w:r>
            <w:proofErr w:type="spellStart"/>
            <w:r>
              <w:rPr>
                <w:rFonts w:ascii="Times New Roman" w:hAnsi="Times New Roman"/>
                <w:sz w:val="26"/>
                <w:szCs w:val="26"/>
                <w:lang w:eastAsia="uk-UA"/>
              </w:rPr>
              <w:t>зв’язків</w:t>
            </w:r>
            <w:proofErr w:type="spellEnd"/>
            <w:r>
              <w:rPr>
                <w:rFonts w:ascii="Times New Roman" w:hAnsi="Times New Roman"/>
                <w:sz w:val="26"/>
                <w:szCs w:val="26"/>
                <w:lang w:eastAsia="uk-UA"/>
              </w:rPr>
              <w:t xml:space="preserve"> з громадськістю, інформаційної та організаційної діяльності</w:t>
            </w:r>
            <w:r w:rsidRPr="00507A4F">
              <w:rPr>
                <w:rFonts w:ascii="Times New Roman" w:hAnsi="Times New Roman"/>
                <w:sz w:val="26"/>
                <w:szCs w:val="26"/>
                <w:lang w:eastAsia="uk-UA"/>
              </w:rPr>
              <w:t xml:space="preserve">, </w:t>
            </w:r>
            <w:r>
              <w:rPr>
                <w:rFonts w:ascii="Times New Roman" w:hAnsi="Times New Roman"/>
                <w:sz w:val="26"/>
                <w:szCs w:val="26"/>
                <w:lang w:eastAsia="uk-UA"/>
              </w:rPr>
              <w:t>к</w:t>
            </w:r>
            <w:r w:rsidRPr="00507A4F">
              <w:rPr>
                <w:rFonts w:ascii="Times New Roman" w:hAnsi="Times New Roman"/>
                <w:sz w:val="26"/>
                <w:szCs w:val="26"/>
                <w:lang w:eastAsia="uk-UA"/>
              </w:rPr>
              <w:t xml:space="preserve">ерівники виконавчих органів, керівники підприємств, установ, закладів, де ведеться військовий облік призовників і військовозобов’язаних, </w:t>
            </w:r>
            <w:r>
              <w:rPr>
                <w:rFonts w:ascii="Times New Roman" w:hAnsi="Times New Roman"/>
                <w:sz w:val="26"/>
                <w:szCs w:val="26"/>
                <w:lang w:eastAsia="uk-UA"/>
              </w:rPr>
              <w:t>с</w:t>
            </w:r>
            <w:r w:rsidRPr="00507A4F">
              <w:rPr>
                <w:rFonts w:ascii="Times New Roman" w:hAnsi="Times New Roman"/>
                <w:sz w:val="26"/>
                <w:szCs w:val="26"/>
              </w:rPr>
              <w:t xml:space="preserve">тароста </w:t>
            </w:r>
            <w:proofErr w:type="spellStart"/>
            <w:r w:rsidRPr="00507A4F">
              <w:rPr>
                <w:rFonts w:ascii="Times New Roman" w:hAnsi="Times New Roman"/>
                <w:sz w:val="26"/>
                <w:szCs w:val="26"/>
              </w:rPr>
              <w:t>Коржівського</w:t>
            </w:r>
            <w:proofErr w:type="spellEnd"/>
            <w:r w:rsidRPr="00507A4F">
              <w:rPr>
                <w:rFonts w:ascii="Times New Roman" w:hAnsi="Times New Roman"/>
                <w:sz w:val="26"/>
                <w:szCs w:val="26"/>
              </w:rPr>
              <w:t xml:space="preserve"> </w:t>
            </w:r>
            <w:proofErr w:type="spellStart"/>
            <w:r w:rsidRPr="00507A4F">
              <w:rPr>
                <w:rFonts w:ascii="Times New Roman" w:hAnsi="Times New Roman"/>
                <w:sz w:val="26"/>
                <w:szCs w:val="26"/>
              </w:rPr>
              <w:t>старостинського</w:t>
            </w:r>
            <w:proofErr w:type="spellEnd"/>
            <w:r w:rsidRPr="00507A4F">
              <w:rPr>
                <w:rFonts w:ascii="Times New Roman" w:hAnsi="Times New Roman"/>
                <w:sz w:val="26"/>
                <w:szCs w:val="26"/>
              </w:rPr>
              <w:t xml:space="preserve"> округу</w:t>
            </w:r>
          </w:p>
        </w:tc>
        <w:tc>
          <w:tcPr>
            <w:tcW w:w="714" w:type="dxa"/>
            <w:shd w:val="clear" w:color="auto" w:fill="auto"/>
          </w:tcPr>
          <w:p w:rsidR="0002517B" w:rsidRPr="00507A4F" w:rsidRDefault="0002517B" w:rsidP="00B31827">
            <w:pPr>
              <w:pStyle w:val="ab"/>
              <w:rPr>
                <w:rFonts w:ascii="Times New Roman" w:hAnsi="Times New Roman"/>
                <w:sz w:val="26"/>
                <w:szCs w:val="26"/>
                <w:highlight w:val="yellow"/>
                <w:lang w:eastAsia="uk-UA"/>
              </w:rPr>
            </w:pPr>
          </w:p>
        </w:tc>
      </w:tr>
      <w:tr w:rsidR="0002517B" w:rsidRPr="00507A4F" w:rsidTr="00B31827">
        <w:trPr>
          <w:trHeight w:val="758"/>
        </w:trPr>
        <w:tc>
          <w:tcPr>
            <w:tcW w:w="567" w:type="dxa"/>
            <w:shd w:val="clear" w:color="auto" w:fill="auto"/>
          </w:tcPr>
          <w:p w:rsidR="0002517B" w:rsidRPr="00507A4F" w:rsidRDefault="0002517B" w:rsidP="00B31827">
            <w:pPr>
              <w:pStyle w:val="ab"/>
              <w:rPr>
                <w:rFonts w:ascii="Times New Roman" w:hAnsi="Times New Roman"/>
                <w:sz w:val="26"/>
                <w:szCs w:val="26"/>
                <w:lang w:eastAsia="uk-UA"/>
              </w:rPr>
            </w:pPr>
            <w:r w:rsidRPr="00507A4F">
              <w:rPr>
                <w:rFonts w:ascii="Times New Roman" w:hAnsi="Times New Roman"/>
                <w:sz w:val="26"/>
                <w:szCs w:val="26"/>
                <w:lang w:eastAsia="uk-UA"/>
              </w:rPr>
              <w:t>5.</w:t>
            </w:r>
          </w:p>
        </w:tc>
        <w:tc>
          <w:tcPr>
            <w:tcW w:w="6917" w:type="dxa"/>
            <w:shd w:val="clear" w:color="auto" w:fill="auto"/>
          </w:tcPr>
          <w:p w:rsidR="0002517B" w:rsidRPr="00507A4F" w:rsidRDefault="0002517B" w:rsidP="00B31827">
            <w:pPr>
              <w:pStyle w:val="ab"/>
              <w:ind w:left="138" w:right="111"/>
              <w:jc w:val="both"/>
              <w:rPr>
                <w:rFonts w:ascii="Times New Roman" w:hAnsi="Times New Roman"/>
                <w:sz w:val="26"/>
                <w:szCs w:val="26"/>
                <w:lang w:eastAsia="uk-UA"/>
              </w:rPr>
            </w:pPr>
            <w:r w:rsidRPr="00507A4F">
              <w:rPr>
                <w:rFonts w:ascii="Times New Roman" w:hAnsi="Times New Roman"/>
                <w:sz w:val="26"/>
                <w:szCs w:val="26"/>
                <w:lang w:eastAsia="uk-UA"/>
              </w:rPr>
              <w:t>Опрацювання та видання необхідної документації для відповідальних за ведення військового обліку</w:t>
            </w:r>
            <w:r>
              <w:rPr>
                <w:rFonts w:ascii="Times New Roman" w:hAnsi="Times New Roman"/>
                <w:sz w:val="26"/>
                <w:szCs w:val="26"/>
                <w:lang w:eastAsia="uk-UA"/>
              </w:rPr>
              <w:t xml:space="preserve">, що </w:t>
            </w:r>
            <w:r w:rsidRPr="00583517">
              <w:rPr>
                <w:rFonts w:ascii="Times New Roman" w:hAnsi="Times New Roman"/>
                <w:sz w:val="26"/>
                <w:szCs w:val="26"/>
                <w:lang w:eastAsia="uk-UA"/>
              </w:rPr>
              <w:t>забезпечу</w:t>
            </w:r>
            <w:r>
              <w:rPr>
                <w:rFonts w:ascii="Times New Roman" w:hAnsi="Times New Roman"/>
                <w:sz w:val="26"/>
                <w:szCs w:val="26"/>
                <w:lang w:eastAsia="uk-UA"/>
              </w:rPr>
              <w:t>є</w:t>
            </w:r>
            <w:r w:rsidRPr="00583517">
              <w:rPr>
                <w:rFonts w:ascii="Times New Roman" w:hAnsi="Times New Roman"/>
                <w:sz w:val="26"/>
                <w:szCs w:val="26"/>
                <w:lang w:eastAsia="uk-UA"/>
              </w:rPr>
              <w:t xml:space="preserve"> належне функціонування системи військового обліку на підприємстві </w:t>
            </w:r>
          </w:p>
        </w:tc>
        <w:tc>
          <w:tcPr>
            <w:tcW w:w="2492" w:type="dxa"/>
            <w:gridSpan w:val="2"/>
            <w:shd w:val="clear" w:color="auto" w:fill="auto"/>
          </w:tcPr>
          <w:p w:rsidR="0002517B" w:rsidRPr="00507A4F" w:rsidRDefault="0002517B" w:rsidP="00B31827">
            <w:pPr>
              <w:pStyle w:val="ab"/>
              <w:jc w:val="center"/>
              <w:rPr>
                <w:rFonts w:ascii="Times New Roman" w:hAnsi="Times New Roman"/>
                <w:sz w:val="26"/>
                <w:szCs w:val="26"/>
                <w:lang w:eastAsia="uk-UA"/>
              </w:rPr>
            </w:pPr>
            <w:r w:rsidRPr="00507A4F">
              <w:rPr>
                <w:rFonts w:ascii="Times New Roman" w:hAnsi="Times New Roman"/>
                <w:sz w:val="26"/>
                <w:szCs w:val="26"/>
                <w:lang w:eastAsia="uk-UA"/>
              </w:rPr>
              <w:t>Постійно</w:t>
            </w:r>
          </w:p>
        </w:tc>
        <w:tc>
          <w:tcPr>
            <w:tcW w:w="5334" w:type="dxa"/>
            <w:shd w:val="clear" w:color="auto" w:fill="auto"/>
          </w:tcPr>
          <w:p w:rsidR="0002517B" w:rsidRPr="00507A4F" w:rsidRDefault="0002517B" w:rsidP="00B31827">
            <w:pPr>
              <w:pStyle w:val="ab"/>
              <w:ind w:left="90" w:right="141"/>
              <w:jc w:val="both"/>
              <w:rPr>
                <w:rFonts w:ascii="Times New Roman" w:hAnsi="Times New Roman"/>
                <w:sz w:val="26"/>
                <w:szCs w:val="26"/>
                <w:lang w:eastAsia="uk-UA"/>
              </w:rPr>
            </w:pPr>
            <w:r w:rsidRPr="00507A4F">
              <w:rPr>
                <w:rFonts w:ascii="Times New Roman" w:hAnsi="Times New Roman"/>
                <w:sz w:val="26"/>
                <w:szCs w:val="26"/>
                <w:lang w:eastAsia="uk-UA"/>
              </w:rPr>
              <w:t xml:space="preserve">Начальник відділу кадрового забезпечення, </w:t>
            </w:r>
            <w:proofErr w:type="spellStart"/>
            <w:r>
              <w:rPr>
                <w:rFonts w:ascii="Times New Roman" w:hAnsi="Times New Roman"/>
                <w:sz w:val="26"/>
                <w:szCs w:val="26"/>
                <w:lang w:eastAsia="uk-UA"/>
              </w:rPr>
              <w:t>зв’язків</w:t>
            </w:r>
            <w:proofErr w:type="spellEnd"/>
            <w:r>
              <w:rPr>
                <w:rFonts w:ascii="Times New Roman" w:hAnsi="Times New Roman"/>
                <w:sz w:val="26"/>
                <w:szCs w:val="26"/>
                <w:lang w:eastAsia="uk-UA"/>
              </w:rPr>
              <w:t xml:space="preserve"> з громадськістю, інформаційної та організаційної діяльності, с</w:t>
            </w:r>
            <w:r w:rsidRPr="00507A4F">
              <w:rPr>
                <w:rFonts w:ascii="Times New Roman" w:hAnsi="Times New Roman"/>
                <w:sz w:val="26"/>
                <w:szCs w:val="26"/>
                <w:lang w:eastAsia="uk-UA"/>
              </w:rPr>
              <w:t xml:space="preserve">тароста </w:t>
            </w:r>
            <w:proofErr w:type="spellStart"/>
            <w:r w:rsidRPr="00507A4F">
              <w:rPr>
                <w:rFonts w:ascii="Times New Roman" w:hAnsi="Times New Roman"/>
                <w:sz w:val="26"/>
                <w:szCs w:val="26"/>
                <w:lang w:eastAsia="uk-UA"/>
              </w:rPr>
              <w:t>Коржівського</w:t>
            </w:r>
            <w:proofErr w:type="spellEnd"/>
            <w:r w:rsidRPr="00507A4F">
              <w:rPr>
                <w:rFonts w:ascii="Times New Roman" w:hAnsi="Times New Roman"/>
                <w:sz w:val="26"/>
                <w:szCs w:val="26"/>
                <w:lang w:eastAsia="uk-UA"/>
              </w:rPr>
              <w:t xml:space="preserve"> </w:t>
            </w:r>
            <w:proofErr w:type="spellStart"/>
            <w:r w:rsidRPr="00507A4F">
              <w:rPr>
                <w:rFonts w:ascii="Times New Roman" w:hAnsi="Times New Roman"/>
                <w:sz w:val="26"/>
                <w:szCs w:val="26"/>
                <w:lang w:eastAsia="uk-UA"/>
              </w:rPr>
              <w:t>старостинського</w:t>
            </w:r>
            <w:proofErr w:type="spellEnd"/>
            <w:r w:rsidRPr="00507A4F">
              <w:rPr>
                <w:rFonts w:ascii="Times New Roman" w:hAnsi="Times New Roman"/>
                <w:sz w:val="26"/>
                <w:szCs w:val="26"/>
                <w:lang w:eastAsia="uk-UA"/>
              </w:rPr>
              <w:t xml:space="preserve"> округу, керівники закладів, установ, підприємств, відповідальні особи за ведення військового обліку</w:t>
            </w:r>
          </w:p>
        </w:tc>
        <w:tc>
          <w:tcPr>
            <w:tcW w:w="714" w:type="dxa"/>
            <w:shd w:val="clear" w:color="auto" w:fill="auto"/>
          </w:tcPr>
          <w:p w:rsidR="0002517B" w:rsidRPr="00507A4F" w:rsidRDefault="0002517B" w:rsidP="00B31827">
            <w:pPr>
              <w:pStyle w:val="ab"/>
              <w:rPr>
                <w:rFonts w:ascii="Times New Roman" w:hAnsi="Times New Roman"/>
                <w:sz w:val="26"/>
                <w:szCs w:val="26"/>
                <w:lang w:eastAsia="uk-UA"/>
              </w:rPr>
            </w:pPr>
          </w:p>
        </w:tc>
      </w:tr>
    </w:tbl>
    <w:p w:rsidR="008B65FC" w:rsidRPr="00B7025C" w:rsidRDefault="008B65FC" w:rsidP="008B65FC">
      <w:pPr>
        <w:shd w:val="clear" w:color="auto" w:fill="FFFFFF"/>
        <w:rPr>
          <w:color w:val="000000"/>
          <w:sz w:val="18"/>
          <w:szCs w:val="18"/>
          <w:lang w:eastAsia="uk-UA"/>
        </w:rPr>
      </w:pPr>
    </w:p>
    <w:p w:rsidR="008B65FC" w:rsidRPr="009A4449" w:rsidRDefault="008B65FC" w:rsidP="00C843B7">
      <w:pPr>
        <w:jc w:val="center"/>
        <w:rPr>
          <w:sz w:val="28"/>
          <w:szCs w:val="28"/>
          <w:lang w:val="uk-UA"/>
        </w:rPr>
      </w:pPr>
      <w:r w:rsidRPr="00B7025C">
        <w:rPr>
          <w:rFonts w:ascii="Arial Unicode MS" w:eastAsia="Arial Unicode MS" w:hAnsi="Arial Unicode MS" w:cs="Arial Unicode MS"/>
          <w:color w:val="000000"/>
          <w:lang w:eastAsia="uk-UA" w:bidi="uk-UA"/>
        </w:rPr>
        <w:t>_________________________________________</w:t>
      </w:r>
    </w:p>
    <w:p w:rsidR="00740BB4" w:rsidRDefault="00740BB4" w:rsidP="008B65FC">
      <w:pPr>
        <w:pStyle w:val="ab"/>
        <w:jc w:val="center"/>
        <w:rPr>
          <w:rFonts w:ascii="Times New Roman" w:hAnsi="Times New Roman"/>
          <w:sz w:val="26"/>
          <w:szCs w:val="26"/>
          <w:lang w:eastAsia="uk-UA"/>
        </w:rPr>
        <w:sectPr w:rsidR="00740BB4" w:rsidSect="00C843B7">
          <w:pgSz w:w="16838" w:h="11906" w:orient="landscape" w:code="9"/>
          <w:pgMar w:top="709" w:right="1080" w:bottom="1440" w:left="1080" w:header="709" w:footer="709" w:gutter="0"/>
          <w:cols w:space="708"/>
          <w:formProt w:val="0"/>
          <w:docGrid w:linePitch="360"/>
        </w:sectPr>
      </w:pPr>
    </w:p>
    <w:p w:rsidR="0002517B" w:rsidRPr="00B7025C" w:rsidRDefault="0002517B" w:rsidP="0002517B">
      <w:pPr>
        <w:ind w:left="709" w:firstLine="4394"/>
        <w:contextualSpacing/>
        <w:rPr>
          <w:sz w:val="28"/>
          <w:szCs w:val="28"/>
        </w:rPr>
      </w:pPr>
      <w:proofErr w:type="spellStart"/>
      <w:r w:rsidRPr="00B7025C">
        <w:rPr>
          <w:sz w:val="28"/>
          <w:szCs w:val="28"/>
        </w:rPr>
        <w:lastRenderedPageBreak/>
        <w:t>Додаток</w:t>
      </w:r>
      <w:proofErr w:type="spellEnd"/>
      <w:r w:rsidRPr="00B7025C">
        <w:rPr>
          <w:sz w:val="28"/>
          <w:szCs w:val="28"/>
        </w:rPr>
        <w:t xml:space="preserve"> 3</w:t>
      </w:r>
    </w:p>
    <w:p w:rsidR="0002517B" w:rsidRPr="0002517B" w:rsidRDefault="0002517B" w:rsidP="0002517B">
      <w:pPr>
        <w:ind w:left="4962"/>
        <w:contextualSpacing/>
        <w:rPr>
          <w:sz w:val="28"/>
          <w:szCs w:val="28"/>
          <w:lang w:val="uk-UA"/>
        </w:rPr>
      </w:pPr>
      <w:r>
        <w:rPr>
          <w:sz w:val="28"/>
          <w:szCs w:val="28"/>
        </w:rPr>
        <w:t xml:space="preserve">до </w:t>
      </w:r>
      <w:proofErr w:type="spellStart"/>
      <w:r w:rsidRPr="00B7025C">
        <w:rPr>
          <w:sz w:val="28"/>
          <w:szCs w:val="28"/>
        </w:rPr>
        <w:t>рішення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lang w:val="uk-UA"/>
        </w:rPr>
        <w:t xml:space="preserve">      </w:t>
      </w:r>
      <w:proofErr w:type="spellStart"/>
      <w:r>
        <w:rPr>
          <w:sz w:val="28"/>
          <w:szCs w:val="28"/>
          <w:lang w:val="uk-UA"/>
        </w:rPr>
        <w:t>Бобринецької</w:t>
      </w:r>
      <w:proofErr w:type="spellEnd"/>
      <w:r>
        <w:rPr>
          <w:sz w:val="28"/>
          <w:szCs w:val="28"/>
          <w:lang w:val="uk-UA"/>
        </w:rPr>
        <w:t xml:space="preserve"> міської </w:t>
      </w:r>
      <w:proofErr w:type="spellStart"/>
      <w:r>
        <w:rPr>
          <w:sz w:val="28"/>
          <w:szCs w:val="28"/>
          <w:lang w:val="uk-UA"/>
        </w:rPr>
        <w:t>равди</w:t>
      </w:r>
      <w:proofErr w:type="spellEnd"/>
    </w:p>
    <w:p w:rsidR="0002517B" w:rsidRPr="0002517B" w:rsidRDefault="0002517B" w:rsidP="0002517B">
      <w:pPr>
        <w:contextualSpacing/>
        <w:rPr>
          <w:sz w:val="28"/>
          <w:szCs w:val="28"/>
          <w:lang w:val="uk-UA"/>
        </w:rPr>
      </w:pPr>
      <w:r>
        <w:rPr>
          <w:sz w:val="28"/>
          <w:szCs w:val="28"/>
          <w:lang w:val="uk-UA"/>
        </w:rPr>
        <w:t xml:space="preserve">                                                                       </w:t>
      </w:r>
      <w:proofErr w:type="spellStart"/>
      <w:r w:rsidRPr="00B7025C">
        <w:rPr>
          <w:sz w:val="28"/>
          <w:szCs w:val="28"/>
        </w:rPr>
        <w:t>від</w:t>
      </w:r>
      <w:proofErr w:type="spellEnd"/>
      <w:r>
        <w:rPr>
          <w:sz w:val="28"/>
          <w:szCs w:val="28"/>
          <w:lang w:val="uk-UA"/>
        </w:rPr>
        <w:t xml:space="preserve"> 22 грудня 2025 р.</w:t>
      </w:r>
      <w:r w:rsidRPr="00B7025C">
        <w:rPr>
          <w:sz w:val="28"/>
          <w:szCs w:val="28"/>
        </w:rPr>
        <w:t xml:space="preserve"> №</w:t>
      </w:r>
      <w:r>
        <w:rPr>
          <w:sz w:val="28"/>
          <w:szCs w:val="28"/>
          <w:lang w:val="uk-UA"/>
        </w:rPr>
        <w:t>664</w:t>
      </w:r>
    </w:p>
    <w:p w:rsidR="0002517B" w:rsidRPr="00B7025C" w:rsidRDefault="0002517B" w:rsidP="0002517B">
      <w:pPr>
        <w:ind w:left="709" w:firstLine="4394"/>
        <w:contextualSpacing/>
        <w:rPr>
          <w:sz w:val="28"/>
          <w:szCs w:val="28"/>
        </w:rPr>
      </w:pPr>
    </w:p>
    <w:p w:rsidR="0002517B" w:rsidRPr="00B7025C" w:rsidRDefault="0002517B" w:rsidP="0002517B">
      <w:pPr>
        <w:contextualSpacing/>
        <w:jc w:val="center"/>
        <w:rPr>
          <w:b/>
          <w:sz w:val="28"/>
          <w:szCs w:val="28"/>
        </w:rPr>
      </w:pPr>
      <w:proofErr w:type="spellStart"/>
      <w:r w:rsidRPr="00B7025C">
        <w:rPr>
          <w:b/>
          <w:sz w:val="28"/>
          <w:szCs w:val="28"/>
        </w:rPr>
        <w:t>Графік</w:t>
      </w:r>
      <w:proofErr w:type="spellEnd"/>
    </w:p>
    <w:p w:rsidR="0002517B" w:rsidRPr="00B7025C" w:rsidRDefault="0002517B" w:rsidP="0002517B">
      <w:pPr>
        <w:contextualSpacing/>
        <w:jc w:val="center"/>
        <w:rPr>
          <w:b/>
          <w:sz w:val="28"/>
          <w:szCs w:val="28"/>
        </w:rPr>
      </w:pPr>
      <w:proofErr w:type="spellStart"/>
      <w:r w:rsidRPr="00B7025C">
        <w:rPr>
          <w:b/>
          <w:sz w:val="28"/>
          <w:szCs w:val="28"/>
        </w:rPr>
        <w:t>звіряння</w:t>
      </w:r>
      <w:proofErr w:type="spellEnd"/>
      <w:r w:rsidRPr="00B7025C">
        <w:rPr>
          <w:b/>
          <w:sz w:val="28"/>
          <w:szCs w:val="28"/>
        </w:rPr>
        <w:t xml:space="preserve"> </w:t>
      </w:r>
      <w:proofErr w:type="spellStart"/>
      <w:r w:rsidRPr="00B7025C">
        <w:rPr>
          <w:b/>
          <w:sz w:val="28"/>
          <w:szCs w:val="28"/>
        </w:rPr>
        <w:t>облікових</w:t>
      </w:r>
      <w:proofErr w:type="spellEnd"/>
      <w:r w:rsidRPr="00B7025C">
        <w:rPr>
          <w:b/>
          <w:sz w:val="28"/>
          <w:szCs w:val="28"/>
        </w:rPr>
        <w:t xml:space="preserve"> </w:t>
      </w:r>
      <w:proofErr w:type="spellStart"/>
      <w:r w:rsidRPr="00B7025C">
        <w:rPr>
          <w:b/>
          <w:sz w:val="28"/>
          <w:szCs w:val="28"/>
        </w:rPr>
        <w:t>даних</w:t>
      </w:r>
      <w:proofErr w:type="spellEnd"/>
      <w:r w:rsidRPr="00B7025C">
        <w:rPr>
          <w:b/>
          <w:sz w:val="28"/>
          <w:szCs w:val="28"/>
        </w:rPr>
        <w:t xml:space="preserve"> </w:t>
      </w:r>
      <w:proofErr w:type="spellStart"/>
      <w:r w:rsidRPr="00B7025C">
        <w:rPr>
          <w:b/>
          <w:sz w:val="28"/>
          <w:szCs w:val="28"/>
        </w:rPr>
        <w:t>карток</w:t>
      </w:r>
      <w:proofErr w:type="spellEnd"/>
      <w:r w:rsidRPr="00B7025C">
        <w:rPr>
          <w:b/>
          <w:sz w:val="28"/>
          <w:szCs w:val="28"/>
        </w:rPr>
        <w:t xml:space="preserve"> </w:t>
      </w:r>
      <w:proofErr w:type="spellStart"/>
      <w:r w:rsidRPr="00B7025C">
        <w:rPr>
          <w:b/>
          <w:sz w:val="28"/>
          <w:szCs w:val="28"/>
        </w:rPr>
        <w:t>первинного</w:t>
      </w:r>
      <w:proofErr w:type="spellEnd"/>
      <w:r w:rsidRPr="00B7025C">
        <w:rPr>
          <w:b/>
          <w:sz w:val="28"/>
          <w:szCs w:val="28"/>
        </w:rPr>
        <w:t xml:space="preserve"> </w:t>
      </w:r>
      <w:proofErr w:type="spellStart"/>
      <w:r w:rsidRPr="00B7025C">
        <w:rPr>
          <w:b/>
          <w:sz w:val="28"/>
          <w:szCs w:val="28"/>
        </w:rPr>
        <w:t>обліку</w:t>
      </w:r>
      <w:proofErr w:type="spellEnd"/>
      <w:r w:rsidRPr="00B7025C">
        <w:rPr>
          <w:b/>
          <w:sz w:val="28"/>
          <w:szCs w:val="28"/>
        </w:rPr>
        <w:t xml:space="preserve"> </w:t>
      </w:r>
      <w:proofErr w:type="spellStart"/>
      <w:r w:rsidRPr="00B7025C">
        <w:rPr>
          <w:b/>
          <w:sz w:val="28"/>
          <w:szCs w:val="28"/>
        </w:rPr>
        <w:t>призовників</w:t>
      </w:r>
      <w:proofErr w:type="spellEnd"/>
      <w:r w:rsidRPr="00B7025C">
        <w:rPr>
          <w:b/>
          <w:sz w:val="28"/>
          <w:szCs w:val="28"/>
        </w:rPr>
        <w:t xml:space="preserve">, </w:t>
      </w:r>
      <w:proofErr w:type="spellStart"/>
      <w:r w:rsidRPr="00B7025C">
        <w:rPr>
          <w:b/>
          <w:sz w:val="28"/>
          <w:szCs w:val="28"/>
        </w:rPr>
        <w:t>військовозобов’язаних</w:t>
      </w:r>
      <w:proofErr w:type="spellEnd"/>
      <w:r w:rsidRPr="00B7025C">
        <w:rPr>
          <w:b/>
          <w:sz w:val="28"/>
          <w:szCs w:val="28"/>
        </w:rPr>
        <w:t xml:space="preserve"> та </w:t>
      </w:r>
      <w:proofErr w:type="spellStart"/>
      <w:r w:rsidRPr="00B7025C">
        <w:rPr>
          <w:b/>
          <w:sz w:val="28"/>
          <w:szCs w:val="28"/>
        </w:rPr>
        <w:t>резервістів</w:t>
      </w:r>
      <w:proofErr w:type="spellEnd"/>
      <w:r w:rsidRPr="00B7025C">
        <w:rPr>
          <w:b/>
          <w:sz w:val="28"/>
          <w:szCs w:val="28"/>
        </w:rPr>
        <w:t xml:space="preserve">, </w:t>
      </w:r>
      <w:proofErr w:type="spellStart"/>
      <w:r w:rsidRPr="00B7025C">
        <w:rPr>
          <w:b/>
          <w:sz w:val="28"/>
          <w:szCs w:val="28"/>
        </w:rPr>
        <w:t>які</w:t>
      </w:r>
      <w:proofErr w:type="spellEnd"/>
      <w:r w:rsidRPr="00B7025C">
        <w:rPr>
          <w:b/>
          <w:sz w:val="28"/>
          <w:szCs w:val="28"/>
        </w:rPr>
        <w:t xml:space="preserve"> </w:t>
      </w:r>
      <w:proofErr w:type="spellStart"/>
      <w:r w:rsidRPr="00B7025C">
        <w:rPr>
          <w:b/>
          <w:sz w:val="28"/>
          <w:szCs w:val="28"/>
        </w:rPr>
        <w:t>перебувають</w:t>
      </w:r>
      <w:proofErr w:type="spellEnd"/>
      <w:r w:rsidRPr="00B7025C">
        <w:rPr>
          <w:b/>
          <w:sz w:val="28"/>
          <w:szCs w:val="28"/>
        </w:rPr>
        <w:t xml:space="preserve"> на </w:t>
      </w:r>
      <w:proofErr w:type="spellStart"/>
      <w:r w:rsidRPr="00B7025C">
        <w:rPr>
          <w:b/>
          <w:sz w:val="28"/>
          <w:szCs w:val="28"/>
        </w:rPr>
        <w:t>військовому</w:t>
      </w:r>
      <w:proofErr w:type="spellEnd"/>
      <w:r w:rsidRPr="00B7025C">
        <w:rPr>
          <w:b/>
          <w:sz w:val="28"/>
          <w:szCs w:val="28"/>
        </w:rPr>
        <w:t xml:space="preserve"> </w:t>
      </w:r>
      <w:proofErr w:type="spellStart"/>
      <w:r w:rsidRPr="00B7025C">
        <w:rPr>
          <w:b/>
          <w:sz w:val="28"/>
          <w:szCs w:val="28"/>
        </w:rPr>
        <w:t>обліку</w:t>
      </w:r>
      <w:proofErr w:type="spellEnd"/>
      <w:r w:rsidRPr="00B7025C">
        <w:rPr>
          <w:b/>
          <w:sz w:val="28"/>
          <w:szCs w:val="28"/>
        </w:rPr>
        <w:t xml:space="preserve"> </w:t>
      </w:r>
      <w:r w:rsidRPr="00DA5A62">
        <w:rPr>
          <w:b/>
          <w:sz w:val="28"/>
          <w:szCs w:val="28"/>
        </w:rPr>
        <w:t xml:space="preserve">у </w:t>
      </w:r>
      <w:proofErr w:type="spellStart"/>
      <w:r w:rsidRPr="00DA5A62">
        <w:rPr>
          <w:b/>
          <w:sz w:val="28"/>
          <w:szCs w:val="28"/>
        </w:rPr>
        <w:t>виконавчому</w:t>
      </w:r>
      <w:proofErr w:type="spellEnd"/>
      <w:r w:rsidRPr="00DA5A62">
        <w:rPr>
          <w:b/>
          <w:sz w:val="28"/>
          <w:szCs w:val="28"/>
        </w:rPr>
        <w:t xml:space="preserve"> </w:t>
      </w:r>
      <w:proofErr w:type="spellStart"/>
      <w:r w:rsidRPr="00DA5A62">
        <w:rPr>
          <w:b/>
          <w:sz w:val="28"/>
          <w:szCs w:val="28"/>
        </w:rPr>
        <w:t>органі</w:t>
      </w:r>
      <w:proofErr w:type="spellEnd"/>
      <w:r w:rsidRPr="00DA5A62">
        <w:rPr>
          <w:b/>
          <w:sz w:val="28"/>
          <w:szCs w:val="28"/>
        </w:rPr>
        <w:t xml:space="preserve"> </w:t>
      </w:r>
      <w:proofErr w:type="spellStart"/>
      <w:r w:rsidRPr="00DA5A62">
        <w:rPr>
          <w:b/>
          <w:sz w:val="28"/>
          <w:szCs w:val="28"/>
        </w:rPr>
        <w:t>Бобринецької</w:t>
      </w:r>
      <w:proofErr w:type="spellEnd"/>
      <w:r w:rsidRPr="00DA5A62">
        <w:rPr>
          <w:b/>
          <w:sz w:val="28"/>
          <w:szCs w:val="28"/>
        </w:rPr>
        <w:t xml:space="preserve"> </w:t>
      </w:r>
      <w:proofErr w:type="spellStart"/>
      <w:r w:rsidRPr="00DA5A62">
        <w:rPr>
          <w:b/>
          <w:sz w:val="28"/>
          <w:szCs w:val="28"/>
        </w:rPr>
        <w:t>міської</w:t>
      </w:r>
      <w:proofErr w:type="spellEnd"/>
      <w:r w:rsidRPr="00DA5A62">
        <w:rPr>
          <w:b/>
          <w:sz w:val="28"/>
          <w:szCs w:val="28"/>
        </w:rPr>
        <w:t xml:space="preserve"> </w:t>
      </w:r>
      <w:proofErr w:type="spellStart"/>
      <w:r w:rsidRPr="00DA5A62">
        <w:rPr>
          <w:b/>
          <w:sz w:val="28"/>
          <w:szCs w:val="28"/>
        </w:rPr>
        <w:t>територіальної</w:t>
      </w:r>
      <w:proofErr w:type="spellEnd"/>
      <w:r w:rsidRPr="00DA5A62">
        <w:rPr>
          <w:b/>
          <w:sz w:val="28"/>
          <w:szCs w:val="28"/>
        </w:rPr>
        <w:t xml:space="preserve"> </w:t>
      </w:r>
      <w:proofErr w:type="spellStart"/>
      <w:r w:rsidRPr="00DA5A62">
        <w:rPr>
          <w:b/>
          <w:sz w:val="28"/>
          <w:szCs w:val="28"/>
        </w:rPr>
        <w:t>громади</w:t>
      </w:r>
      <w:proofErr w:type="spellEnd"/>
      <w:r w:rsidRPr="00DA5A62">
        <w:rPr>
          <w:b/>
          <w:sz w:val="28"/>
          <w:szCs w:val="28"/>
        </w:rPr>
        <w:t xml:space="preserve"> з </w:t>
      </w:r>
      <w:proofErr w:type="spellStart"/>
      <w:r w:rsidRPr="00DA5A62">
        <w:rPr>
          <w:b/>
          <w:sz w:val="28"/>
          <w:szCs w:val="28"/>
        </w:rPr>
        <w:t>обліковими</w:t>
      </w:r>
      <w:proofErr w:type="spellEnd"/>
      <w:r w:rsidRPr="00DA5A62">
        <w:rPr>
          <w:b/>
          <w:sz w:val="28"/>
          <w:szCs w:val="28"/>
        </w:rPr>
        <w:t xml:space="preserve"> </w:t>
      </w:r>
      <w:proofErr w:type="spellStart"/>
      <w:r w:rsidRPr="00DA5A62">
        <w:rPr>
          <w:b/>
          <w:sz w:val="28"/>
          <w:szCs w:val="28"/>
        </w:rPr>
        <w:t>даними</w:t>
      </w:r>
      <w:proofErr w:type="spellEnd"/>
      <w:r w:rsidRPr="00DA5A62">
        <w:rPr>
          <w:b/>
          <w:sz w:val="28"/>
          <w:szCs w:val="28"/>
        </w:rPr>
        <w:t xml:space="preserve">, </w:t>
      </w:r>
      <w:proofErr w:type="spellStart"/>
      <w:r w:rsidRPr="00DA5A62">
        <w:rPr>
          <w:b/>
          <w:sz w:val="28"/>
          <w:szCs w:val="28"/>
        </w:rPr>
        <w:t>що</w:t>
      </w:r>
      <w:proofErr w:type="spellEnd"/>
      <w:r w:rsidRPr="00DA5A62">
        <w:rPr>
          <w:b/>
          <w:sz w:val="28"/>
          <w:szCs w:val="28"/>
        </w:rPr>
        <w:t xml:space="preserve"> </w:t>
      </w:r>
      <w:proofErr w:type="spellStart"/>
      <w:r w:rsidRPr="00DA5A62">
        <w:rPr>
          <w:b/>
          <w:sz w:val="28"/>
          <w:szCs w:val="28"/>
        </w:rPr>
        <w:t>містяться</w:t>
      </w:r>
      <w:proofErr w:type="spellEnd"/>
      <w:r w:rsidRPr="00DA5A62">
        <w:rPr>
          <w:b/>
          <w:sz w:val="28"/>
          <w:szCs w:val="28"/>
        </w:rPr>
        <w:t xml:space="preserve"> в списках персонального </w:t>
      </w:r>
      <w:proofErr w:type="spellStart"/>
      <w:r w:rsidRPr="00DA5A62">
        <w:rPr>
          <w:b/>
          <w:sz w:val="28"/>
          <w:szCs w:val="28"/>
        </w:rPr>
        <w:t>військового</w:t>
      </w:r>
      <w:proofErr w:type="spellEnd"/>
      <w:r w:rsidRPr="00DA5A62">
        <w:rPr>
          <w:b/>
          <w:sz w:val="28"/>
          <w:szCs w:val="28"/>
        </w:rPr>
        <w:t xml:space="preserve"> </w:t>
      </w:r>
      <w:proofErr w:type="spellStart"/>
      <w:r w:rsidRPr="00DA5A62">
        <w:rPr>
          <w:b/>
          <w:sz w:val="28"/>
          <w:szCs w:val="28"/>
        </w:rPr>
        <w:t>обліку</w:t>
      </w:r>
      <w:proofErr w:type="spellEnd"/>
      <w:r w:rsidRPr="00DA5A62">
        <w:rPr>
          <w:b/>
          <w:sz w:val="28"/>
          <w:szCs w:val="28"/>
        </w:rPr>
        <w:t xml:space="preserve"> </w:t>
      </w:r>
      <w:proofErr w:type="spellStart"/>
      <w:r w:rsidRPr="00DA5A62">
        <w:rPr>
          <w:b/>
          <w:sz w:val="28"/>
          <w:szCs w:val="28"/>
        </w:rPr>
        <w:t>призовників</w:t>
      </w:r>
      <w:proofErr w:type="spellEnd"/>
      <w:r w:rsidRPr="00DA5A62">
        <w:rPr>
          <w:b/>
          <w:sz w:val="28"/>
          <w:szCs w:val="28"/>
        </w:rPr>
        <w:t xml:space="preserve">, </w:t>
      </w:r>
      <w:proofErr w:type="spellStart"/>
      <w:r w:rsidRPr="00DA5A62">
        <w:rPr>
          <w:b/>
          <w:sz w:val="28"/>
          <w:szCs w:val="28"/>
        </w:rPr>
        <w:t>військовозобов’язаних</w:t>
      </w:r>
      <w:proofErr w:type="spellEnd"/>
      <w:r w:rsidRPr="00DA5A62">
        <w:rPr>
          <w:b/>
          <w:sz w:val="28"/>
          <w:szCs w:val="28"/>
        </w:rPr>
        <w:t xml:space="preserve"> та </w:t>
      </w:r>
      <w:proofErr w:type="spellStart"/>
      <w:r w:rsidRPr="00DA5A62">
        <w:rPr>
          <w:b/>
          <w:sz w:val="28"/>
          <w:szCs w:val="28"/>
        </w:rPr>
        <w:t>резервістів</w:t>
      </w:r>
      <w:proofErr w:type="spellEnd"/>
      <w:r w:rsidRPr="00DA5A62">
        <w:rPr>
          <w:b/>
          <w:sz w:val="28"/>
          <w:szCs w:val="28"/>
        </w:rPr>
        <w:t xml:space="preserve"> </w:t>
      </w:r>
      <w:proofErr w:type="spellStart"/>
      <w:r w:rsidRPr="00DA5A62">
        <w:rPr>
          <w:b/>
          <w:sz w:val="28"/>
          <w:szCs w:val="28"/>
        </w:rPr>
        <w:t>виконавчих</w:t>
      </w:r>
      <w:proofErr w:type="spellEnd"/>
      <w:r w:rsidRPr="00DA5A62">
        <w:rPr>
          <w:b/>
          <w:sz w:val="28"/>
          <w:szCs w:val="28"/>
        </w:rPr>
        <w:t xml:space="preserve"> </w:t>
      </w:r>
      <w:proofErr w:type="spellStart"/>
      <w:r w:rsidRPr="00DA5A62">
        <w:rPr>
          <w:b/>
          <w:sz w:val="28"/>
          <w:szCs w:val="28"/>
        </w:rPr>
        <w:t>органів</w:t>
      </w:r>
      <w:proofErr w:type="spellEnd"/>
      <w:r w:rsidRPr="00DA5A62">
        <w:rPr>
          <w:b/>
          <w:sz w:val="28"/>
          <w:szCs w:val="28"/>
        </w:rPr>
        <w:t xml:space="preserve">, </w:t>
      </w:r>
      <w:proofErr w:type="spellStart"/>
      <w:r w:rsidRPr="00DA5A62">
        <w:rPr>
          <w:b/>
          <w:sz w:val="28"/>
          <w:szCs w:val="28"/>
        </w:rPr>
        <w:t>комунальних</w:t>
      </w:r>
      <w:proofErr w:type="spellEnd"/>
      <w:r w:rsidRPr="00DA5A62">
        <w:rPr>
          <w:b/>
          <w:sz w:val="28"/>
          <w:szCs w:val="28"/>
        </w:rPr>
        <w:t xml:space="preserve"> </w:t>
      </w:r>
      <w:proofErr w:type="spellStart"/>
      <w:r w:rsidRPr="00DA5A62">
        <w:rPr>
          <w:b/>
          <w:sz w:val="28"/>
          <w:szCs w:val="28"/>
        </w:rPr>
        <w:t>закладів</w:t>
      </w:r>
      <w:proofErr w:type="spellEnd"/>
      <w:r w:rsidRPr="00DA5A62">
        <w:rPr>
          <w:b/>
          <w:sz w:val="28"/>
          <w:szCs w:val="28"/>
        </w:rPr>
        <w:t xml:space="preserve"> та </w:t>
      </w:r>
      <w:proofErr w:type="spellStart"/>
      <w:r w:rsidRPr="00DA5A62">
        <w:rPr>
          <w:b/>
          <w:sz w:val="28"/>
          <w:szCs w:val="28"/>
        </w:rPr>
        <w:t>установ</w:t>
      </w:r>
      <w:proofErr w:type="spellEnd"/>
      <w:r w:rsidRPr="00DA5A62">
        <w:rPr>
          <w:b/>
          <w:sz w:val="28"/>
          <w:szCs w:val="28"/>
        </w:rPr>
        <w:t xml:space="preserve"> </w:t>
      </w:r>
      <w:proofErr w:type="spellStart"/>
      <w:r w:rsidRPr="00DA5A62">
        <w:rPr>
          <w:b/>
          <w:sz w:val="28"/>
          <w:szCs w:val="28"/>
        </w:rPr>
        <w:t>Бобринецької</w:t>
      </w:r>
      <w:proofErr w:type="spellEnd"/>
      <w:r w:rsidRPr="00DA5A62">
        <w:rPr>
          <w:b/>
          <w:sz w:val="28"/>
          <w:szCs w:val="28"/>
        </w:rPr>
        <w:t xml:space="preserve"> </w:t>
      </w:r>
      <w:proofErr w:type="spellStart"/>
      <w:r w:rsidRPr="00DA5A62">
        <w:rPr>
          <w:b/>
          <w:sz w:val="28"/>
          <w:szCs w:val="28"/>
        </w:rPr>
        <w:t>міської</w:t>
      </w:r>
      <w:proofErr w:type="spellEnd"/>
      <w:r w:rsidRPr="00DA5A62">
        <w:rPr>
          <w:b/>
          <w:sz w:val="28"/>
          <w:szCs w:val="28"/>
        </w:rPr>
        <w:t xml:space="preserve"> ради,  </w:t>
      </w:r>
      <w:proofErr w:type="spellStart"/>
      <w:r w:rsidRPr="00DA5A62">
        <w:rPr>
          <w:b/>
          <w:sz w:val="28"/>
          <w:szCs w:val="28"/>
        </w:rPr>
        <w:t>установ</w:t>
      </w:r>
      <w:proofErr w:type="spellEnd"/>
      <w:r w:rsidRPr="00DA5A62">
        <w:rPr>
          <w:b/>
          <w:sz w:val="28"/>
          <w:szCs w:val="28"/>
        </w:rPr>
        <w:t xml:space="preserve"> та </w:t>
      </w:r>
      <w:proofErr w:type="spellStart"/>
      <w:r w:rsidRPr="00DA5A62">
        <w:rPr>
          <w:b/>
          <w:sz w:val="28"/>
          <w:szCs w:val="28"/>
        </w:rPr>
        <w:t>організацій</w:t>
      </w:r>
      <w:proofErr w:type="spellEnd"/>
      <w:r w:rsidRPr="00DA5A62">
        <w:rPr>
          <w:b/>
          <w:sz w:val="28"/>
          <w:szCs w:val="28"/>
        </w:rPr>
        <w:t xml:space="preserve">, </w:t>
      </w:r>
      <w:proofErr w:type="spellStart"/>
      <w:r w:rsidRPr="00DA5A62">
        <w:rPr>
          <w:b/>
          <w:sz w:val="28"/>
          <w:szCs w:val="28"/>
        </w:rPr>
        <w:t>що</w:t>
      </w:r>
      <w:proofErr w:type="spellEnd"/>
      <w:r w:rsidRPr="00DA5A62">
        <w:rPr>
          <w:b/>
          <w:sz w:val="28"/>
          <w:szCs w:val="28"/>
        </w:rPr>
        <w:t xml:space="preserve"> </w:t>
      </w:r>
      <w:proofErr w:type="spellStart"/>
      <w:r w:rsidRPr="00DA5A62">
        <w:rPr>
          <w:b/>
          <w:sz w:val="28"/>
          <w:szCs w:val="28"/>
        </w:rPr>
        <w:t>перебувають</w:t>
      </w:r>
      <w:proofErr w:type="spellEnd"/>
      <w:r w:rsidRPr="00DA5A62">
        <w:rPr>
          <w:b/>
          <w:sz w:val="28"/>
          <w:szCs w:val="28"/>
        </w:rPr>
        <w:t xml:space="preserve"> на </w:t>
      </w:r>
      <w:proofErr w:type="spellStart"/>
      <w:r w:rsidRPr="00DA5A62">
        <w:rPr>
          <w:b/>
          <w:sz w:val="28"/>
          <w:szCs w:val="28"/>
        </w:rPr>
        <w:t>території</w:t>
      </w:r>
      <w:proofErr w:type="spellEnd"/>
      <w:r w:rsidRPr="00DA5A62">
        <w:rPr>
          <w:b/>
          <w:sz w:val="28"/>
          <w:szCs w:val="28"/>
        </w:rPr>
        <w:t xml:space="preserve"> </w:t>
      </w:r>
      <w:proofErr w:type="spellStart"/>
      <w:r w:rsidRPr="00DA5A62">
        <w:rPr>
          <w:b/>
          <w:sz w:val="28"/>
          <w:szCs w:val="28"/>
        </w:rPr>
        <w:t>Бобринецької</w:t>
      </w:r>
      <w:proofErr w:type="spellEnd"/>
      <w:r w:rsidRPr="00DA5A62">
        <w:rPr>
          <w:b/>
          <w:sz w:val="28"/>
          <w:szCs w:val="28"/>
        </w:rPr>
        <w:t xml:space="preserve"> </w:t>
      </w:r>
      <w:proofErr w:type="spellStart"/>
      <w:r w:rsidRPr="00DA5A62">
        <w:rPr>
          <w:b/>
          <w:sz w:val="28"/>
          <w:szCs w:val="28"/>
        </w:rPr>
        <w:t>міської</w:t>
      </w:r>
      <w:proofErr w:type="spellEnd"/>
      <w:r w:rsidRPr="00DA5A62">
        <w:rPr>
          <w:b/>
          <w:sz w:val="28"/>
          <w:szCs w:val="28"/>
        </w:rPr>
        <w:t xml:space="preserve"> </w:t>
      </w:r>
      <w:proofErr w:type="spellStart"/>
      <w:r w:rsidRPr="00DA5A62">
        <w:rPr>
          <w:b/>
          <w:sz w:val="28"/>
          <w:szCs w:val="28"/>
        </w:rPr>
        <w:t>територіальної</w:t>
      </w:r>
      <w:proofErr w:type="spellEnd"/>
      <w:r w:rsidRPr="00DA5A62">
        <w:rPr>
          <w:b/>
          <w:sz w:val="28"/>
          <w:szCs w:val="28"/>
        </w:rPr>
        <w:t xml:space="preserve"> </w:t>
      </w:r>
      <w:proofErr w:type="spellStart"/>
      <w:r w:rsidRPr="00DA5A62">
        <w:rPr>
          <w:b/>
          <w:sz w:val="28"/>
          <w:szCs w:val="28"/>
        </w:rPr>
        <w:t>громади</w:t>
      </w:r>
      <w:proofErr w:type="spellEnd"/>
      <w:r w:rsidRPr="00DA5A62">
        <w:rPr>
          <w:b/>
          <w:sz w:val="28"/>
          <w:szCs w:val="28"/>
        </w:rPr>
        <w:t xml:space="preserve"> на  2026 </w:t>
      </w:r>
      <w:proofErr w:type="spellStart"/>
      <w:r w:rsidRPr="00DA5A62">
        <w:rPr>
          <w:b/>
          <w:sz w:val="28"/>
          <w:szCs w:val="28"/>
        </w:rPr>
        <w:t>рік</w:t>
      </w:r>
      <w:proofErr w:type="spellEnd"/>
    </w:p>
    <w:p w:rsidR="0002517B" w:rsidRPr="00B7025C" w:rsidRDefault="0002517B" w:rsidP="0002517B">
      <w:pPr>
        <w:ind w:left="709"/>
        <w:contextualSpacing/>
        <w:jc w:val="center"/>
        <w:rPr>
          <w:sz w:val="28"/>
          <w:szCs w:val="28"/>
        </w:rPr>
      </w:pPr>
    </w:p>
    <w:p w:rsidR="0002517B" w:rsidRPr="00B7025C" w:rsidRDefault="0002517B" w:rsidP="0002517B">
      <w:pPr>
        <w:ind w:left="709"/>
        <w:contextualSpacing/>
        <w:jc w:val="both"/>
        <w:rPr>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662"/>
        <w:gridCol w:w="2552"/>
      </w:tblGrid>
      <w:tr w:rsidR="0002517B" w:rsidRPr="00B7025C" w:rsidTr="00B31827">
        <w:trPr>
          <w:trHeight w:val="376"/>
        </w:trPr>
        <w:tc>
          <w:tcPr>
            <w:tcW w:w="710" w:type="dxa"/>
          </w:tcPr>
          <w:p w:rsidR="0002517B" w:rsidRPr="00B7025C" w:rsidRDefault="0002517B" w:rsidP="00B31827">
            <w:pPr>
              <w:jc w:val="center"/>
              <w:rPr>
                <w:sz w:val="28"/>
                <w:szCs w:val="28"/>
              </w:rPr>
            </w:pPr>
            <w:r w:rsidRPr="00B7025C">
              <w:rPr>
                <w:sz w:val="28"/>
                <w:szCs w:val="28"/>
              </w:rPr>
              <w:t>№ з/п</w:t>
            </w:r>
          </w:p>
        </w:tc>
        <w:tc>
          <w:tcPr>
            <w:tcW w:w="6662" w:type="dxa"/>
          </w:tcPr>
          <w:p w:rsidR="0002517B" w:rsidRPr="00B7025C" w:rsidRDefault="0002517B" w:rsidP="00B31827">
            <w:pPr>
              <w:jc w:val="center"/>
              <w:rPr>
                <w:sz w:val="28"/>
                <w:szCs w:val="28"/>
              </w:rPr>
            </w:pPr>
            <w:proofErr w:type="spellStart"/>
            <w:r w:rsidRPr="00B7025C">
              <w:rPr>
                <w:sz w:val="28"/>
                <w:szCs w:val="28"/>
              </w:rPr>
              <w:t>Назва</w:t>
            </w:r>
            <w:proofErr w:type="spellEnd"/>
            <w:r w:rsidRPr="00B7025C">
              <w:rPr>
                <w:sz w:val="28"/>
                <w:szCs w:val="28"/>
              </w:rPr>
              <w:t xml:space="preserve"> установи, </w:t>
            </w:r>
            <w:proofErr w:type="spellStart"/>
            <w:r w:rsidRPr="00B7025C">
              <w:rPr>
                <w:sz w:val="28"/>
                <w:szCs w:val="28"/>
              </w:rPr>
              <w:t>організації</w:t>
            </w:r>
            <w:proofErr w:type="spellEnd"/>
          </w:p>
        </w:tc>
        <w:tc>
          <w:tcPr>
            <w:tcW w:w="2552" w:type="dxa"/>
          </w:tcPr>
          <w:p w:rsidR="0002517B" w:rsidRPr="00B7025C" w:rsidRDefault="0002517B" w:rsidP="00B31827">
            <w:pPr>
              <w:jc w:val="center"/>
              <w:rPr>
                <w:sz w:val="28"/>
                <w:szCs w:val="28"/>
              </w:rPr>
            </w:pPr>
            <w:r w:rsidRPr="00B7025C">
              <w:rPr>
                <w:sz w:val="28"/>
                <w:szCs w:val="28"/>
              </w:rPr>
              <w:t xml:space="preserve">Дата </w:t>
            </w:r>
            <w:proofErr w:type="spellStart"/>
            <w:r w:rsidRPr="00B7025C">
              <w:rPr>
                <w:sz w:val="28"/>
                <w:szCs w:val="28"/>
              </w:rPr>
              <w:t>проведення</w:t>
            </w:r>
            <w:proofErr w:type="spellEnd"/>
            <w:r w:rsidRPr="00B7025C">
              <w:rPr>
                <w:sz w:val="28"/>
                <w:szCs w:val="28"/>
              </w:rPr>
              <w:t xml:space="preserve"> </w:t>
            </w:r>
            <w:proofErr w:type="spellStart"/>
            <w:r w:rsidRPr="00B7025C">
              <w:rPr>
                <w:sz w:val="28"/>
                <w:szCs w:val="28"/>
              </w:rPr>
              <w:t>звірки</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1</w:t>
            </w:r>
          </w:p>
        </w:tc>
        <w:tc>
          <w:tcPr>
            <w:tcW w:w="6662" w:type="dxa"/>
          </w:tcPr>
          <w:p w:rsidR="0002517B" w:rsidRPr="00B7025C" w:rsidRDefault="0002517B" w:rsidP="00B31827">
            <w:pPr>
              <w:rPr>
                <w:sz w:val="28"/>
                <w:szCs w:val="28"/>
              </w:rPr>
            </w:pPr>
            <w:proofErr w:type="spellStart"/>
            <w:r>
              <w:rPr>
                <w:sz w:val="28"/>
                <w:szCs w:val="28"/>
              </w:rPr>
              <w:t>Сервісний</w:t>
            </w:r>
            <w:proofErr w:type="spellEnd"/>
            <w:r>
              <w:rPr>
                <w:sz w:val="28"/>
                <w:szCs w:val="28"/>
              </w:rPr>
              <w:t xml:space="preserve"> центр МВС 3543</w:t>
            </w:r>
          </w:p>
        </w:tc>
        <w:tc>
          <w:tcPr>
            <w:tcW w:w="2552" w:type="dxa"/>
          </w:tcPr>
          <w:p w:rsidR="0002517B" w:rsidRPr="00B7025C" w:rsidRDefault="0002517B" w:rsidP="00B31827">
            <w:pPr>
              <w:jc w:val="center"/>
              <w:rPr>
                <w:sz w:val="28"/>
                <w:szCs w:val="28"/>
              </w:rPr>
            </w:pPr>
            <w:proofErr w:type="spellStart"/>
            <w:r>
              <w:rPr>
                <w:sz w:val="28"/>
                <w:szCs w:val="28"/>
              </w:rPr>
              <w:t>січень</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2</w:t>
            </w:r>
          </w:p>
        </w:tc>
        <w:tc>
          <w:tcPr>
            <w:tcW w:w="6662" w:type="dxa"/>
          </w:tcPr>
          <w:p w:rsidR="0002517B" w:rsidRPr="00B7025C" w:rsidRDefault="0002517B" w:rsidP="00B31827">
            <w:pPr>
              <w:rPr>
                <w:sz w:val="28"/>
                <w:szCs w:val="28"/>
              </w:rPr>
            </w:pPr>
            <w:proofErr w:type="spellStart"/>
            <w:r>
              <w:rPr>
                <w:sz w:val="28"/>
                <w:szCs w:val="28"/>
              </w:rPr>
              <w:t>Бобринецьке</w:t>
            </w:r>
            <w:proofErr w:type="spellEnd"/>
            <w:r>
              <w:rPr>
                <w:sz w:val="28"/>
                <w:szCs w:val="28"/>
              </w:rPr>
              <w:t xml:space="preserve"> </w:t>
            </w:r>
            <w:proofErr w:type="spellStart"/>
            <w:r>
              <w:rPr>
                <w:sz w:val="28"/>
                <w:szCs w:val="28"/>
              </w:rPr>
              <w:t>відділення</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виконавчої</w:t>
            </w:r>
            <w:proofErr w:type="spellEnd"/>
            <w:r>
              <w:rPr>
                <w:sz w:val="28"/>
                <w:szCs w:val="28"/>
              </w:rPr>
              <w:t xml:space="preserve"> </w:t>
            </w:r>
            <w:proofErr w:type="spellStart"/>
            <w:r>
              <w:rPr>
                <w:sz w:val="28"/>
                <w:szCs w:val="28"/>
              </w:rPr>
              <w:t>служби</w:t>
            </w:r>
            <w:proofErr w:type="spellEnd"/>
            <w:r>
              <w:rPr>
                <w:sz w:val="28"/>
                <w:szCs w:val="28"/>
              </w:rPr>
              <w:t xml:space="preserve"> у </w:t>
            </w:r>
            <w:proofErr w:type="spellStart"/>
            <w:r>
              <w:rPr>
                <w:sz w:val="28"/>
                <w:szCs w:val="28"/>
              </w:rPr>
              <w:t>Кропивницькому</w:t>
            </w:r>
            <w:proofErr w:type="spellEnd"/>
            <w:r>
              <w:rPr>
                <w:sz w:val="28"/>
                <w:szCs w:val="28"/>
              </w:rPr>
              <w:t xml:space="preserve"> </w:t>
            </w:r>
            <w:proofErr w:type="spellStart"/>
            <w:r>
              <w:rPr>
                <w:sz w:val="28"/>
                <w:szCs w:val="28"/>
              </w:rPr>
              <w:t>районі</w:t>
            </w:r>
            <w:proofErr w:type="spellEnd"/>
            <w:r>
              <w:rPr>
                <w:sz w:val="28"/>
                <w:szCs w:val="28"/>
              </w:rPr>
              <w:t xml:space="preserve"> </w:t>
            </w:r>
            <w:proofErr w:type="spellStart"/>
            <w:r>
              <w:rPr>
                <w:sz w:val="28"/>
                <w:szCs w:val="28"/>
              </w:rPr>
              <w:t>Кіровоградської</w:t>
            </w:r>
            <w:proofErr w:type="spellEnd"/>
            <w:r>
              <w:rPr>
                <w:sz w:val="28"/>
                <w:szCs w:val="28"/>
              </w:rPr>
              <w:t xml:space="preserve"> </w:t>
            </w:r>
            <w:proofErr w:type="spellStart"/>
            <w:r>
              <w:rPr>
                <w:sz w:val="28"/>
                <w:szCs w:val="28"/>
              </w:rPr>
              <w:t>області</w:t>
            </w:r>
            <w:proofErr w:type="spellEnd"/>
            <w:r>
              <w:rPr>
                <w:sz w:val="28"/>
                <w:szCs w:val="28"/>
              </w:rPr>
              <w:t xml:space="preserve"> </w:t>
            </w:r>
            <w:proofErr w:type="spellStart"/>
            <w:r>
              <w:rPr>
                <w:sz w:val="28"/>
                <w:szCs w:val="28"/>
              </w:rPr>
              <w:t>Південного</w:t>
            </w:r>
            <w:proofErr w:type="spellEnd"/>
            <w:r>
              <w:rPr>
                <w:sz w:val="28"/>
                <w:szCs w:val="28"/>
              </w:rPr>
              <w:t xml:space="preserve"> </w:t>
            </w:r>
            <w:proofErr w:type="spellStart"/>
            <w:r>
              <w:rPr>
                <w:sz w:val="28"/>
                <w:szCs w:val="28"/>
              </w:rPr>
              <w:t>міжрегіонального</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Міністерства</w:t>
            </w:r>
            <w:proofErr w:type="spellEnd"/>
            <w:r>
              <w:rPr>
                <w:sz w:val="28"/>
                <w:szCs w:val="28"/>
              </w:rPr>
              <w:t xml:space="preserve"> </w:t>
            </w:r>
            <w:proofErr w:type="spellStart"/>
            <w:r>
              <w:rPr>
                <w:sz w:val="28"/>
                <w:szCs w:val="28"/>
              </w:rPr>
              <w:t>юстиції</w:t>
            </w:r>
            <w:proofErr w:type="spellEnd"/>
            <w:r>
              <w:rPr>
                <w:sz w:val="28"/>
                <w:szCs w:val="28"/>
              </w:rPr>
              <w:t xml:space="preserve"> (м. Одеса)</w:t>
            </w:r>
          </w:p>
        </w:tc>
        <w:tc>
          <w:tcPr>
            <w:tcW w:w="2552" w:type="dxa"/>
          </w:tcPr>
          <w:p w:rsidR="0002517B" w:rsidRPr="00B7025C" w:rsidRDefault="0002517B" w:rsidP="00B31827">
            <w:pPr>
              <w:jc w:val="center"/>
              <w:rPr>
                <w:sz w:val="28"/>
                <w:szCs w:val="28"/>
              </w:rPr>
            </w:pPr>
            <w:proofErr w:type="spellStart"/>
            <w:r>
              <w:rPr>
                <w:sz w:val="28"/>
                <w:szCs w:val="28"/>
              </w:rPr>
              <w:t>січень</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3</w:t>
            </w:r>
          </w:p>
        </w:tc>
        <w:tc>
          <w:tcPr>
            <w:tcW w:w="6662" w:type="dxa"/>
          </w:tcPr>
          <w:p w:rsidR="0002517B" w:rsidRPr="00B7025C" w:rsidRDefault="0002517B" w:rsidP="00B31827">
            <w:pPr>
              <w:rPr>
                <w:sz w:val="28"/>
                <w:szCs w:val="28"/>
              </w:rPr>
            </w:pPr>
            <w:proofErr w:type="spellStart"/>
            <w:r>
              <w:rPr>
                <w:sz w:val="28"/>
                <w:szCs w:val="28"/>
              </w:rPr>
              <w:t>Бобринецький</w:t>
            </w:r>
            <w:proofErr w:type="spellEnd"/>
            <w:r>
              <w:rPr>
                <w:sz w:val="28"/>
                <w:szCs w:val="28"/>
              </w:rPr>
              <w:t xml:space="preserve"> </w:t>
            </w:r>
            <w:proofErr w:type="spellStart"/>
            <w:r>
              <w:rPr>
                <w:sz w:val="28"/>
                <w:szCs w:val="28"/>
              </w:rPr>
              <w:t>відділ</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реєстрації</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цивільного</w:t>
            </w:r>
            <w:proofErr w:type="spellEnd"/>
            <w:r>
              <w:rPr>
                <w:sz w:val="28"/>
                <w:szCs w:val="28"/>
              </w:rPr>
              <w:t xml:space="preserve"> стану у </w:t>
            </w:r>
            <w:proofErr w:type="spellStart"/>
            <w:r>
              <w:rPr>
                <w:sz w:val="28"/>
                <w:szCs w:val="28"/>
              </w:rPr>
              <w:t>Кропивницькому</w:t>
            </w:r>
            <w:proofErr w:type="spellEnd"/>
            <w:r>
              <w:rPr>
                <w:sz w:val="28"/>
                <w:szCs w:val="28"/>
              </w:rPr>
              <w:t xml:space="preserve"> </w:t>
            </w:r>
            <w:proofErr w:type="spellStart"/>
            <w:r>
              <w:rPr>
                <w:sz w:val="28"/>
                <w:szCs w:val="28"/>
              </w:rPr>
              <w:t>районі</w:t>
            </w:r>
            <w:proofErr w:type="spellEnd"/>
            <w:r>
              <w:rPr>
                <w:sz w:val="28"/>
                <w:szCs w:val="28"/>
              </w:rPr>
              <w:t xml:space="preserve"> </w:t>
            </w:r>
            <w:proofErr w:type="spellStart"/>
            <w:r>
              <w:rPr>
                <w:sz w:val="28"/>
                <w:szCs w:val="28"/>
              </w:rPr>
              <w:t>Кіровоградської</w:t>
            </w:r>
            <w:proofErr w:type="spellEnd"/>
            <w:r>
              <w:rPr>
                <w:sz w:val="28"/>
                <w:szCs w:val="28"/>
              </w:rPr>
              <w:t xml:space="preserve"> </w:t>
            </w:r>
            <w:proofErr w:type="spellStart"/>
            <w:r>
              <w:rPr>
                <w:sz w:val="28"/>
                <w:szCs w:val="28"/>
              </w:rPr>
              <w:t>області</w:t>
            </w:r>
            <w:proofErr w:type="spellEnd"/>
            <w:r>
              <w:rPr>
                <w:sz w:val="28"/>
                <w:szCs w:val="28"/>
              </w:rPr>
              <w:t xml:space="preserve"> </w:t>
            </w:r>
            <w:proofErr w:type="spellStart"/>
            <w:r>
              <w:rPr>
                <w:sz w:val="28"/>
                <w:szCs w:val="28"/>
              </w:rPr>
              <w:t>Південного</w:t>
            </w:r>
            <w:proofErr w:type="spellEnd"/>
            <w:r>
              <w:rPr>
                <w:sz w:val="28"/>
                <w:szCs w:val="28"/>
              </w:rPr>
              <w:t xml:space="preserve"> </w:t>
            </w:r>
            <w:proofErr w:type="spellStart"/>
            <w:r>
              <w:rPr>
                <w:sz w:val="28"/>
                <w:szCs w:val="28"/>
              </w:rPr>
              <w:t>міжрегіонального</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Міністерства</w:t>
            </w:r>
            <w:proofErr w:type="spellEnd"/>
            <w:r>
              <w:rPr>
                <w:sz w:val="28"/>
                <w:szCs w:val="28"/>
              </w:rPr>
              <w:t xml:space="preserve"> </w:t>
            </w:r>
            <w:proofErr w:type="spellStart"/>
            <w:r>
              <w:rPr>
                <w:sz w:val="28"/>
                <w:szCs w:val="28"/>
              </w:rPr>
              <w:t>юстиції</w:t>
            </w:r>
            <w:proofErr w:type="spellEnd"/>
            <w:r>
              <w:rPr>
                <w:sz w:val="28"/>
                <w:szCs w:val="28"/>
              </w:rPr>
              <w:t xml:space="preserve"> (м. Одеса)</w:t>
            </w:r>
          </w:p>
        </w:tc>
        <w:tc>
          <w:tcPr>
            <w:tcW w:w="2552" w:type="dxa"/>
          </w:tcPr>
          <w:p w:rsidR="0002517B" w:rsidRPr="00B7025C" w:rsidRDefault="0002517B" w:rsidP="00B31827">
            <w:pPr>
              <w:jc w:val="center"/>
              <w:rPr>
                <w:sz w:val="28"/>
                <w:szCs w:val="28"/>
              </w:rPr>
            </w:pPr>
            <w:proofErr w:type="spellStart"/>
            <w:r>
              <w:rPr>
                <w:sz w:val="28"/>
                <w:szCs w:val="28"/>
              </w:rPr>
              <w:t>січень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4</w:t>
            </w:r>
          </w:p>
        </w:tc>
        <w:tc>
          <w:tcPr>
            <w:tcW w:w="6662" w:type="dxa"/>
          </w:tcPr>
          <w:p w:rsidR="0002517B" w:rsidRPr="00F476DF" w:rsidRDefault="0002517B" w:rsidP="00B31827">
            <w:pPr>
              <w:rPr>
                <w:sz w:val="28"/>
                <w:szCs w:val="28"/>
              </w:rPr>
            </w:pPr>
            <w:proofErr w:type="spellStart"/>
            <w:r w:rsidRPr="00F476DF">
              <w:rPr>
                <w:sz w:val="28"/>
                <w:szCs w:val="28"/>
              </w:rPr>
              <w:t>Селянське</w:t>
            </w:r>
            <w:proofErr w:type="spellEnd"/>
            <w:r w:rsidRPr="00F476DF">
              <w:rPr>
                <w:sz w:val="28"/>
                <w:szCs w:val="28"/>
              </w:rPr>
              <w:t xml:space="preserve"> (</w:t>
            </w:r>
            <w:proofErr w:type="spellStart"/>
            <w:r>
              <w:rPr>
                <w:sz w:val="28"/>
                <w:szCs w:val="28"/>
              </w:rPr>
              <w:t>ф</w:t>
            </w:r>
            <w:r w:rsidRPr="00F476DF">
              <w:rPr>
                <w:sz w:val="28"/>
                <w:szCs w:val="28"/>
              </w:rPr>
              <w:t>ермерське</w:t>
            </w:r>
            <w:proofErr w:type="spellEnd"/>
            <w:r w:rsidRPr="00F476DF">
              <w:rPr>
                <w:sz w:val="28"/>
                <w:szCs w:val="28"/>
              </w:rPr>
              <w:t xml:space="preserve">) </w:t>
            </w:r>
            <w:proofErr w:type="spellStart"/>
            <w:r w:rsidRPr="00F476DF">
              <w:rPr>
                <w:sz w:val="28"/>
                <w:szCs w:val="28"/>
              </w:rPr>
              <w:t>господарство</w:t>
            </w:r>
            <w:proofErr w:type="spellEnd"/>
            <w:r w:rsidRPr="00F476DF">
              <w:rPr>
                <w:sz w:val="28"/>
                <w:szCs w:val="28"/>
              </w:rPr>
              <w:t xml:space="preserve"> «</w:t>
            </w:r>
            <w:proofErr w:type="spellStart"/>
            <w:r w:rsidRPr="00F476DF">
              <w:rPr>
                <w:sz w:val="28"/>
                <w:szCs w:val="28"/>
              </w:rPr>
              <w:t>Мрія</w:t>
            </w:r>
            <w:proofErr w:type="spellEnd"/>
            <w:r w:rsidRPr="00F476DF">
              <w:rPr>
                <w:sz w:val="28"/>
                <w:szCs w:val="28"/>
              </w:rPr>
              <w:t>»</w:t>
            </w:r>
          </w:p>
        </w:tc>
        <w:tc>
          <w:tcPr>
            <w:tcW w:w="2552" w:type="dxa"/>
          </w:tcPr>
          <w:p w:rsidR="0002517B" w:rsidRPr="00B7025C" w:rsidRDefault="0002517B" w:rsidP="00B31827">
            <w:pPr>
              <w:jc w:val="center"/>
              <w:rPr>
                <w:sz w:val="28"/>
                <w:szCs w:val="28"/>
              </w:rPr>
            </w:pPr>
            <w:proofErr w:type="spellStart"/>
            <w:r>
              <w:rPr>
                <w:sz w:val="28"/>
                <w:szCs w:val="28"/>
              </w:rPr>
              <w:t>січень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5</w:t>
            </w:r>
          </w:p>
        </w:tc>
        <w:tc>
          <w:tcPr>
            <w:tcW w:w="6662" w:type="dxa"/>
          </w:tcPr>
          <w:p w:rsidR="0002517B" w:rsidRPr="00F476DF" w:rsidRDefault="0002517B" w:rsidP="00B31827">
            <w:pPr>
              <w:rPr>
                <w:sz w:val="28"/>
                <w:szCs w:val="28"/>
              </w:rPr>
            </w:pPr>
            <w:proofErr w:type="spellStart"/>
            <w:r>
              <w:rPr>
                <w:sz w:val="28"/>
                <w:szCs w:val="28"/>
              </w:rPr>
              <w:t>Селянське</w:t>
            </w:r>
            <w:proofErr w:type="spellEnd"/>
            <w:r>
              <w:rPr>
                <w:sz w:val="28"/>
                <w:szCs w:val="28"/>
              </w:rPr>
              <w:t xml:space="preserve"> (</w:t>
            </w: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w:t>
            </w:r>
            <w:proofErr w:type="spellStart"/>
            <w:r>
              <w:rPr>
                <w:sz w:val="28"/>
                <w:szCs w:val="28"/>
              </w:rPr>
              <w:t>Харчевної</w:t>
            </w:r>
            <w:proofErr w:type="spellEnd"/>
            <w:r>
              <w:rPr>
                <w:sz w:val="28"/>
                <w:szCs w:val="28"/>
              </w:rPr>
              <w:t xml:space="preserve"> </w:t>
            </w:r>
            <w:proofErr w:type="spellStart"/>
            <w:r>
              <w:rPr>
                <w:sz w:val="28"/>
                <w:szCs w:val="28"/>
              </w:rPr>
              <w:t>Євдокії</w:t>
            </w:r>
            <w:proofErr w:type="spellEnd"/>
            <w:r>
              <w:rPr>
                <w:sz w:val="28"/>
                <w:szCs w:val="28"/>
              </w:rPr>
              <w:t xml:space="preserve"> </w:t>
            </w:r>
            <w:proofErr w:type="spellStart"/>
            <w:r>
              <w:rPr>
                <w:sz w:val="28"/>
                <w:szCs w:val="28"/>
              </w:rPr>
              <w:t>Григорівни</w:t>
            </w:r>
            <w:proofErr w:type="spellEnd"/>
          </w:p>
        </w:tc>
        <w:tc>
          <w:tcPr>
            <w:tcW w:w="2552" w:type="dxa"/>
          </w:tcPr>
          <w:p w:rsidR="0002517B" w:rsidRPr="00B7025C" w:rsidRDefault="0002517B" w:rsidP="00B31827">
            <w:pPr>
              <w:jc w:val="center"/>
              <w:rPr>
                <w:sz w:val="28"/>
                <w:szCs w:val="28"/>
              </w:rPr>
            </w:pPr>
            <w:proofErr w:type="spellStart"/>
            <w:r>
              <w:rPr>
                <w:sz w:val="28"/>
                <w:szCs w:val="28"/>
              </w:rPr>
              <w:t>січень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6</w:t>
            </w:r>
          </w:p>
        </w:tc>
        <w:tc>
          <w:tcPr>
            <w:tcW w:w="6662" w:type="dxa"/>
          </w:tcPr>
          <w:p w:rsidR="0002517B" w:rsidRPr="00F476DF" w:rsidRDefault="0002517B" w:rsidP="00B31827">
            <w:pPr>
              <w:rPr>
                <w:sz w:val="28"/>
                <w:szCs w:val="28"/>
              </w:rPr>
            </w:pPr>
            <w:proofErr w:type="spellStart"/>
            <w:r w:rsidRPr="00F476DF">
              <w:rPr>
                <w:sz w:val="28"/>
                <w:szCs w:val="28"/>
              </w:rPr>
              <w:t>Приватне</w:t>
            </w:r>
            <w:proofErr w:type="spellEnd"/>
            <w:r w:rsidRPr="00F476DF">
              <w:rPr>
                <w:sz w:val="28"/>
                <w:szCs w:val="28"/>
              </w:rPr>
              <w:t xml:space="preserve"> </w:t>
            </w:r>
            <w:proofErr w:type="spellStart"/>
            <w:r w:rsidRPr="00F476DF">
              <w:rPr>
                <w:sz w:val="28"/>
                <w:szCs w:val="28"/>
              </w:rPr>
              <w:t>підприємство</w:t>
            </w:r>
            <w:proofErr w:type="spellEnd"/>
            <w:r w:rsidRPr="00F476DF">
              <w:rPr>
                <w:sz w:val="28"/>
                <w:szCs w:val="28"/>
              </w:rPr>
              <w:t xml:space="preserve"> «</w:t>
            </w:r>
            <w:proofErr w:type="spellStart"/>
            <w:r w:rsidRPr="00F476DF">
              <w:rPr>
                <w:sz w:val="28"/>
                <w:szCs w:val="28"/>
              </w:rPr>
              <w:t>Агрофірма</w:t>
            </w:r>
            <w:proofErr w:type="spellEnd"/>
            <w:r w:rsidRPr="00F476DF">
              <w:rPr>
                <w:sz w:val="28"/>
                <w:szCs w:val="28"/>
              </w:rPr>
              <w:t xml:space="preserve"> «Славутич»</w:t>
            </w:r>
          </w:p>
        </w:tc>
        <w:tc>
          <w:tcPr>
            <w:tcW w:w="2552" w:type="dxa"/>
          </w:tcPr>
          <w:p w:rsidR="0002517B" w:rsidRPr="00B7025C" w:rsidRDefault="0002517B" w:rsidP="00B31827">
            <w:pPr>
              <w:jc w:val="center"/>
              <w:rPr>
                <w:sz w:val="28"/>
                <w:szCs w:val="28"/>
              </w:rPr>
            </w:pPr>
            <w:proofErr w:type="spellStart"/>
            <w:r>
              <w:rPr>
                <w:sz w:val="28"/>
                <w:szCs w:val="28"/>
              </w:rPr>
              <w:t>лютий</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7</w:t>
            </w:r>
          </w:p>
        </w:tc>
        <w:tc>
          <w:tcPr>
            <w:tcW w:w="6662" w:type="dxa"/>
          </w:tcPr>
          <w:p w:rsidR="0002517B" w:rsidRPr="00F476DF" w:rsidRDefault="0002517B" w:rsidP="00B31827">
            <w:pPr>
              <w:rPr>
                <w:sz w:val="28"/>
                <w:szCs w:val="28"/>
              </w:rPr>
            </w:pPr>
            <w:proofErr w:type="spellStart"/>
            <w:r w:rsidRPr="00F476DF">
              <w:rPr>
                <w:sz w:val="28"/>
                <w:szCs w:val="28"/>
              </w:rPr>
              <w:t>Приватне</w:t>
            </w:r>
            <w:proofErr w:type="spellEnd"/>
            <w:r w:rsidRPr="00F476DF">
              <w:rPr>
                <w:sz w:val="28"/>
                <w:szCs w:val="28"/>
              </w:rPr>
              <w:t xml:space="preserve"> </w:t>
            </w:r>
            <w:proofErr w:type="spellStart"/>
            <w:r w:rsidRPr="00F476DF">
              <w:rPr>
                <w:sz w:val="28"/>
                <w:szCs w:val="28"/>
              </w:rPr>
              <w:t>підприємство</w:t>
            </w:r>
            <w:proofErr w:type="spellEnd"/>
            <w:r w:rsidRPr="00F476DF">
              <w:rPr>
                <w:sz w:val="28"/>
                <w:szCs w:val="28"/>
              </w:rPr>
              <w:t xml:space="preserve"> «</w:t>
            </w:r>
            <w:proofErr w:type="spellStart"/>
            <w:r w:rsidRPr="00F476DF">
              <w:rPr>
                <w:sz w:val="28"/>
                <w:szCs w:val="28"/>
              </w:rPr>
              <w:t>Світоч</w:t>
            </w:r>
            <w:proofErr w:type="spellEnd"/>
            <w:r w:rsidRPr="00F476DF">
              <w:rPr>
                <w:sz w:val="28"/>
                <w:szCs w:val="28"/>
              </w:rPr>
              <w:t>»</w:t>
            </w:r>
          </w:p>
        </w:tc>
        <w:tc>
          <w:tcPr>
            <w:tcW w:w="2552" w:type="dxa"/>
          </w:tcPr>
          <w:p w:rsidR="0002517B" w:rsidRPr="00B7025C" w:rsidRDefault="0002517B" w:rsidP="00B31827">
            <w:pPr>
              <w:jc w:val="center"/>
              <w:rPr>
                <w:sz w:val="28"/>
                <w:szCs w:val="28"/>
              </w:rPr>
            </w:pPr>
            <w:proofErr w:type="spellStart"/>
            <w:r>
              <w:rPr>
                <w:sz w:val="28"/>
                <w:szCs w:val="28"/>
              </w:rPr>
              <w:t>лютий</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8</w:t>
            </w:r>
          </w:p>
        </w:tc>
        <w:tc>
          <w:tcPr>
            <w:tcW w:w="6662" w:type="dxa"/>
          </w:tcPr>
          <w:p w:rsidR="0002517B" w:rsidRPr="00F476DF" w:rsidRDefault="0002517B" w:rsidP="00B31827">
            <w:pPr>
              <w:rPr>
                <w:sz w:val="28"/>
                <w:szCs w:val="28"/>
              </w:rPr>
            </w:pP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w:t>
            </w:r>
            <w:proofErr w:type="spellStart"/>
            <w:r>
              <w:rPr>
                <w:sz w:val="28"/>
                <w:szCs w:val="28"/>
              </w:rPr>
              <w:t>Охріменка</w:t>
            </w:r>
            <w:proofErr w:type="spellEnd"/>
            <w:r>
              <w:rPr>
                <w:sz w:val="28"/>
                <w:szCs w:val="28"/>
              </w:rPr>
              <w:t xml:space="preserve"> </w:t>
            </w:r>
            <w:proofErr w:type="spellStart"/>
            <w:r>
              <w:rPr>
                <w:sz w:val="28"/>
                <w:szCs w:val="28"/>
              </w:rPr>
              <w:t>Андрія</w:t>
            </w:r>
            <w:proofErr w:type="spellEnd"/>
            <w:r>
              <w:rPr>
                <w:sz w:val="28"/>
                <w:szCs w:val="28"/>
              </w:rPr>
              <w:t xml:space="preserve"> Миколайовича</w:t>
            </w:r>
          </w:p>
        </w:tc>
        <w:tc>
          <w:tcPr>
            <w:tcW w:w="2552" w:type="dxa"/>
          </w:tcPr>
          <w:p w:rsidR="0002517B" w:rsidRPr="00B7025C" w:rsidRDefault="0002517B" w:rsidP="00B31827">
            <w:pPr>
              <w:jc w:val="center"/>
              <w:rPr>
                <w:sz w:val="28"/>
                <w:szCs w:val="28"/>
              </w:rPr>
            </w:pPr>
            <w:proofErr w:type="spellStart"/>
            <w:r>
              <w:rPr>
                <w:sz w:val="28"/>
                <w:szCs w:val="28"/>
              </w:rPr>
              <w:t>лютий</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9</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Pr>
                <w:sz w:val="28"/>
                <w:szCs w:val="28"/>
              </w:rPr>
              <w:t>Бобринецьке</w:t>
            </w:r>
            <w:proofErr w:type="spellEnd"/>
            <w:r>
              <w:rPr>
                <w:sz w:val="28"/>
                <w:szCs w:val="28"/>
              </w:rPr>
              <w:t xml:space="preserve"> </w:t>
            </w:r>
            <w:proofErr w:type="spellStart"/>
            <w:r>
              <w:rPr>
                <w:sz w:val="28"/>
                <w:szCs w:val="28"/>
              </w:rPr>
              <w:t>відділення</w:t>
            </w:r>
            <w:proofErr w:type="spellEnd"/>
            <w:r>
              <w:rPr>
                <w:sz w:val="28"/>
                <w:szCs w:val="28"/>
              </w:rPr>
              <w:t xml:space="preserve"> </w:t>
            </w:r>
            <w:proofErr w:type="spellStart"/>
            <w:r>
              <w:rPr>
                <w:sz w:val="28"/>
                <w:szCs w:val="28"/>
              </w:rPr>
              <w:t>Знамянської</w:t>
            </w:r>
            <w:proofErr w:type="spellEnd"/>
            <w:r>
              <w:rPr>
                <w:sz w:val="28"/>
                <w:szCs w:val="28"/>
              </w:rPr>
              <w:t xml:space="preserve"> </w:t>
            </w:r>
            <w:proofErr w:type="spellStart"/>
            <w:r>
              <w:rPr>
                <w:sz w:val="28"/>
                <w:szCs w:val="28"/>
              </w:rPr>
              <w:t>окружної</w:t>
            </w:r>
            <w:proofErr w:type="spellEnd"/>
            <w:r>
              <w:rPr>
                <w:sz w:val="28"/>
                <w:szCs w:val="28"/>
              </w:rPr>
              <w:t xml:space="preserve"> </w:t>
            </w:r>
            <w:proofErr w:type="spellStart"/>
            <w:r>
              <w:rPr>
                <w:sz w:val="28"/>
                <w:szCs w:val="28"/>
              </w:rPr>
              <w:t>прокуратури</w:t>
            </w:r>
            <w:proofErr w:type="spellEnd"/>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лютий</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10</w:t>
            </w:r>
          </w:p>
        </w:tc>
        <w:tc>
          <w:tcPr>
            <w:tcW w:w="6662" w:type="dxa"/>
          </w:tcPr>
          <w:p w:rsidR="0002517B" w:rsidRPr="00B7025C" w:rsidRDefault="0002517B" w:rsidP="00B31827">
            <w:pPr>
              <w:rPr>
                <w:sz w:val="28"/>
                <w:szCs w:val="28"/>
              </w:rPr>
            </w:pPr>
            <w:proofErr w:type="spellStart"/>
            <w:r>
              <w:rPr>
                <w:sz w:val="28"/>
                <w:szCs w:val="28"/>
              </w:rPr>
              <w:t>Бобринецький</w:t>
            </w:r>
            <w:proofErr w:type="spellEnd"/>
            <w:r>
              <w:rPr>
                <w:sz w:val="28"/>
                <w:szCs w:val="28"/>
              </w:rPr>
              <w:t xml:space="preserve"> сектор </w:t>
            </w:r>
            <w:proofErr w:type="spellStart"/>
            <w:r>
              <w:rPr>
                <w:sz w:val="28"/>
                <w:szCs w:val="28"/>
              </w:rPr>
              <w:t>обслуговування</w:t>
            </w:r>
            <w:proofErr w:type="spellEnd"/>
            <w:r>
              <w:rPr>
                <w:sz w:val="28"/>
                <w:szCs w:val="28"/>
              </w:rPr>
              <w:t xml:space="preserve"> </w:t>
            </w:r>
            <w:proofErr w:type="spellStart"/>
            <w:r>
              <w:rPr>
                <w:sz w:val="28"/>
                <w:szCs w:val="28"/>
              </w:rPr>
              <w:t>платників</w:t>
            </w:r>
            <w:proofErr w:type="spellEnd"/>
            <w:r>
              <w:rPr>
                <w:sz w:val="28"/>
                <w:szCs w:val="28"/>
              </w:rPr>
              <w:t xml:space="preserve"> </w:t>
            </w:r>
            <w:proofErr w:type="spellStart"/>
            <w:r>
              <w:rPr>
                <w:sz w:val="28"/>
                <w:szCs w:val="28"/>
              </w:rPr>
              <w:t>Кропивницької</w:t>
            </w:r>
            <w:proofErr w:type="spellEnd"/>
            <w:r>
              <w:rPr>
                <w:sz w:val="28"/>
                <w:szCs w:val="28"/>
              </w:rPr>
              <w:t xml:space="preserve"> ДПІ ГУ ДПС у </w:t>
            </w:r>
            <w:proofErr w:type="spellStart"/>
            <w:r>
              <w:rPr>
                <w:sz w:val="28"/>
                <w:szCs w:val="28"/>
              </w:rPr>
              <w:t>Кіровоградській</w:t>
            </w:r>
            <w:proofErr w:type="spellEnd"/>
            <w:r>
              <w:rPr>
                <w:sz w:val="28"/>
                <w:szCs w:val="28"/>
              </w:rPr>
              <w:t xml:space="preserve"> </w:t>
            </w:r>
            <w:proofErr w:type="spellStart"/>
            <w:r>
              <w:rPr>
                <w:sz w:val="28"/>
                <w:szCs w:val="28"/>
              </w:rPr>
              <w:t>області</w:t>
            </w:r>
            <w:proofErr w:type="spellEnd"/>
          </w:p>
        </w:tc>
        <w:tc>
          <w:tcPr>
            <w:tcW w:w="2552" w:type="dxa"/>
          </w:tcPr>
          <w:p w:rsidR="0002517B" w:rsidRPr="00B7025C" w:rsidRDefault="0002517B" w:rsidP="00B31827">
            <w:pPr>
              <w:jc w:val="center"/>
              <w:rPr>
                <w:sz w:val="28"/>
                <w:szCs w:val="28"/>
              </w:rPr>
            </w:pPr>
            <w:proofErr w:type="spellStart"/>
            <w:r>
              <w:rPr>
                <w:sz w:val="28"/>
                <w:szCs w:val="28"/>
              </w:rPr>
              <w:t>лютий</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11</w:t>
            </w:r>
          </w:p>
        </w:tc>
        <w:tc>
          <w:tcPr>
            <w:tcW w:w="6662" w:type="dxa"/>
          </w:tcPr>
          <w:p w:rsidR="0002517B" w:rsidRPr="00B7025C" w:rsidRDefault="0002517B" w:rsidP="00B31827">
            <w:pPr>
              <w:rPr>
                <w:sz w:val="28"/>
                <w:szCs w:val="28"/>
              </w:rPr>
            </w:pPr>
            <w:r>
              <w:rPr>
                <w:sz w:val="28"/>
                <w:szCs w:val="28"/>
              </w:rPr>
              <w:t xml:space="preserve">24 ДПРЧ 1 ДПРЗ ГУ ДСНС у </w:t>
            </w:r>
            <w:proofErr w:type="spellStart"/>
            <w:r>
              <w:rPr>
                <w:sz w:val="28"/>
                <w:szCs w:val="28"/>
              </w:rPr>
              <w:t>Кіровоградській</w:t>
            </w:r>
            <w:proofErr w:type="spellEnd"/>
            <w:r>
              <w:rPr>
                <w:sz w:val="28"/>
                <w:szCs w:val="28"/>
              </w:rPr>
              <w:t xml:space="preserve"> </w:t>
            </w:r>
            <w:proofErr w:type="spellStart"/>
            <w:r>
              <w:rPr>
                <w:sz w:val="28"/>
                <w:szCs w:val="28"/>
              </w:rPr>
              <w:t>області</w:t>
            </w:r>
            <w:proofErr w:type="spellEnd"/>
          </w:p>
        </w:tc>
        <w:tc>
          <w:tcPr>
            <w:tcW w:w="2552" w:type="dxa"/>
          </w:tcPr>
          <w:p w:rsidR="0002517B" w:rsidRPr="00B7025C" w:rsidRDefault="0002517B" w:rsidP="00B31827">
            <w:pPr>
              <w:jc w:val="center"/>
              <w:rPr>
                <w:sz w:val="28"/>
                <w:szCs w:val="28"/>
              </w:rPr>
            </w:pPr>
            <w:proofErr w:type="spellStart"/>
            <w:r>
              <w:rPr>
                <w:sz w:val="28"/>
                <w:szCs w:val="28"/>
              </w:rPr>
              <w:t>березень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12</w:t>
            </w:r>
          </w:p>
        </w:tc>
        <w:tc>
          <w:tcPr>
            <w:tcW w:w="6662" w:type="dxa"/>
          </w:tcPr>
          <w:p w:rsidR="0002517B" w:rsidRPr="00B7025C" w:rsidRDefault="0002517B" w:rsidP="00B31827">
            <w:pPr>
              <w:rPr>
                <w:sz w:val="28"/>
                <w:szCs w:val="28"/>
              </w:rPr>
            </w:pPr>
            <w:r>
              <w:rPr>
                <w:sz w:val="28"/>
                <w:szCs w:val="28"/>
              </w:rPr>
              <w:t xml:space="preserve">ГУ ДКУ у </w:t>
            </w:r>
            <w:proofErr w:type="spellStart"/>
            <w:r>
              <w:rPr>
                <w:sz w:val="28"/>
                <w:szCs w:val="28"/>
              </w:rPr>
              <w:t>Кіровоградській</w:t>
            </w:r>
            <w:proofErr w:type="spellEnd"/>
            <w:r>
              <w:rPr>
                <w:sz w:val="28"/>
                <w:szCs w:val="28"/>
              </w:rPr>
              <w:t xml:space="preserve"> </w:t>
            </w:r>
            <w:proofErr w:type="spellStart"/>
            <w:r>
              <w:rPr>
                <w:sz w:val="28"/>
                <w:szCs w:val="28"/>
              </w:rPr>
              <w:t>області</w:t>
            </w:r>
            <w:proofErr w:type="spellEnd"/>
          </w:p>
        </w:tc>
        <w:tc>
          <w:tcPr>
            <w:tcW w:w="2552" w:type="dxa"/>
          </w:tcPr>
          <w:p w:rsidR="0002517B" w:rsidRPr="00B7025C" w:rsidRDefault="0002517B" w:rsidP="00B31827">
            <w:pPr>
              <w:jc w:val="center"/>
              <w:rPr>
                <w:sz w:val="28"/>
                <w:szCs w:val="28"/>
              </w:rPr>
            </w:pPr>
            <w:proofErr w:type="spellStart"/>
            <w:r>
              <w:rPr>
                <w:sz w:val="28"/>
                <w:szCs w:val="28"/>
              </w:rPr>
              <w:t>березень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13</w:t>
            </w:r>
          </w:p>
        </w:tc>
        <w:tc>
          <w:tcPr>
            <w:tcW w:w="6662" w:type="dxa"/>
          </w:tcPr>
          <w:p w:rsidR="0002517B" w:rsidRPr="00F476DF" w:rsidRDefault="0002517B" w:rsidP="00B31827">
            <w:pPr>
              <w:rPr>
                <w:sz w:val="28"/>
                <w:szCs w:val="28"/>
              </w:rPr>
            </w:pPr>
            <w:proofErr w:type="spellStart"/>
            <w:r w:rsidRPr="00F476DF">
              <w:rPr>
                <w:sz w:val="28"/>
                <w:szCs w:val="28"/>
              </w:rPr>
              <w:t>Приватне</w:t>
            </w:r>
            <w:proofErr w:type="spellEnd"/>
            <w:r w:rsidRPr="00F476DF">
              <w:rPr>
                <w:sz w:val="28"/>
                <w:szCs w:val="28"/>
              </w:rPr>
              <w:t xml:space="preserve"> </w:t>
            </w:r>
            <w:proofErr w:type="spellStart"/>
            <w:r w:rsidRPr="00F476DF">
              <w:rPr>
                <w:sz w:val="28"/>
                <w:szCs w:val="28"/>
              </w:rPr>
              <w:t>акціонерне</w:t>
            </w:r>
            <w:proofErr w:type="spellEnd"/>
            <w:r w:rsidRPr="00F476DF">
              <w:rPr>
                <w:sz w:val="28"/>
                <w:szCs w:val="28"/>
              </w:rPr>
              <w:t xml:space="preserve"> </w:t>
            </w:r>
            <w:proofErr w:type="spellStart"/>
            <w:r w:rsidRPr="00F476DF">
              <w:rPr>
                <w:sz w:val="28"/>
                <w:szCs w:val="28"/>
              </w:rPr>
              <w:t>товариство</w:t>
            </w:r>
            <w:proofErr w:type="spellEnd"/>
            <w:r w:rsidRPr="00F476DF">
              <w:rPr>
                <w:sz w:val="28"/>
                <w:szCs w:val="28"/>
              </w:rPr>
              <w:t xml:space="preserve"> «</w:t>
            </w:r>
            <w:proofErr w:type="spellStart"/>
            <w:r w:rsidRPr="00F476DF">
              <w:rPr>
                <w:sz w:val="28"/>
                <w:szCs w:val="28"/>
              </w:rPr>
              <w:t>Виробниче</w:t>
            </w:r>
            <w:proofErr w:type="spellEnd"/>
            <w:r w:rsidRPr="00F476DF">
              <w:rPr>
                <w:sz w:val="28"/>
                <w:szCs w:val="28"/>
              </w:rPr>
              <w:t xml:space="preserve"> </w:t>
            </w:r>
            <w:proofErr w:type="spellStart"/>
            <w:r w:rsidRPr="00F476DF">
              <w:rPr>
                <w:sz w:val="28"/>
                <w:szCs w:val="28"/>
              </w:rPr>
              <w:t>договірне</w:t>
            </w:r>
            <w:proofErr w:type="spellEnd"/>
            <w:r w:rsidRPr="00F476DF">
              <w:rPr>
                <w:sz w:val="28"/>
                <w:szCs w:val="28"/>
              </w:rPr>
              <w:t xml:space="preserve"> </w:t>
            </w:r>
            <w:proofErr w:type="spellStart"/>
            <w:r w:rsidRPr="00F476DF">
              <w:rPr>
                <w:sz w:val="28"/>
                <w:szCs w:val="28"/>
              </w:rPr>
              <w:t>об’єднання</w:t>
            </w:r>
            <w:proofErr w:type="spellEnd"/>
            <w:r w:rsidRPr="00F476DF">
              <w:rPr>
                <w:sz w:val="28"/>
                <w:szCs w:val="28"/>
              </w:rPr>
              <w:t xml:space="preserve"> </w:t>
            </w:r>
            <w:proofErr w:type="spellStart"/>
            <w:r w:rsidRPr="00F476DF">
              <w:rPr>
                <w:sz w:val="28"/>
                <w:szCs w:val="28"/>
              </w:rPr>
              <w:t>Асоціація</w:t>
            </w:r>
            <w:proofErr w:type="spellEnd"/>
            <w:r w:rsidRPr="00F476DF">
              <w:rPr>
                <w:sz w:val="28"/>
                <w:szCs w:val="28"/>
              </w:rPr>
              <w:t xml:space="preserve"> «</w:t>
            </w:r>
            <w:proofErr w:type="spellStart"/>
            <w:r w:rsidRPr="00F476DF">
              <w:rPr>
                <w:sz w:val="28"/>
                <w:szCs w:val="28"/>
              </w:rPr>
              <w:t>Південна</w:t>
            </w:r>
            <w:proofErr w:type="spellEnd"/>
            <w:r w:rsidRPr="00F476DF">
              <w:rPr>
                <w:sz w:val="28"/>
                <w:szCs w:val="28"/>
              </w:rPr>
              <w:t>»</w:t>
            </w:r>
          </w:p>
        </w:tc>
        <w:tc>
          <w:tcPr>
            <w:tcW w:w="2552" w:type="dxa"/>
          </w:tcPr>
          <w:p w:rsidR="0002517B" w:rsidRPr="00B7025C" w:rsidRDefault="0002517B" w:rsidP="00B31827">
            <w:pPr>
              <w:jc w:val="center"/>
              <w:rPr>
                <w:sz w:val="28"/>
                <w:szCs w:val="28"/>
              </w:rPr>
            </w:pPr>
            <w:proofErr w:type="spellStart"/>
            <w:r>
              <w:rPr>
                <w:sz w:val="28"/>
                <w:szCs w:val="28"/>
              </w:rPr>
              <w:t>березень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14</w:t>
            </w:r>
          </w:p>
        </w:tc>
        <w:tc>
          <w:tcPr>
            <w:tcW w:w="6662" w:type="dxa"/>
          </w:tcPr>
          <w:p w:rsidR="0002517B" w:rsidRPr="00F476DF" w:rsidRDefault="0002517B" w:rsidP="00B31827">
            <w:pPr>
              <w:rPr>
                <w:sz w:val="28"/>
                <w:szCs w:val="28"/>
              </w:rPr>
            </w:pP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«СКІФ-2012»</w:t>
            </w:r>
          </w:p>
        </w:tc>
        <w:tc>
          <w:tcPr>
            <w:tcW w:w="2552" w:type="dxa"/>
          </w:tcPr>
          <w:p w:rsidR="0002517B" w:rsidRPr="00B7025C" w:rsidRDefault="0002517B" w:rsidP="00B31827">
            <w:pPr>
              <w:jc w:val="center"/>
              <w:rPr>
                <w:sz w:val="28"/>
                <w:szCs w:val="28"/>
              </w:rPr>
            </w:pPr>
            <w:proofErr w:type="spellStart"/>
            <w:r>
              <w:rPr>
                <w:sz w:val="28"/>
                <w:szCs w:val="28"/>
              </w:rPr>
              <w:t>березень</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lastRenderedPageBreak/>
              <w:t>15</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 xml:space="preserve">КЗ «Центр </w:t>
            </w:r>
            <w:proofErr w:type="spellStart"/>
            <w:r>
              <w:rPr>
                <w:sz w:val="28"/>
                <w:szCs w:val="28"/>
              </w:rPr>
              <w:t>дитячо-юнацької</w:t>
            </w:r>
            <w:proofErr w:type="spellEnd"/>
            <w:r>
              <w:rPr>
                <w:sz w:val="28"/>
                <w:szCs w:val="28"/>
              </w:rPr>
              <w:t xml:space="preserve"> </w:t>
            </w:r>
            <w:proofErr w:type="spellStart"/>
            <w:r>
              <w:rPr>
                <w:sz w:val="28"/>
                <w:szCs w:val="28"/>
              </w:rPr>
              <w:t>творчості</w:t>
            </w:r>
            <w:proofErr w:type="spellEnd"/>
            <w:r>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березень</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16</w:t>
            </w:r>
          </w:p>
        </w:tc>
        <w:tc>
          <w:tcPr>
            <w:tcW w:w="6662" w:type="dxa"/>
          </w:tcPr>
          <w:p w:rsidR="0002517B" w:rsidRPr="00B7025C" w:rsidRDefault="0002517B" w:rsidP="00B31827">
            <w:pPr>
              <w:rPr>
                <w:sz w:val="28"/>
                <w:szCs w:val="28"/>
              </w:rPr>
            </w:pPr>
            <w:proofErr w:type="spellStart"/>
            <w:r>
              <w:rPr>
                <w:sz w:val="28"/>
                <w:szCs w:val="28"/>
              </w:rPr>
              <w:t>Кропивницьке</w:t>
            </w:r>
            <w:proofErr w:type="spellEnd"/>
            <w:r>
              <w:rPr>
                <w:sz w:val="28"/>
                <w:szCs w:val="28"/>
              </w:rPr>
              <w:t xml:space="preserve"> РУ ГУ </w:t>
            </w:r>
            <w:proofErr w:type="spellStart"/>
            <w:r>
              <w:rPr>
                <w:sz w:val="28"/>
                <w:szCs w:val="28"/>
              </w:rPr>
              <w:t>Держпродспоживслужби</w:t>
            </w:r>
            <w:proofErr w:type="spellEnd"/>
            <w:r>
              <w:rPr>
                <w:sz w:val="28"/>
                <w:szCs w:val="28"/>
              </w:rPr>
              <w:t xml:space="preserve"> в </w:t>
            </w:r>
            <w:proofErr w:type="spellStart"/>
            <w:r>
              <w:rPr>
                <w:sz w:val="28"/>
                <w:szCs w:val="28"/>
              </w:rPr>
              <w:t>Кіровоградській</w:t>
            </w:r>
            <w:proofErr w:type="spellEnd"/>
            <w:r>
              <w:rPr>
                <w:sz w:val="28"/>
                <w:szCs w:val="28"/>
              </w:rPr>
              <w:t xml:space="preserve"> </w:t>
            </w:r>
            <w:proofErr w:type="spellStart"/>
            <w:r>
              <w:rPr>
                <w:sz w:val="28"/>
                <w:szCs w:val="28"/>
              </w:rPr>
              <w:t>області</w:t>
            </w:r>
            <w:proofErr w:type="spellEnd"/>
          </w:p>
        </w:tc>
        <w:tc>
          <w:tcPr>
            <w:tcW w:w="2552" w:type="dxa"/>
          </w:tcPr>
          <w:p w:rsidR="0002517B" w:rsidRPr="00B7025C" w:rsidRDefault="0002517B" w:rsidP="00B31827">
            <w:pPr>
              <w:jc w:val="center"/>
              <w:rPr>
                <w:sz w:val="28"/>
                <w:szCs w:val="28"/>
              </w:rPr>
            </w:pPr>
            <w:proofErr w:type="spellStart"/>
            <w:r>
              <w:rPr>
                <w:sz w:val="28"/>
                <w:szCs w:val="28"/>
              </w:rPr>
              <w:t>квітень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17</w:t>
            </w:r>
          </w:p>
        </w:tc>
        <w:tc>
          <w:tcPr>
            <w:tcW w:w="6662" w:type="dxa"/>
          </w:tcPr>
          <w:p w:rsidR="0002517B" w:rsidRPr="00B7025C" w:rsidRDefault="0002517B" w:rsidP="00B31827">
            <w:pPr>
              <w:rPr>
                <w:sz w:val="28"/>
                <w:szCs w:val="28"/>
              </w:rPr>
            </w:pPr>
            <w:proofErr w:type="spellStart"/>
            <w:r>
              <w:rPr>
                <w:sz w:val="28"/>
                <w:szCs w:val="28"/>
              </w:rPr>
              <w:t>Бобринецький</w:t>
            </w:r>
            <w:proofErr w:type="spellEnd"/>
            <w:r>
              <w:rPr>
                <w:sz w:val="28"/>
                <w:szCs w:val="28"/>
              </w:rPr>
              <w:t xml:space="preserve"> </w:t>
            </w:r>
            <w:proofErr w:type="spellStart"/>
            <w:r>
              <w:rPr>
                <w:sz w:val="28"/>
                <w:szCs w:val="28"/>
              </w:rPr>
              <w:t>відділ</w:t>
            </w:r>
            <w:proofErr w:type="spellEnd"/>
            <w:r>
              <w:rPr>
                <w:sz w:val="28"/>
                <w:szCs w:val="28"/>
              </w:rPr>
              <w:t xml:space="preserve"> </w:t>
            </w:r>
            <w:proofErr w:type="spellStart"/>
            <w:r>
              <w:rPr>
                <w:sz w:val="28"/>
                <w:szCs w:val="28"/>
              </w:rPr>
              <w:t>Кропивницької</w:t>
            </w:r>
            <w:proofErr w:type="spellEnd"/>
            <w:r>
              <w:rPr>
                <w:sz w:val="28"/>
                <w:szCs w:val="28"/>
              </w:rPr>
              <w:t xml:space="preserve"> </w:t>
            </w:r>
            <w:proofErr w:type="spellStart"/>
            <w:r>
              <w:rPr>
                <w:sz w:val="28"/>
                <w:szCs w:val="28"/>
              </w:rPr>
              <w:t>філії</w:t>
            </w:r>
            <w:proofErr w:type="spellEnd"/>
            <w:r>
              <w:rPr>
                <w:sz w:val="28"/>
                <w:szCs w:val="28"/>
              </w:rPr>
              <w:t xml:space="preserve"> </w:t>
            </w:r>
            <w:proofErr w:type="spellStart"/>
            <w:r>
              <w:rPr>
                <w:sz w:val="28"/>
                <w:szCs w:val="28"/>
              </w:rPr>
              <w:t>Кіровоградського</w:t>
            </w:r>
            <w:proofErr w:type="spellEnd"/>
            <w:r>
              <w:rPr>
                <w:sz w:val="28"/>
                <w:szCs w:val="28"/>
              </w:rPr>
              <w:t xml:space="preserve"> </w:t>
            </w:r>
            <w:proofErr w:type="spellStart"/>
            <w:r>
              <w:rPr>
                <w:sz w:val="28"/>
                <w:szCs w:val="28"/>
              </w:rPr>
              <w:t>обласного</w:t>
            </w:r>
            <w:proofErr w:type="spellEnd"/>
            <w:r>
              <w:rPr>
                <w:sz w:val="28"/>
                <w:szCs w:val="28"/>
              </w:rPr>
              <w:t xml:space="preserve"> центру </w:t>
            </w:r>
            <w:proofErr w:type="spellStart"/>
            <w:r>
              <w:rPr>
                <w:sz w:val="28"/>
                <w:szCs w:val="28"/>
              </w:rPr>
              <w:t>зайнятості</w:t>
            </w:r>
            <w:proofErr w:type="spellEnd"/>
          </w:p>
        </w:tc>
        <w:tc>
          <w:tcPr>
            <w:tcW w:w="2552" w:type="dxa"/>
          </w:tcPr>
          <w:p w:rsidR="0002517B" w:rsidRPr="00B7025C" w:rsidRDefault="0002517B" w:rsidP="00B31827">
            <w:pPr>
              <w:jc w:val="center"/>
              <w:rPr>
                <w:sz w:val="28"/>
                <w:szCs w:val="28"/>
              </w:rPr>
            </w:pPr>
            <w:proofErr w:type="spellStart"/>
            <w:r>
              <w:rPr>
                <w:sz w:val="28"/>
                <w:szCs w:val="28"/>
              </w:rPr>
              <w:t>квітень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18</w:t>
            </w:r>
          </w:p>
        </w:tc>
        <w:tc>
          <w:tcPr>
            <w:tcW w:w="6662" w:type="dxa"/>
          </w:tcPr>
          <w:p w:rsidR="0002517B" w:rsidRPr="00F476DF" w:rsidRDefault="0002517B" w:rsidP="00B31827">
            <w:pPr>
              <w:rPr>
                <w:sz w:val="28"/>
                <w:szCs w:val="28"/>
              </w:rPr>
            </w:pPr>
            <w:proofErr w:type="spellStart"/>
            <w:r w:rsidRPr="00F476DF">
              <w:rPr>
                <w:sz w:val="28"/>
                <w:szCs w:val="28"/>
              </w:rPr>
              <w:t>Сільськогосподарське</w:t>
            </w:r>
            <w:proofErr w:type="spellEnd"/>
            <w:r w:rsidRPr="00F476DF">
              <w:rPr>
                <w:sz w:val="28"/>
                <w:szCs w:val="28"/>
              </w:rPr>
              <w:t xml:space="preserve"> </w:t>
            </w:r>
            <w:proofErr w:type="spellStart"/>
            <w:r w:rsidRPr="00F476DF">
              <w:rPr>
                <w:sz w:val="28"/>
                <w:szCs w:val="28"/>
              </w:rPr>
              <w:t>товариство</w:t>
            </w:r>
            <w:proofErr w:type="spellEnd"/>
            <w:r w:rsidRPr="00F476DF">
              <w:rPr>
                <w:sz w:val="28"/>
                <w:szCs w:val="28"/>
              </w:rPr>
              <w:t xml:space="preserve"> з </w:t>
            </w:r>
            <w:proofErr w:type="spellStart"/>
            <w:r w:rsidRPr="00F476DF">
              <w:rPr>
                <w:sz w:val="28"/>
                <w:szCs w:val="28"/>
              </w:rPr>
              <w:t>обмеженою</w:t>
            </w:r>
            <w:proofErr w:type="spellEnd"/>
            <w:r w:rsidRPr="00F476DF">
              <w:rPr>
                <w:sz w:val="28"/>
                <w:szCs w:val="28"/>
              </w:rPr>
              <w:t xml:space="preserve"> </w:t>
            </w:r>
            <w:proofErr w:type="spellStart"/>
            <w:r w:rsidRPr="00F476DF">
              <w:rPr>
                <w:sz w:val="28"/>
                <w:szCs w:val="28"/>
              </w:rPr>
              <w:t>відповідальністю</w:t>
            </w:r>
            <w:proofErr w:type="spellEnd"/>
            <w:r w:rsidRPr="00F476DF">
              <w:rPr>
                <w:sz w:val="28"/>
                <w:szCs w:val="28"/>
              </w:rPr>
              <w:t xml:space="preserve"> «</w:t>
            </w:r>
            <w:proofErr w:type="spellStart"/>
            <w:r w:rsidRPr="00F476DF">
              <w:rPr>
                <w:sz w:val="28"/>
                <w:szCs w:val="28"/>
              </w:rPr>
              <w:t>Агрофірма</w:t>
            </w:r>
            <w:proofErr w:type="spellEnd"/>
            <w:r w:rsidRPr="00F476DF">
              <w:rPr>
                <w:sz w:val="28"/>
                <w:szCs w:val="28"/>
              </w:rPr>
              <w:t xml:space="preserve"> «</w:t>
            </w:r>
            <w:proofErr w:type="spellStart"/>
            <w:r w:rsidRPr="00F476DF">
              <w:rPr>
                <w:sz w:val="28"/>
                <w:szCs w:val="28"/>
              </w:rPr>
              <w:t>Ніка</w:t>
            </w:r>
            <w:proofErr w:type="spellEnd"/>
            <w:r w:rsidRPr="00F476DF">
              <w:rPr>
                <w:sz w:val="28"/>
                <w:szCs w:val="28"/>
              </w:rPr>
              <w:t>»</w:t>
            </w:r>
          </w:p>
        </w:tc>
        <w:tc>
          <w:tcPr>
            <w:tcW w:w="2552" w:type="dxa"/>
          </w:tcPr>
          <w:p w:rsidR="0002517B" w:rsidRPr="00B7025C" w:rsidRDefault="0002517B" w:rsidP="00B31827">
            <w:pPr>
              <w:jc w:val="center"/>
              <w:rPr>
                <w:sz w:val="28"/>
                <w:szCs w:val="28"/>
              </w:rPr>
            </w:pPr>
            <w:proofErr w:type="spellStart"/>
            <w:r>
              <w:rPr>
                <w:sz w:val="28"/>
                <w:szCs w:val="28"/>
              </w:rPr>
              <w:t>квітень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19</w:t>
            </w:r>
          </w:p>
        </w:tc>
        <w:tc>
          <w:tcPr>
            <w:tcW w:w="6662" w:type="dxa"/>
          </w:tcPr>
          <w:p w:rsidR="0002517B" w:rsidRPr="00F476DF" w:rsidRDefault="0002517B" w:rsidP="00B31827">
            <w:pPr>
              <w:rPr>
                <w:sz w:val="28"/>
                <w:szCs w:val="28"/>
              </w:rPr>
            </w:pPr>
            <w:proofErr w:type="spellStart"/>
            <w:r>
              <w:rPr>
                <w:sz w:val="28"/>
                <w:szCs w:val="28"/>
              </w:rPr>
              <w:t>Приватне</w:t>
            </w:r>
            <w:proofErr w:type="spellEnd"/>
            <w:r>
              <w:rPr>
                <w:sz w:val="28"/>
                <w:szCs w:val="28"/>
              </w:rPr>
              <w:t xml:space="preserve"> </w:t>
            </w:r>
            <w:proofErr w:type="spellStart"/>
            <w:r>
              <w:rPr>
                <w:sz w:val="28"/>
                <w:szCs w:val="28"/>
              </w:rPr>
              <w:t>підприємство</w:t>
            </w:r>
            <w:proofErr w:type="spellEnd"/>
            <w:r>
              <w:rPr>
                <w:sz w:val="28"/>
                <w:szCs w:val="28"/>
              </w:rPr>
              <w:t xml:space="preserve"> «УКР АГРО ЛЮКС»</w:t>
            </w:r>
          </w:p>
        </w:tc>
        <w:tc>
          <w:tcPr>
            <w:tcW w:w="2552" w:type="dxa"/>
          </w:tcPr>
          <w:p w:rsidR="0002517B" w:rsidRPr="00B7025C" w:rsidRDefault="0002517B" w:rsidP="00B31827">
            <w:pPr>
              <w:jc w:val="center"/>
              <w:rPr>
                <w:sz w:val="28"/>
                <w:szCs w:val="28"/>
              </w:rPr>
            </w:pPr>
            <w:proofErr w:type="spellStart"/>
            <w:r>
              <w:rPr>
                <w:sz w:val="28"/>
                <w:szCs w:val="28"/>
              </w:rPr>
              <w:t>квітень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20</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КЗ «</w:t>
            </w:r>
            <w:proofErr w:type="spellStart"/>
            <w:r>
              <w:rPr>
                <w:sz w:val="28"/>
                <w:szCs w:val="28"/>
              </w:rPr>
              <w:t>Бобринецька</w:t>
            </w:r>
            <w:proofErr w:type="spellEnd"/>
            <w:r>
              <w:rPr>
                <w:sz w:val="28"/>
                <w:szCs w:val="28"/>
              </w:rPr>
              <w:t xml:space="preserve"> </w:t>
            </w:r>
            <w:proofErr w:type="spellStart"/>
            <w:r>
              <w:rPr>
                <w:sz w:val="28"/>
                <w:szCs w:val="28"/>
              </w:rPr>
              <w:t>міська</w:t>
            </w:r>
            <w:proofErr w:type="spellEnd"/>
            <w:r>
              <w:rPr>
                <w:sz w:val="28"/>
                <w:szCs w:val="28"/>
              </w:rPr>
              <w:t xml:space="preserve"> </w:t>
            </w:r>
            <w:proofErr w:type="spellStart"/>
            <w:r>
              <w:rPr>
                <w:sz w:val="28"/>
                <w:szCs w:val="28"/>
              </w:rPr>
              <w:t>публічна</w:t>
            </w:r>
            <w:proofErr w:type="spellEnd"/>
            <w:r>
              <w:rPr>
                <w:sz w:val="28"/>
                <w:szCs w:val="28"/>
              </w:rPr>
              <w:t xml:space="preserve"> </w:t>
            </w:r>
            <w:proofErr w:type="spellStart"/>
            <w:r>
              <w:rPr>
                <w:sz w:val="28"/>
                <w:szCs w:val="28"/>
              </w:rPr>
              <w:t>бібліотека</w:t>
            </w:r>
            <w:proofErr w:type="spellEnd"/>
            <w:r>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квітень</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22</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КЗ «</w:t>
            </w:r>
            <w:proofErr w:type="spellStart"/>
            <w:r>
              <w:rPr>
                <w:sz w:val="28"/>
                <w:szCs w:val="28"/>
              </w:rPr>
              <w:t>Бобринецький</w:t>
            </w:r>
            <w:proofErr w:type="spellEnd"/>
            <w:r>
              <w:rPr>
                <w:sz w:val="28"/>
                <w:szCs w:val="28"/>
              </w:rPr>
              <w:t xml:space="preserve"> </w:t>
            </w:r>
            <w:proofErr w:type="spellStart"/>
            <w:r>
              <w:rPr>
                <w:sz w:val="28"/>
                <w:szCs w:val="28"/>
              </w:rPr>
              <w:t>ліцей</w:t>
            </w:r>
            <w:proofErr w:type="spellEnd"/>
            <w:r>
              <w:rPr>
                <w:sz w:val="28"/>
                <w:szCs w:val="28"/>
              </w:rPr>
              <w:t xml:space="preserve"> №1»</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квітень</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22</w:t>
            </w:r>
          </w:p>
        </w:tc>
        <w:tc>
          <w:tcPr>
            <w:tcW w:w="6662" w:type="dxa"/>
          </w:tcPr>
          <w:p w:rsidR="0002517B" w:rsidRPr="00B7025C" w:rsidRDefault="0002517B" w:rsidP="00B31827">
            <w:pPr>
              <w:rPr>
                <w:sz w:val="28"/>
                <w:szCs w:val="28"/>
              </w:rPr>
            </w:pPr>
            <w:proofErr w:type="spellStart"/>
            <w:r>
              <w:rPr>
                <w:sz w:val="28"/>
                <w:szCs w:val="28"/>
              </w:rPr>
              <w:t>Відділення</w:t>
            </w:r>
            <w:proofErr w:type="spellEnd"/>
            <w:r>
              <w:rPr>
                <w:sz w:val="28"/>
                <w:szCs w:val="28"/>
              </w:rPr>
              <w:t xml:space="preserve"> №3 (м. </w:t>
            </w:r>
            <w:proofErr w:type="spellStart"/>
            <w:r>
              <w:rPr>
                <w:sz w:val="28"/>
                <w:szCs w:val="28"/>
              </w:rPr>
              <w:t>Бобринець</w:t>
            </w:r>
            <w:proofErr w:type="spellEnd"/>
            <w:r>
              <w:rPr>
                <w:sz w:val="28"/>
                <w:szCs w:val="28"/>
              </w:rPr>
              <w:t xml:space="preserve">) </w:t>
            </w:r>
            <w:proofErr w:type="spellStart"/>
            <w:r>
              <w:rPr>
                <w:sz w:val="28"/>
                <w:szCs w:val="28"/>
              </w:rPr>
              <w:t>Кропивницького</w:t>
            </w:r>
            <w:proofErr w:type="spellEnd"/>
            <w:r>
              <w:rPr>
                <w:sz w:val="28"/>
                <w:szCs w:val="28"/>
              </w:rPr>
              <w:t xml:space="preserve"> районного </w:t>
            </w:r>
            <w:proofErr w:type="spellStart"/>
            <w:r>
              <w:rPr>
                <w:sz w:val="28"/>
                <w:szCs w:val="28"/>
              </w:rPr>
              <w:t>управління</w:t>
            </w:r>
            <w:proofErr w:type="spellEnd"/>
            <w:r>
              <w:rPr>
                <w:sz w:val="28"/>
                <w:szCs w:val="28"/>
              </w:rPr>
              <w:t xml:space="preserve"> </w:t>
            </w:r>
            <w:proofErr w:type="spellStart"/>
            <w:r>
              <w:rPr>
                <w:sz w:val="28"/>
                <w:szCs w:val="28"/>
              </w:rPr>
              <w:t>поліції</w:t>
            </w:r>
            <w:proofErr w:type="spellEnd"/>
            <w:r>
              <w:rPr>
                <w:sz w:val="28"/>
                <w:szCs w:val="28"/>
              </w:rPr>
              <w:t xml:space="preserve"> ГУНП в </w:t>
            </w:r>
            <w:proofErr w:type="spellStart"/>
            <w:r>
              <w:rPr>
                <w:sz w:val="28"/>
                <w:szCs w:val="28"/>
              </w:rPr>
              <w:t>Кіровоградській</w:t>
            </w:r>
            <w:proofErr w:type="spellEnd"/>
            <w:r>
              <w:rPr>
                <w:sz w:val="28"/>
                <w:szCs w:val="28"/>
              </w:rPr>
              <w:t xml:space="preserve"> </w:t>
            </w:r>
            <w:proofErr w:type="spellStart"/>
            <w:r>
              <w:rPr>
                <w:sz w:val="28"/>
                <w:szCs w:val="28"/>
              </w:rPr>
              <w:t>області</w:t>
            </w:r>
            <w:proofErr w:type="spellEnd"/>
          </w:p>
        </w:tc>
        <w:tc>
          <w:tcPr>
            <w:tcW w:w="2552" w:type="dxa"/>
          </w:tcPr>
          <w:p w:rsidR="0002517B" w:rsidRPr="00B7025C" w:rsidRDefault="0002517B" w:rsidP="00B31827">
            <w:pPr>
              <w:jc w:val="center"/>
              <w:rPr>
                <w:sz w:val="28"/>
                <w:szCs w:val="28"/>
              </w:rPr>
            </w:pPr>
            <w:proofErr w:type="spellStart"/>
            <w:r>
              <w:rPr>
                <w:sz w:val="28"/>
                <w:szCs w:val="28"/>
              </w:rPr>
              <w:t>травень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23</w:t>
            </w:r>
          </w:p>
        </w:tc>
        <w:tc>
          <w:tcPr>
            <w:tcW w:w="6662" w:type="dxa"/>
          </w:tcPr>
          <w:p w:rsidR="0002517B" w:rsidRPr="00B7025C" w:rsidRDefault="0002517B" w:rsidP="00B31827">
            <w:pPr>
              <w:rPr>
                <w:sz w:val="28"/>
                <w:szCs w:val="28"/>
              </w:rPr>
            </w:pPr>
            <w:proofErr w:type="spellStart"/>
            <w:r>
              <w:rPr>
                <w:sz w:val="28"/>
                <w:szCs w:val="28"/>
              </w:rPr>
              <w:t>Відділ</w:t>
            </w:r>
            <w:proofErr w:type="spellEnd"/>
            <w:r>
              <w:rPr>
                <w:sz w:val="28"/>
                <w:szCs w:val="28"/>
              </w:rPr>
              <w:t xml:space="preserve"> </w:t>
            </w:r>
            <w:proofErr w:type="spellStart"/>
            <w:r>
              <w:rPr>
                <w:sz w:val="28"/>
                <w:szCs w:val="28"/>
              </w:rPr>
              <w:t>обслуговування</w:t>
            </w:r>
            <w:proofErr w:type="spellEnd"/>
            <w:r>
              <w:rPr>
                <w:sz w:val="28"/>
                <w:szCs w:val="28"/>
              </w:rPr>
              <w:t xml:space="preserve"> №3 (</w:t>
            </w:r>
            <w:proofErr w:type="spellStart"/>
            <w:r>
              <w:rPr>
                <w:sz w:val="28"/>
                <w:szCs w:val="28"/>
              </w:rPr>
              <w:t>сервісний</w:t>
            </w:r>
            <w:proofErr w:type="spellEnd"/>
            <w:r>
              <w:rPr>
                <w:sz w:val="28"/>
                <w:szCs w:val="28"/>
              </w:rPr>
              <w:t xml:space="preserve"> центр) ГУ </w:t>
            </w:r>
            <w:proofErr w:type="spellStart"/>
            <w:r>
              <w:rPr>
                <w:sz w:val="28"/>
                <w:szCs w:val="28"/>
              </w:rPr>
              <w:t>Пенсійного</w:t>
            </w:r>
            <w:proofErr w:type="spellEnd"/>
            <w:r>
              <w:rPr>
                <w:sz w:val="28"/>
                <w:szCs w:val="28"/>
              </w:rPr>
              <w:t xml:space="preserve"> фонду </w:t>
            </w:r>
            <w:proofErr w:type="spellStart"/>
            <w:r>
              <w:rPr>
                <w:sz w:val="28"/>
                <w:szCs w:val="28"/>
              </w:rPr>
              <w:t>України</w:t>
            </w:r>
            <w:proofErr w:type="spellEnd"/>
            <w:r>
              <w:rPr>
                <w:sz w:val="28"/>
                <w:szCs w:val="28"/>
              </w:rPr>
              <w:t xml:space="preserve"> в </w:t>
            </w:r>
            <w:proofErr w:type="spellStart"/>
            <w:r>
              <w:rPr>
                <w:sz w:val="28"/>
                <w:szCs w:val="28"/>
              </w:rPr>
              <w:t>Кіровоградській</w:t>
            </w:r>
            <w:proofErr w:type="spellEnd"/>
            <w:r>
              <w:rPr>
                <w:sz w:val="28"/>
                <w:szCs w:val="28"/>
              </w:rPr>
              <w:t xml:space="preserve"> </w:t>
            </w:r>
            <w:proofErr w:type="spellStart"/>
            <w:r>
              <w:rPr>
                <w:sz w:val="28"/>
                <w:szCs w:val="28"/>
              </w:rPr>
              <w:t>області</w:t>
            </w:r>
            <w:proofErr w:type="spellEnd"/>
          </w:p>
        </w:tc>
        <w:tc>
          <w:tcPr>
            <w:tcW w:w="2552" w:type="dxa"/>
          </w:tcPr>
          <w:p w:rsidR="0002517B" w:rsidRPr="00B7025C" w:rsidRDefault="0002517B" w:rsidP="00B31827">
            <w:pPr>
              <w:jc w:val="center"/>
              <w:rPr>
                <w:sz w:val="28"/>
                <w:szCs w:val="28"/>
              </w:rPr>
            </w:pPr>
            <w:proofErr w:type="spellStart"/>
            <w:r>
              <w:rPr>
                <w:sz w:val="28"/>
                <w:szCs w:val="28"/>
              </w:rPr>
              <w:t>травень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24</w:t>
            </w:r>
          </w:p>
        </w:tc>
        <w:tc>
          <w:tcPr>
            <w:tcW w:w="6662" w:type="dxa"/>
          </w:tcPr>
          <w:p w:rsidR="0002517B" w:rsidRPr="00F476DF" w:rsidRDefault="0002517B" w:rsidP="00B31827">
            <w:pPr>
              <w:rPr>
                <w:sz w:val="28"/>
                <w:szCs w:val="28"/>
              </w:rPr>
            </w:pP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Колесник </w:t>
            </w:r>
            <w:proofErr w:type="spellStart"/>
            <w:r>
              <w:rPr>
                <w:sz w:val="28"/>
                <w:szCs w:val="28"/>
              </w:rPr>
              <w:t>Лідії</w:t>
            </w:r>
            <w:proofErr w:type="spellEnd"/>
            <w:r>
              <w:rPr>
                <w:sz w:val="28"/>
                <w:szCs w:val="28"/>
              </w:rPr>
              <w:t xml:space="preserve"> </w:t>
            </w:r>
            <w:proofErr w:type="spellStart"/>
            <w:r>
              <w:rPr>
                <w:sz w:val="28"/>
                <w:szCs w:val="28"/>
              </w:rPr>
              <w:t>Афанасіївни</w:t>
            </w:r>
            <w:proofErr w:type="spellEnd"/>
          </w:p>
        </w:tc>
        <w:tc>
          <w:tcPr>
            <w:tcW w:w="2552" w:type="dxa"/>
          </w:tcPr>
          <w:p w:rsidR="0002517B" w:rsidRPr="00B7025C" w:rsidRDefault="0002517B" w:rsidP="00B31827">
            <w:pPr>
              <w:jc w:val="center"/>
              <w:rPr>
                <w:sz w:val="28"/>
                <w:szCs w:val="28"/>
              </w:rPr>
            </w:pPr>
            <w:proofErr w:type="spellStart"/>
            <w:r>
              <w:rPr>
                <w:sz w:val="28"/>
                <w:szCs w:val="28"/>
              </w:rPr>
              <w:t>травень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25</w:t>
            </w:r>
          </w:p>
        </w:tc>
        <w:tc>
          <w:tcPr>
            <w:tcW w:w="6662" w:type="dxa"/>
          </w:tcPr>
          <w:p w:rsidR="0002517B" w:rsidRPr="00F476DF" w:rsidRDefault="0002517B" w:rsidP="00B31827">
            <w:pPr>
              <w:rPr>
                <w:sz w:val="28"/>
                <w:szCs w:val="28"/>
              </w:rPr>
            </w:pPr>
            <w:r>
              <w:rPr>
                <w:sz w:val="28"/>
                <w:szCs w:val="28"/>
              </w:rPr>
              <w:t>ПАТ «</w:t>
            </w:r>
            <w:proofErr w:type="spellStart"/>
            <w:r>
              <w:rPr>
                <w:sz w:val="28"/>
                <w:szCs w:val="28"/>
              </w:rPr>
              <w:t>Бобринецька</w:t>
            </w:r>
            <w:proofErr w:type="spellEnd"/>
            <w:r>
              <w:rPr>
                <w:sz w:val="28"/>
                <w:szCs w:val="28"/>
              </w:rPr>
              <w:t xml:space="preserve"> </w:t>
            </w:r>
            <w:proofErr w:type="spellStart"/>
            <w:r>
              <w:rPr>
                <w:sz w:val="28"/>
                <w:szCs w:val="28"/>
              </w:rPr>
              <w:t>сільгосптехніка</w:t>
            </w:r>
            <w:proofErr w:type="spellEnd"/>
            <w:r>
              <w:rPr>
                <w:sz w:val="28"/>
                <w:szCs w:val="28"/>
              </w:rPr>
              <w:t>»</w:t>
            </w:r>
          </w:p>
        </w:tc>
        <w:tc>
          <w:tcPr>
            <w:tcW w:w="2552" w:type="dxa"/>
          </w:tcPr>
          <w:p w:rsidR="0002517B" w:rsidRPr="00B7025C" w:rsidRDefault="0002517B" w:rsidP="00B31827">
            <w:pPr>
              <w:jc w:val="center"/>
              <w:rPr>
                <w:sz w:val="28"/>
                <w:szCs w:val="28"/>
              </w:rPr>
            </w:pPr>
            <w:proofErr w:type="spellStart"/>
            <w:r>
              <w:rPr>
                <w:sz w:val="28"/>
                <w:szCs w:val="28"/>
              </w:rPr>
              <w:t>травень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26</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Pr>
                <w:sz w:val="28"/>
                <w:szCs w:val="28"/>
              </w:rPr>
              <w:t>Бобринецький</w:t>
            </w:r>
            <w:proofErr w:type="spellEnd"/>
            <w:r>
              <w:rPr>
                <w:sz w:val="28"/>
                <w:szCs w:val="28"/>
              </w:rPr>
              <w:t xml:space="preserve"> ДНЗ №1 «Сонечко»</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травень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27</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Pr>
                <w:sz w:val="28"/>
                <w:szCs w:val="28"/>
              </w:rPr>
              <w:t>Бобринецький</w:t>
            </w:r>
            <w:proofErr w:type="spellEnd"/>
            <w:r>
              <w:rPr>
                <w:sz w:val="28"/>
                <w:szCs w:val="28"/>
              </w:rPr>
              <w:t xml:space="preserve"> ДНЗ №2 «Ромашка»</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травень</w:t>
            </w:r>
            <w:proofErr w:type="spellEnd"/>
          </w:p>
        </w:tc>
      </w:tr>
      <w:tr w:rsidR="0002517B" w:rsidRPr="00B7025C" w:rsidTr="00B31827">
        <w:trPr>
          <w:trHeight w:val="257"/>
        </w:trPr>
        <w:tc>
          <w:tcPr>
            <w:tcW w:w="710" w:type="dxa"/>
          </w:tcPr>
          <w:p w:rsidR="0002517B" w:rsidRDefault="0002517B" w:rsidP="00B31827">
            <w:pPr>
              <w:rPr>
                <w:sz w:val="28"/>
                <w:szCs w:val="28"/>
              </w:rPr>
            </w:pPr>
            <w:r>
              <w:rPr>
                <w:sz w:val="28"/>
                <w:szCs w:val="28"/>
              </w:rPr>
              <w:t>28</w:t>
            </w:r>
          </w:p>
        </w:tc>
        <w:tc>
          <w:tcPr>
            <w:tcW w:w="6662" w:type="dxa"/>
          </w:tcPr>
          <w:p w:rsidR="0002517B" w:rsidRPr="00F476DF" w:rsidRDefault="0002517B" w:rsidP="00B31827">
            <w:pPr>
              <w:rPr>
                <w:sz w:val="28"/>
                <w:szCs w:val="28"/>
              </w:rPr>
            </w:pPr>
            <w:proofErr w:type="spellStart"/>
            <w:r w:rsidRPr="00F476DF">
              <w:rPr>
                <w:sz w:val="28"/>
                <w:szCs w:val="28"/>
              </w:rPr>
              <w:t>Селянське</w:t>
            </w:r>
            <w:proofErr w:type="spellEnd"/>
            <w:r w:rsidRPr="00F476DF">
              <w:rPr>
                <w:sz w:val="28"/>
                <w:szCs w:val="28"/>
              </w:rPr>
              <w:t xml:space="preserve"> (</w:t>
            </w:r>
            <w:proofErr w:type="spellStart"/>
            <w:r w:rsidRPr="00F476DF">
              <w:rPr>
                <w:sz w:val="28"/>
                <w:szCs w:val="28"/>
              </w:rPr>
              <w:t>Фермерське</w:t>
            </w:r>
            <w:proofErr w:type="spellEnd"/>
            <w:r w:rsidRPr="00F476DF">
              <w:rPr>
                <w:sz w:val="28"/>
                <w:szCs w:val="28"/>
              </w:rPr>
              <w:t xml:space="preserve">) </w:t>
            </w:r>
            <w:proofErr w:type="spellStart"/>
            <w:r w:rsidRPr="00F476DF">
              <w:rPr>
                <w:sz w:val="28"/>
                <w:szCs w:val="28"/>
              </w:rPr>
              <w:t>господарство</w:t>
            </w:r>
            <w:proofErr w:type="spellEnd"/>
            <w:r w:rsidRPr="00F476DF">
              <w:rPr>
                <w:sz w:val="28"/>
                <w:szCs w:val="28"/>
              </w:rPr>
              <w:t xml:space="preserve"> «</w:t>
            </w:r>
            <w:proofErr w:type="spellStart"/>
            <w:r w:rsidRPr="00F476DF">
              <w:rPr>
                <w:sz w:val="28"/>
                <w:szCs w:val="28"/>
              </w:rPr>
              <w:t>Обрій</w:t>
            </w:r>
            <w:proofErr w:type="spellEnd"/>
            <w:r w:rsidRPr="00F476DF">
              <w:rPr>
                <w:sz w:val="28"/>
                <w:szCs w:val="28"/>
              </w:rPr>
              <w:t>»</w:t>
            </w:r>
          </w:p>
        </w:tc>
        <w:tc>
          <w:tcPr>
            <w:tcW w:w="2552" w:type="dxa"/>
          </w:tcPr>
          <w:p w:rsidR="0002517B" w:rsidRPr="00B7025C" w:rsidRDefault="0002517B" w:rsidP="00B31827">
            <w:pPr>
              <w:jc w:val="center"/>
              <w:rPr>
                <w:sz w:val="28"/>
                <w:szCs w:val="28"/>
              </w:rPr>
            </w:pPr>
            <w:r>
              <w:rPr>
                <w:sz w:val="28"/>
                <w:szCs w:val="28"/>
              </w:rPr>
              <w:t>червень</w:t>
            </w:r>
          </w:p>
        </w:tc>
      </w:tr>
      <w:tr w:rsidR="0002517B" w:rsidRPr="00B7025C" w:rsidTr="00B31827">
        <w:trPr>
          <w:trHeight w:val="257"/>
        </w:trPr>
        <w:tc>
          <w:tcPr>
            <w:tcW w:w="710" w:type="dxa"/>
          </w:tcPr>
          <w:p w:rsidR="0002517B" w:rsidRDefault="0002517B" w:rsidP="00B31827">
            <w:pPr>
              <w:rPr>
                <w:sz w:val="28"/>
                <w:szCs w:val="28"/>
              </w:rPr>
            </w:pPr>
            <w:r>
              <w:rPr>
                <w:sz w:val="28"/>
                <w:szCs w:val="28"/>
              </w:rPr>
              <w:t>29</w:t>
            </w:r>
          </w:p>
        </w:tc>
        <w:tc>
          <w:tcPr>
            <w:tcW w:w="6662" w:type="dxa"/>
          </w:tcPr>
          <w:p w:rsidR="0002517B" w:rsidRPr="00F476DF" w:rsidRDefault="0002517B" w:rsidP="00B31827">
            <w:pPr>
              <w:rPr>
                <w:sz w:val="28"/>
                <w:szCs w:val="28"/>
              </w:rPr>
            </w:pPr>
            <w:proofErr w:type="spellStart"/>
            <w:r w:rsidRPr="00F476DF">
              <w:rPr>
                <w:sz w:val="28"/>
                <w:szCs w:val="28"/>
              </w:rPr>
              <w:t>Фермерське</w:t>
            </w:r>
            <w:proofErr w:type="spellEnd"/>
            <w:r w:rsidRPr="00F476DF">
              <w:rPr>
                <w:sz w:val="28"/>
                <w:szCs w:val="28"/>
              </w:rPr>
              <w:t xml:space="preserve"> </w:t>
            </w:r>
            <w:proofErr w:type="spellStart"/>
            <w:r w:rsidRPr="00F476DF">
              <w:rPr>
                <w:sz w:val="28"/>
                <w:szCs w:val="28"/>
              </w:rPr>
              <w:t>господарство</w:t>
            </w:r>
            <w:proofErr w:type="spellEnd"/>
            <w:r w:rsidRPr="00F476DF">
              <w:rPr>
                <w:sz w:val="28"/>
                <w:szCs w:val="28"/>
              </w:rPr>
              <w:t xml:space="preserve"> </w:t>
            </w:r>
            <w:proofErr w:type="spellStart"/>
            <w:r w:rsidRPr="00F476DF">
              <w:rPr>
                <w:sz w:val="28"/>
                <w:szCs w:val="28"/>
              </w:rPr>
              <w:t>Доброштана</w:t>
            </w:r>
            <w:proofErr w:type="spellEnd"/>
            <w:r w:rsidRPr="00F476DF">
              <w:rPr>
                <w:sz w:val="28"/>
                <w:szCs w:val="28"/>
              </w:rPr>
              <w:t xml:space="preserve"> </w:t>
            </w:r>
            <w:proofErr w:type="spellStart"/>
            <w:r w:rsidRPr="00F476DF">
              <w:rPr>
                <w:sz w:val="28"/>
                <w:szCs w:val="28"/>
              </w:rPr>
              <w:t>Андрія</w:t>
            </w:r>
            <w:proofErr w:type="spellEnd"/>
            <w:r w:rsidRPr="00F476DF">
              <w:rPr>
                <w:sz w:val="28"/>
                <w:szCs w:val="28"/>
              </w:rPr>
              <w:t xml:space="preserve"> </w:t>
            </w:r>
            <w:proofErr w:type="spellStart"/>
            <w:r w:rsidRPr="00F476DF">
              <w:rPr>
                <w:sz w:val="28"/>
                <w:szCs w:val="28"/>
              </w:rPr>
              <w:t>Івановича</w:t>
            </w:r>
            <w:proofErr w:type="spellEnd"/>
          </w:p>
        </w:tc>
        <w:tc>
          <w:tcPr>
            <w:tcW w:w="2552" w:type="dxa"/>
          </w:tcPr>
          <w:p w:rsidR="0002517B" w:rsidRPr="00B7025C" w:rsidRDefault="0002517B" w:rsidP="00B31827">
            <w:pPr>
              <w:jc w:val="center"/>
              <w:rPr>
                <w:sz w:val="28"/>
                <w:szCs w:val="28"/>
              </w:rPr>
            </w:pPr>
            <w:r>
              <w:rPr>
                <w:sz w:val="28"/>
                <w:szCs w:val="28"/>
              </w:rPr>
              <w:t>червень</w:t>
            </w:r>
          </w:p>
        </w:tc>
      </w:tr>
      <w:tr w:rsidR="0002517B" w:rsidRPr="00B7025C" w:rsidTr="00B31827">
        <w:trPr>
          <w:trHeight w:val="257"/>
        </w:trPr>
        <w:tc>
          <w:tcPr>
            <w:tcW w:w="710" w:type="dxa"/>
          </w:tcPr>
          <w:p w:rsidR="0002517B" w:rsidRDefault="0002517B" w:rsidP="00B31827">
            <w:pPr>
              <w:rPr>
                <w:sz w:val="28"/>
                <w:szCs w:val="28"/>
              </w:rPr>
            </w:pPr>
            <w:r>
              <w:rPr>
                <w:sz w:val="28"/>
                <w:szCs w:val="28"/>
              </w:rPr>
              <w:t>30</w:t>
            </w:r>
          </w:p>
        </w:tc>
        <w:tc>
          <w:tcPr>
            <w:tcW w:w="6662" w:type="dxa"/>
          </w:tcPr>
          <w:p w:rsidR="0002517B" w:rsidRPr="00F476DF" w:rsidRDefault="0002517B" w:rsidP="00B31827">
            <w:pPr>
              <w:rPr>
                <w:sz w:val="28"/>
                <w:szCs w:val="28"/>
              </w:rPr>
            </w:pPr>
            <w:r>
              <w:rPr>
                <w:sz w:val="28"/>
                <w:szCs w:val="28"/>
              </w:rPr>
              <w:t>ТОВ «</w:t>
            </w:r>
            <w:proofErr w:type="spellStart"/>
            <w:r>
              <w:rPr>
                <w:sz w:val="28"/>
                <w:szCs w:val="28"/>
              </w:rPr>
              <w:t>Богданівка</w:t>
            </w:r>
            <w:proofErr w:type="spellEnd"/>
            <w:r>
              <w:rPr>
                <w:sz w:val="28"/>
                <w:szCs w:val="28"/>
              </w:rPr>
              <w:t>»</w:t>
            </w:r>
          </w:p>
        </w:tc>
        <w:tc>
          <w:tcPr>
            <w:tcW w:w="2552" w:type="dxa"/>
          </w:tcPr>
          <w:p w:rsidR="0002517B" w:rsidRPr="00B7025C" w:rsidRDefault="0002517B" w:rsidP="00B31827">
            <w:pPr>
              <w:jc w:val="center"/>
              <w:rPr>
                <w:sz w:val="28"/>
                <w:szCs w:val="28"/>
              </w:rPr>
            </w:pPr>
            <w:r>
              <w:rPr>
                <w:sz w:val="28"/>
                <w:szCs w:val="28"/>
              </w:rPr>
              <w:t>червень</w:t>
            </w:r>
          </w:p>
        </w:tc>
      </w:tr>
      <w:tr w:rsidR="0002517B" w:rsidRPr="00B7025C" w:rsidTr="00B31827">
        <w:trPr>
          <w:trHeight w:val="257"/>
        </w:trPr>
        <w:tc>
          <w:tcPr>
            <w:tcW w:w="710" w:type="dxa"/>
          </w:tcPr>
          <w:p w:rsidR="0002517B" w:rsidRDefault="0002517B" w:rsidP="00B31827">
            <w:pPr>
              <w:rPr>
                <w:sz w:val="28"/>
                <w:szCs w:val="28"/>
              </w:rPr>
            </w:pPr>
            <w:r>
              <w:rPr>
                <w:sz w:val="28"/>
                <w:szCs w:val="28"/>
              </w:rPr>
              <w:t>31</w:t>
            </w:r>
          </w:p>
        </w:tc>
        <w:tc>
          <w:tcPr>
            <w:tcW w:w="6662" w:type="dxa"/>
          </w:tcPr>
          <w:p w:rsidR="0002517B" w:rsidRPr="00F476DF" w:rsidRDefault="0002517B" w:rsidP="00B31827">
            <w:pPr>
              <w:rPr>
                <w:sz w:val="28"/>
                <w:szCs w:val="28"/>
              </w:rPr>
            </w:pP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w:t>
            </w:r>
            <w:proofErr w:type="spellStart"/>
            <w:r>
              <w:rPr>
                <w:sz w:val="28"/>
                <w:szCs w:val="28"/>
              </w:rPr>
              <w:t>Охріменка</w:t>
            </w:r>
            <w:proofErr w:type="spellEnd"/>
            <w:r>
              <w:rPr>
                <w:sz w:val="28"/>
                <w:szCs w:val="28"/>
              </w:rPr>
              <w:t xml:space="preserve"> </w:t>
            </w:r>
            <w:proofErr w:type="spellStart"/>
            <w:r>
              <w:rPr>
                <w:sz w:val="28"/>
                <w:szCs w:val="28"/>
              </w:rPr>
              <w:t>Олександра</w:t>
            </w:r>
            <w:proofErr w:type="spellEnd"/>
            <w:r>
              <w:rPr>
                <w:sz w:val="28"/>
                <w:szCs w:val="28"/>
              </w:rPr>
              <w:t xml:space="preserve"> Миколайовича</w:t>
            </w:r>
          </w:p>
        </w:tc>
        <w:tc>
          <w:tcPr>
            <w:tcW w:w="2552" w:type="dxa"/>
          </w:tcPr>
          <w:p w:rsidR="0002517B" w:rsidRPr="00B7025C" w:rsidRDefault="0002517B" w:rsidP="00B31827">
            <w:pPr>
              <w:jc w:val="center"/>
              <w:rPr>
                <w:sz w:val="28"/>
                <w:szCs w:val="28"/>
              </w:rPr>
            </w:pPr>
            <w:r>
              <w:rPr>
                <w:sz w:val="28"/>
                <w:szCs w:val="28"/>
              </w:rPr>
              <w:t>червень</w:t>
            </w:r>
          </w:p>
        </w:tc>
      </w:tr>
      <w:tr w:rsidR="0002517B" w:rsidRPr="00B7025C" w:rsidTr="00B31827">
        <w:trPr>
          <w:trHeight w:val="257"/>
        </w:trPr>
        <w:tc>
          <w:tcPr>
            <w:tcW w:w="710" w:type="dxa"/>
          </w:tcPr>
          <w:p w:rsidR="0002517B" w:rsidRDefault="0002517B" w:rsidP="00B31827">
            <w:pPr>
              <w:rPr>
                <w:sz w:val="28"/>
                <w:szCs w:val="28"/>
              </w:rPr>
            </w:pPr>
            <w:r>
              <w:rPr>
                <w:sz w:val="28"/>
                <w:szCs w:val="28"/>
              </w:rPr>
              <w:t>32</w:t>
            </w:r>
          </w:p>
        </w:tc>
        <w:tc>
          <w:tcPr>
            <w:tcW w:w="6662" w:type="dxa"/>
          </w:tcPr>
          <w:p w:rsidR="0002517B" w:rsidRDefault="0002517B" w:rsidP="00B31827">
            <w:pPr>
              <w:rPr>
                <w:sz w:val="28"/>
                <w:szCs w:val="28"/>
              </w:rPr>
            </w:pP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w:t>
            </w:r>
            <w:proofErr w:type="spellStart"/>
            <w:r>
              <w:rPr>
                <w:sz w:val="28"/>
                <w:szCs w:val="28"/>
              </w:rPr>
              <w:t>Тітаєвського</w:t>
            </w:r>
            <w:proofErr w:type="spellEnd"/>
            <w:r>
              <w:rPr>
                <w:sz w:val="28"/>
                <w:szCs w:val="28"/>
              </w:rPr>
              <w:t xml:space="preserve"> </w:t>
            </w:r>
            <w:proofErr w:type="spellStart"/>
            <w:r>
              <w:rPr>
                <w:sz w:val="28"/>
                <w:szCs w:val="28"/>
              </w:rPr>
              <w:t>Олександра</w:t>
            </w:r>
            <w:proofErr w:type="spellEnd"/>
            <w:r>
              <w:rPr>
                <w:sz w:val="28"/>
                <w:szCs w:val="28"/>
              </w:rPr>
              <w:t xml:space="preserve"> </w:t>
            </w:r>
            <w:proofErr w:type="spellStart"/>
            <w:r>
              <w:rPr>
                <w:sz w:val="28"/>
                <w:szCs w:val="28"/>
              </w:rPr>
              <w:t>Олександровича</w:t>
            </w:r>
            <w:proofErr w:type="spellEnd"/>
          </w:p>
        </w:tc>
        <w:tc>
          <w:tcPr>
            <w:tcW w:w="2552" w:type="dxa"/>
          </w:tcPr>
          <w:p w:rsidR="0002517B" w:rsidRPr="00B7025C" w:rsidRDefault="0002517B" w:rsidP="00B31827">
            <w:pPr>
              <w:jc w:val="center"/>
              <w:rPr>
                <w:sz w:val="28"/>
                <w:szCs w:val="28"/>
              </w:rPr>
            </w:pPr>
            <w:r>
              <w:rPr>
                <w:sz w:val="28"/>
                <w:szCs w:val="28"/>
              </w:rPr>
              <w:t>червень</w:t>
            </w:r>
          </w:p>
        </w:tc>
      </w:tr>
      <w:tr w:rsidR="0002517B" w:rsidRPr="00B7025C" w:rsidTr="00B31827">
        <w:trPr>
          <w:trHeight w:val="257"/>
        </w:trPr>
        <w:tc>
          <w:tcPr>
            <w:tcW w:w="710" w:type="dxa"/>
          </w:tcPr>
          <w:p w:rsidR="0002517B" w:rsidRDefault="0002517B" w:rsidP="00B31827">
            <w:pPr>
              <w:rPr>
                <w:sz w:val="28"/>
                <w:szCs w:val="28"/>
              </w:rPr>
            </w:pPr>
            <w:r>
              <w:rPr>
                <w:sz w:val="28"/>
                <w:szCs w:val="28"/>
              </w:rPr>
              <w:t>33</w:t>
            </w:r>
          </w:p>
        </w:tc>
        <w:tc>
          <w:tcPr>
            <w:tcW w:w="6662" w:type="dxa"/>
          </w:tcPr>
          <w:p w:rsidR="0002517B" w:rsidRDefault="0002517B" w:rsidP="00B31827">
            <w:pPr>
              <w:rPr>
                <w:sz w:val="28"/>
                <w:szCs w:val="28"/>
              </w:rPr>
            </w:pP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w:t>
            </w:r>
            <w:proofErr w:type="spellStart"/>
            <w:r>
              <w:rPr>
                <w:sz w:val="28"/>
                <w:szCs w:val="28"/>
              </w:rPr>
              <w:t>Регіон-агро</w:t>
            </w:r>
            <w:proofErr w:type="spellEnd"/>
            <w:r>
              <w:rPr>
                <w:sz w:val="28"/>
                <w:szCs w:val="28"/>
              </w:rPr>
              <w:t>»</w:t>
            </w:r>
          </w:p>
        </w:tc>
        <w:tc>
          <w:tcPr>
            <w:tcW w:w="2552" w:type="dxa"/>
          </w:tcPr>
          <w:p w:rsidR="0002517B" w:rsidRPr="00B7025C" w:rsidRDefault="0002517B" w:rsidP="00B31827">
            <w:pPr>
              <w:jc w:val="center"/>
              <w:rPr>
                <w:sz w:val="28"/>
                <w:szCs w:val="28"/>
              </w:rPr>
            </w:pPr>
            <w:r>
              <w:rPr>
                <w:sz w:val="28"/>
                <w:szCs w:val="28"/>
              </w:rPr>
              <w:t>червень</w:t>
            </w:r>
          </w:p>
        </w:tc>
      </w:tr>
      <w:tr w:rsidR="0002517B" w:rsidRPr="00B7025C" w:rsidTr="00B31827">
        <w:trPr>
          <w:trHeight w:val="257"/>
        </w:trPr>
        <w:tc>
          <w:tcPr>
            <w:tcW w:w="710" w:type="dxa"/>
          </w:tcPr>
          <w:p w:rsidR="0002517B" w:rsidRDefault="0002517B" w:rsidP="00B31827">
            <w:pPr>
              <w:rPr>
                <w:sz w:val="28"/>
                <w:szCs w:val="28"/>
              </w:rPr>
            </w:pPr>
            <w:r>
              <w:rPr>
                <w:sz w:val="28"/>
                <w:szCs w:val="28"/>
              </w:rPr>
              <w:t>34</w:t>
            </w:r>
          </w:p>
        </w:tc>
        <w:tc>
          <w:tcPr>
            <w:tcW w:w="6662" w:type="dxa"/>
          </w:tcPr>
          <w:p w:rsidR="0002517B" w:rsidRDefault="0002517B" w:rsidP="00B31827">
            <w:pPr>
              <w:rPr>
                <w:sz w:val="28"/>
                <w:szCs w:val="28"/>
              </w:rPr>
            </w:pP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w:t>
            </w:r>
            <w:proofErr w:type="spellStart"/>
            <w:r>
              <w:rPr>
                <w:sz w:val="28"/>
                <w:szCs w:val="28"/>
              </w:rPr>
              <w:t>Роял-агро</w:t>
            </w:r>
            <w:proofErr w:type="spellEnd"/>
            <w:r>
              <w:rPr>
                <w:sz w:val="28"/>
                <w:szCs w:val="28"/>
              </w:rPr>
              <w:t>»</w:t>
            </w:r>
          </w:p>
        </w:tc>
        <w:tc>
          <w:tcPr>
            <w:tcW w:w="2552" w:type="dxa"/>
          </w:tcPr>
          <w:p w:rsidR="0002517B" w:rsidRPr="00B7025C" w:rsidRDefault="0002517B" w:rsidP="00B31827">
            <w:pPr>
              <w:jc w:val="center"/>
              <w:rPr>
                <w:sz w:val="28"/>
                <w:szCs w:val="28"/>
              </w:rPr>
            </w:pPr>
            <w:r>
              <w:rPr>
                <w:sz w:val="28"/>
                <w:szCs w:val="28"/>
              </w:rPr>
              <w:t>липень</w:t>
            </w:r>
          </w:p>
        </w:tc>
      </w:tr>
      <w:tr w:rsidR="0002517B" w:rsidRPr="00B7025C" w:rsidTr="00B31827">
        <w:trPr>
          <w:trHeight w:val="257"/>
        </w:trPr>
        <w:tc>
          <w:tcPr>
            <w:tcW w:w="710" w:type="dxa"/>
          </w:tcPr>
          <w:p w:rsidR="0002517B" w:rsidRDefault="0002517B" w:rsidP="00B31827">
            <w:pPr>
              <w:rPr>
                <w:sz w:val="28"/>
                <w:szCs w:val="28"/>
              </w:rPr>
            </w:pPr>
            <w:r>
              <w:rPr>
                <w:sz w:val="28"/>
                <w:szCs w:val="28"/>
              </w:rPr>
              <w:t>35</w:t>
            </w:r>
          </w:p>
        </w:tc>
        <w:tc>
          <w:tcPr>
            <w:tcW w:w="6662" w:type="dxa"/>
          </w:tcPr>
          <w:p w:rsidR="0002517B" w:rsidRDefault="0002517B" w:rsidP="00B31827">
            <w:pPr>
              <w:rPr>
                <w:sz w:val="28"/>
                <w:szCs w:val="28"/>
              </w:rPr>
            </w:pPr>
            <w:proofErr w:type="spellStart"/>
            <w:r>
              <w:rPr>
                <w:sz w:val="28"/>
                <w:szCs w:val="28"/>
              </w:rPr>
              <w:t>Фермерське</w:t>
            </w:r>
            <w:proofErr w:type="spellEnd"/>
            <w:r>
              <w:rPr>
                <w:sz w:val="28"/>
                <w:szCs w:val="28"/>
              </w:rPr>
              <w:t xml:space="preserve"> </w:t>
            </w:r>
            <w:proofErr w:type="spellStart"/>
            <w:r>
              <w:rPr>
                <w:sz w:val="28"/>
                <w:szCs w:val="28"/>
              </w:rPr>
              <w:t>господарство</w:t>
            </w:r>
            <w:proofErr w:type="spellEnd"/>
            <w:r>
              <w:rPr>
                <w:sz w:val="28"/>
                <w:szCs w:val="28"/>
              </w:rPr>
              <w:t xml:space="preserve"> «</w:t>
            </w:r>
            <w:proofErr w:type="spellStart"/>
            <w:r>
              <w:rPr>
                <w:sz w:val="28"/>
                <w:szCs w:val="28"/>
              </w:rPr>
              <w:t>Добробут</w:t>
            </w:r>
            <w:proofErr w:type="spellEnd"/>
            <w:r>
              <w:rPr>
                <w:sz w:val="28"/>
                <w:szCs w:val="28"/>
              </w:rPr>
              <w:t>-Б»</w:t>
            </w:r>
          </w:p>
        </w:tc>
        <w:tc>
          <w:tcPr>
            <w:tcW w:w="2552" w:type="dxa"/>
          </w:tcPr>
          <w:p w:rsidR="0002517B" w:rsidRPr="00B7025C" w:rsidRDefault="0002517B" w:rsidP="00B31827">
            <w:pPr>
              <w:jc w:val="center"/>
              <w:rPr>
                <w:sz w:val="28"/>
                <w:szCs w:val="28"/>
              </w:rPr>
            </w:pPr>
            <w:r>
              <w:rPr>
                <w:sz w:val="28"/>
                <w:szCs w:val="28"/>
              </w:rPr>
              <w:t>липень</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36</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КЗ «</w:t>
            </w:r>
            <w:proofErr w:type="spellStart"/>
            <w:r>
              <w:rPr>
                <w:sz w:val="28"/>
                <w:szCs w:val="28"/>
              </w:rPr>
              <w:t>Дитячо-юнацька</w:t>
            </w:r>
            <w:proofErr w:type="spellEnd"/>
            <w:r>
              <w:rPr>
                <w:sz w:val="28"/>
                <w:szCs w:val="28"/>
              </w:rPr>
              <w:t xml:space="preserve"> спортивна школа»</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липень</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37</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КЗ «</w:t>
            </w:r>
            <w:proofErr w:type="spellStart"/>
            <w:r>
              <w:rPr>
                <w:sz w:val="28"/>
                <w:szCs w:val="28"/>
              </w:rPr>
              <w:t>Інклюзивно-ресурсний</w:t>
            </w:r>
            <w:proofErr w:type="spellEnd"/>
            <w:r>
              <w:rPr>
                <w:sz w:val="28"/>
                <w:szCs w:val="28"/>
              </w:rPr>
              <w:t xml:space="preserve"> центр»</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липень</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38</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 xml:space="preserve">КЗ «Центр </w:t>
            </w:r>
            <w:proofErr w:type="spellStart"/>
            <w:r>
              <w:rPr>
                <w:sz w:val="28"/>
                <w:szCs w:val="28"/>
              </w:rPr>
              <w:t>культури</w:t>
            </w:r>
            <w:proofErr w:type="spellEnd"/>
            <w:r>
              <w:rPr>
                <w:sz w:val="28"/>
                <w:szCs w:val="28"/>
              </w:rPr>
              <w:t xml:space="preserve"> та </w:t>
            </w:r>
            <w:proofErr w:type="spellStart"/>
            <w:r>
              <w:rPr>
                <w:sz w:val="28"/>
                <w:szCs w:val="28"/>
              </w:rPr>
              <w:t>дозвілля</w:t>
            </w:r>
            <w:proofErr w:type="spellEnd"/>
            <w:r>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серпень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39</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КЗ «</w:t>
            </w:r>
            <w:proofErr w:type="spellStart"/>
            <w:r>
              <w:rPr>
                <w:sz w:val="28"/>
                <w:szCs w:val="28"/>
              </w:rPr>
              <w:t>Бобринецький</w:t>
            </w:r>
            <w:proofErr w:type="spellEnd"/>
            <w:r>
              <w:rPr>
                <w:sz w:val="28"/>
                <w:szCs w:val="28"/>
              </w:rPr>
              <w:t xml:space="preserve"> </w:t>
            </w:r>
            <w:proofErr w:type="spellStart"/>
            <w:r>
              <w:rPr>
                <w:sz w:val="28"/>
                <w:szCs w:val="28"/>
              </w:rPr>
              <w:t>краєзнавчий</w:t>
            </w:r>
            <w:proofErr w:type="spellEnd"/>
            <w:r>
              <w:rPr>
                <w:sz w:val="28"/>
                <w:szCs w:val="28"/>
              </w:rPr>
              <w:t xml:space="preserve"> музей </w:t>
            </w:r>
            <w:proofErr w:type="spellStart"/>
            <w:r>
              <w:rPr>
                <w:sz w:val="28"/>
                <w:szCs w:val="28"/>
              </w:rPr>
              <w:t>ім</w:t>
            </w:r>
            <w:proofErr w:type="spellEnd"/>
            <w:r>
              <w:rPr>
                <w:sz w:val="28"/>
                <w:szCs w:val="28"/>
              </w:rPr>
              <w:t xml:space="preserve">. М. </w:t>
            </w:r>
            <w:proofErr w:type="spellStart"/>
            <w:r>
              <w:rPr>
                <w:sz w:val="28"/>
                <w:szCs w:val="28"/>
              </w:rPr>
              <w:t>Смоленчука</w:t>
            </w:r>
            <w:proofErr w:type="spellEnd"/>
            <w:r>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серпень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40</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Pr>
                <w:sz w:val="28"/>
                <w:szCs w:val="28"/>
              </w:rPr>
              <w:t>Міське</w:t>
            </w:r>
            <w:proofErr w:type="spellEnd"/>
            <w:r>
              <w:rPr>
                <w:sz w:val="28"/>
                <w:szCs w:val="28"/>
              </w:rPr>
              <w:t xml:space="preserve"> </w:t>
            </w:r>
            <w:proofErr w:type="spellStart"/>
            <w:r>
              <w:rPr>
                <w:sz w:val="28"/>
                <w:szCs w:val="28"/>
              </w:rPr>
              <w:t>відділення</w:t>
            </w:r>
            <w:proofErr w:type="spellEnd"/>
            <w:r>
              <w:rPr>
                <w:sz w:val="28"/>
                <w:szCs w:val="28"/>
              </w:rPr>
              <w:t xml:space="preserve"> «</w:t>
            </w:r>
            <w:proofErr w:type="spellStart"/>
            <w:r>
              <w:rPr>
                <w:sz w:val="28"/>
                <w:szCs w:val="28"/>
              </w:rPr>
              <w:t>Укрпошта</w:t>
            </w:r>
            <w:proofErr w:type="spellEnd"/>
            <w:r>
              <w:rPr>
                <w:sz w:val="28"/>
                <w:szCs w:val="28"/>
              </w:rPr>
              <w:t xml:space="preserve">» м. </w:t>
            </w:r>
            <w:proofErr w:type="spellStart"/>
            <w:r>
              <w:rPr>
                <w:sz w:val="28"/>
                <w:szCs w:val="28"/>
              </w:rPr>
              <w:t>Бобринець</w:t>
            </w:r>
            <w:proofErr w:type="spellEnd"/>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серпень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41</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Pr>
                <w:sz w:val="28"/>
                <w:szCs w:val="28"/>
              </w:rPr>
              <w:t>Бобринецький</w:t>
            </w:r>
            <w:proofErr w:type="spellEnd"/>
            <w:r>
              <w:rPr>
                <w:sz w:val="28"/>
                <w:szCs w:val="28"/>
              </w:rPr>
              <w:t xml:space="preserve"> </w:t>
            </w:r>
            <w:proofErr w:type="spellStart"/>
            <w:r>
              <w:rPr>
                <w:sz w:val="28"/>
                <w:szCs w:val="28"/>
              </w:rPr>
              <w:t>районний</w:t>
            </w:r>
            <w:proofErr w:type="spellEnd"/>
            <w:r>
              <w:rPr>
                <w:sz w:val="28"/>
                <w:szCs w:val="28"/>
              </w:rPr>
              <w:t xml:space="preserve"> суд</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серпень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42</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sidRPr="00B7025C">
              <w:rPr>
                <w:sz w:val="28"/>
                <w:szCs w:val="28"/>
              </w:rPr>
              <w:t>Бобринецька</w:t>
            </w:r>
            <w:proofErr w:type="spellEnd"/>
            <w:r w:rsidRPr="00B7025C">
              <w:rPr>
                <w:sz w:val="28"/>
                <w:szCs w:val="28"/>
              </w:rPr>
              <w:t xml:space="preserve"> </w:t>
            </w:r>
            <w:proofErr w:type="spellStart"/>
            <w:r w:rsidRPr="00B7025C">
              <w:rPr>
                <w:sz w:val="28"/>
                <w:szCs w:val="28"/>
              </w:rPr>
              <w:t>міська</w:t>
            </w:r>
            <w:proofErr w:type="spellEnd"/>
            <w:r w:rsidRPr="00B7025C">
              <w:rPr>
                <w:sz w:val="28"/>
                <w:szCs w:val="28"/>
              </w:rPr>
              <w:t xml:space="preserve"> рада</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 xml:space="preserve"> вересень</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43</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sidRPr="00B7025C">
              <w:rPr>
                <w:sz w:val="28"/>
                <w:szCs w:val="28"/>
              </w:rPr>
              <w:t>Фінансове</w:t>
            </w:r>
            <w:proofErr w:type="spellEnd"/>
            <w:r w:rsidRPr="00B7025C">
              <w:rPr>
                <w:sz w:val="28"/>
                <w:szCs w:val="28"/>
              </w:rPr>
              <w:t xml:space="preserve"> </w:t>
            </w:r>
            <w:proofErr w:type="spellStart"/>
            <w:r w:rsidRPr="00B7025C">
              <w:rPr>
                <w:sz w:val="28"/>
                <w:szCs w:val="28"/>
              </w:rPr>
              <w:t>управління</w:t>
            </w:r>
            <w:proofErr w:type="spellEnd"/>
            <w:r w:rsidRPr="00B7025C">
              <w:rPr>
                <w:sz w:val="28"/>
                <w:szCs w:val="28"/>
              </w:rPr>
              <w:t xml:space="preserve"> </w:t>
            </w:r>
            <w:proofErr w:type="spellStart"/>
            <w:r w:rsidRPr="00B7025C">
              <w:rPr>
                <w:sz w:val="28"/>
                <w:szCs w:val="28"/>
              </w:rPr>
              <w:t>Бобринецької</w:t>
            </w:r>
            <w:proofErr w:type="spellEnd"/>
            <w:r w:rsidRPr="00B7025C">
              <w:rPr>
                <w:sz w:val="28"/>
                <w:szCs w:val="28"/>
              </w:rPr>
              <w:t xml:space="preserve"> </w:t>
            </w:r>
            <w:proofErr w:type="spellStart"/>
            <w:r w:rsidRPr="00B7025C">
              <w:rPr>
                <w:sz w:val="28"/>
                <w:szCs w:val="28"/>
              </w:rPr>
              <w:t>міської</w:t>
            </w:r>
            <w:proofErr w:type="spellEnd"/>
            <w:r w:rsidRPr="00B7025C">
              <w:rPr>
                <w:sz w:val="28"/>
                <w:szCs w:val="28"/>
              </w:rPr>
              <w:t xml:space="preserve"> ради</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вересень</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44</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sidRPr="00B7025C">
              <w:rPr>
                <w:sz w:val="28"/>
                <w:szCs w:val="28"/>
              </w:rPr>
              <w:t>КП «</w:t>
            </w:r>
            <w:proofErr w:type="spellStart"/>
            <w:r w:rsidRPr="00B7025C">
              <w:rPr>
                <w:sz w:val="28"/>
                <w:szCs w:val="28"/>
              </w:rPr>
              <w:t>Міськводоканал</w:t>
            </w:r>
            <w:proofErr w:type="spellEnd"/>
            <w:r w:rsidRPr="00B7025C">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вересень</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45</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sidRPr="00B7025C">
              <w:rPr>
                <w:sz w:val="28"/>
                <w:szCs w:val="28"/>
              </w:rPr>
              <w:t>КЗ «</w:t>
            </w:r>
            <w:proofErr w:type="spellStart"/>
            <w:r w:rsidRPr="00B7025C">
              <w:rPr>
                <w:sz w:val="28"/>
                <w:szCs w:val="28"/>
              </w:rPr>
              <w:t>Бобринецький</w:t>
            </w:r>
            <w:proofErr w:type="spellEnd"/>
            <w:r w:rsidRPr="00B7025C">
              <w:rPr>
                <w:sz w:val="28"/>
                <w:szCs w:val="28"/>
              </w:rPr>
              <w:t xml:space="preserve"> </w:t>
            </w:r>
            <w:proofErr w:type="spellStart"/>
            <w:r w:rsidRPr="00B7025C">
              <w:rPr>
                <w:sz w:val="28"/>
                <w:szCs w:val="28"/>
              </w:rPr>
              <w:t>ліцей</w:t>
            </w:r>
            <w:proofErr w:type="spellEnd"/>
            <w:r w:rsidRPr="00B7025C">
              <w:rPr>
                <w:sz w:val="28"/>
                <w:szCs w:val="28"/>
              </w:rPr>
              <w:t xml:space="preserve"> №1»</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вересень</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46</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Pr>
                <w:sz w:val="28"/>
                <w:szCs w:val="28"/>
              </w:rPr>
              <w:t>Бобринецьке</w:t>
            </w:r>
            <w:proofErr w:type="spellEnd"/>
            <w:r>
              <w:rPr>
                <w:sz w:val="28"/>
                <w:szCs w:val="28"/>
              </w:rPr>
              <w:t xml:space="preserve"> </w:t>
            </w:r>
            <w:proofErr w:type="spellStart"/>
            <w:r>
              <w:rPr>
                <w:sz w:val="28"/>
                <w:szCs w:val="28"/>
              </w:rPr>
              <w:t>відділення</w:t>
            </w:r>
            <w:proofErr w:type="spellEnd"/>
            <w:r>
              <w:rPr>
                <w:sz w:val="28"/>
                <w:szCs w:val="28"/>
              </w:rPr>
              <w:t xml:space="preserve"> «</w:t>
            </w:r>
            <w:proofErr w:type="spellStart"/>
            <w:r>
              <w:rPr>
                <w:sz w:val="28"/>
                <w:szCs w:val="28"/>
              </w:rPr>
              <w:t>Укртелеком</w:t>
            </w:r>
            <w:proofErr w:type="spellEnd"/>
            <w:r>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вересень</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47</w:t>
            </w:r>
          </w:p>
        </w:tc>
        <w:tc>
          <w:tcPr>
            <w:tcW w:w="6662" w:type="dxa"/>
          </w:tcPr>
          <w:p w:rsidR="0002517B" w:rsidRPr="00B7025C" w:rsidRDefault="0002517B" w:rsidP="00B31827">
            <w:pPr>
              <w:rPr>
                <w:sz w:val="28"/>
                <w:szCs w:val="28"/>
              </w:rPr>
            </w:pPr>
            <w:proofErr w:type="spellStart"/>
            <w:r>
              <w:rPr>
                <w:sz w:val="28"/>
                <w:szCs w:val="28"/>
              </w:rPr>
              <w:t>Професійно-технічне</w:t>
            </w:r>
            <w:proofErr w:type="spellEnd"/>
            <w:r>
              <w:rPr>
                <w:sz w:val="28"/>
                <w:szCs w:val="28"/>
              </w:rPr>
              <w:t xml:space="preserve"> училище №32 м. </w:t>
            </w:r>
            <w:proofErr w:type="spellStart"/>
            <w:r>
              <w:rPr>
                <w:sz w:val="28"/>
                <w:szCs w:val="28"/>
              </w:rPr>
              <w:t>Бобринець</w:t>
            </w:r>
            <w:proofErr w:type="spellEnd"/>
          </w:p>
        </w:tc>
        <w:tc>
          <w:tcPr>
            <w:tcW w:w="2552" w:type="dxa"/>
          </w:tcPr>
          <w:p w:rsidR="0002517B" w:rsidRPr="00B7025C" w:rsidRDefault="0002517B" w:rsidP="00B31827">
            <w:pPr>
              <w:jc w:val="center"/>
              <w:rPr>
                <w:sz w:val="28"/>
                <w:szCs w:val="28"/>
              </w:rPr>
            </w:pPr>
            <w:proofErr w:type="spellStart"/>
            <w:r>
              <w:rPr>
                <w:sz w:val="28"/>
                <w:szCs w:val="28"/>
              </w:rPr>
              <w:t>жовтень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lastRenderedPageBreak/>
              <w:t>48</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sidRPr="00B7025C">
              <w:rPr>
                <w:sz w:val="28"/>
                <w:szCs w:val="28"/>
              </w:rPr>
              <w:t>Відділ</w:t>
            </w:r>
            <w:proofErr w:type="spellEnd"/>
            <w:r w:rsidRPr="00B7025C">
              <w:rPr>
                <w:sz w:val="28"/>
                <w:szCs w:val="28"/>
              </w:rPr>
              <w:t xml:space="preserve"> </w:t>
            </w:r>
            <w:proofErr w:type="spellStart"/>
            <w:r w:rsidRPr="00B7025C">
              <w:rPr>
                <w:sz w:val="28"/>
                <w:szCs w:val="28"/>
              </w:rPr>
              <w:t>освіти</w:t>
            </w:r>
            <w:proofErr w:type="spellEnd"/>
            <w:r w:rsidRPr="00B7025C">
              <w:rPr>
                <w:sz w:val="28"/>
                <w:szCs w:val="28"/>
              </w:rPr>
              <w:t xml:space="preserve">, </w:t>
            </w:r>
            <w:proofErr w:type="spellStart"/>
            <w:r w:rsidRPr="00B7025C">
              <w:rPr>
                <w:sz w:val="28"/>
                <w:szCs w:val="28"/>
              </w:rPr>
              <w:t>молоді</w:t>
            </w:r>
            <w:proofErr w:type="spellEnd"/>
            <w:r w:rsidRPr="00B7025C">
              <w:rPr>
                <w:sz w:val="28"/>
                <w:szCs w:val="28"/>
              </w:rPr>
              <w:t xml:space="preserve"> та спорту </w:t>
            </w:r>
            <w:proofErr w:type="spellStart"/>
            <w:r w:rsidRPr="00B7025C">
              <w:rPr>
                <w:sz w:val="28"/>
                <w:szCs w:val="28"/>
              </w:rPr>
              <w:t>Бобринецької</w:t>
            </w:r>
            <w:proofErr w:type="spellEnd"/>
            <w:r w:rsidRPr="00B7025C">
              <w:rPr>
                <w:sz w:val="28"/>
                <w:szCs w:val="28"/>
              </w:rPr>
              <w:t xml:space="preserve"> </w:t>
            </w:r>
            <w:proofErr w:type="spellStart"/>
            <w:r w:rsidRPr="00B7025C">
              <w:rPr>
                <w:sz w:val="28"/>
                <w:szCs w:val="28"/>
              </w:rPr>
              <w:t>міської</w:t>
            </w:r>
            <w:proofErr w:type="spellEnd"/>
            <w:r w:rsidRPr="00B7025C">
              <w:rPr>
                <w:sz w:val="28"/>
                <w:szCs w:val="28"/>
              </w:rPr>
              <w:t xml:space="preserve"> ради</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жовтень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49</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sidRPr="00B7025C">
              <w:rPr>
                <w:sz w:val="28"/>
                <w:szCs w:val="28"/>
              </w:rPr>
              <w:t xml:space="preserve">Служба в справах </w:t>
            </w:r>
            <w:proofErr w:type="spellStart"/>
            <w:r w:rsidRPr="00B7025C">
              <w:rPr>
                <w:sz w:val="28"/>
                <w:szCs w:val="28"/>
              </w:rPr>
              <w:t>дітей</w:t>
            </w:r>
            <w:proofErr w:type="spellEnd"/>
            <w:r w:rsidRPr="00B7025C">
              <w:rPr>
                <w:sz w:val="28"/>
                <w:szCs w:val="28"/>
              </w:rPr>
              <w:t xml:space="preserve"> </w:t>
            </w:r>
            <w:proofErr w:type="spellStart"/>
            <w:r w:rsidRPr="00B7025C">
              <w:rPr>
                <w:sz w:val="28"/>
                <w:szCs w:val="28"/>
              </w:rPr>
              <w:t>Бобринецької</w:t>
            </w:r>
            <w:proofErr w:type="spellEnd"/>
            <w:r w:rsidRPr="00B7025C">
              <w:rPr>
                <w:sz w:val="28"/>
                <w:szCs w:val="28"/>
              </w:rPr>
              <w:t xml:space="preserve"> </w:t>
            </w:r>
            <w:proofErr w:type="spellStart"/>
            <w:r w:rsidRPr="00B7025C">
              <w:rPr>
                <w:sz w:val="28"/>
                <w:szCs w:val="28"/>
              </w:rPr>
              <w:t>міської</w:t>
            </w:r>
            <w:proofErr w:type="spellEnd"/>
            <w:r w:rsidRPr="00B7025C">
              <w:rPr>
                <w:sz w:val="28"/>
                <w:szCs w:val="28"/>
              </w:rPr>
              <w:t xml:space="preserve"> ради</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жовтень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50</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sidRPr="00B7025C">
              <w:rPr>
                <w:sz w:val="28"/>
                <w:szCs w:val="28"/>
              </w:rPr>
              <w:t>КП «</w:t>
            </w:r>
            <w:proofErr w:type="spellStart"/>
            <w:r w:rsidRPr="00B7025C">
              <w:rPr>
                <w:sz w:val="28"/>
                <w:szCs w:val="28"/>
              </w:rPr>
              <w:t>Комунальник</w:t>
            </w:r>
            <w:proofErr w:type="spellEnd"/>
            <w:r w:rsidRPr="00B7025C">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жовтень</w:t>
            </w:r>
            <w:proofErr w:type="spellEnd"/>
          </w:p>
        </w:tc>
      </w:tr>
      <w:tr w:rsidR="0002517B" w:rsidRPr="00B7025C" w:rsidTr="00B31827">
        <w:trPr>
          <w:trHeight w:val="257"/>
        </w:trPr>
        <w:tc>
          <w:tcPr>
            <w:tcW w:w="710" w:type="dxa"/>
          </w:tcPr>
          <w:p w:rsidR="0002517B" w:rsidRPr="00B7025C" w:rsidRDefault="0002517B" w:rsidP="00B31827">
            <w:pPr>
              <w:rPr>
                <w:sz w:val="28"/>
                <w:szCs w:val="28"/>
              </w:rPr>
            </w:pPr>
            <w:r>
              <w:rPr>
                <w:sz w:val="28"/>
                <w:szCs w:val="28"/>
              </w:rPr>
              <w:t>51</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КЗ «</w:t>
            </w:r>
            <w:proofErr w:type="spellStart"/>
            <w:r>
              <w:rPr>
                <w:sz w:val="28"/>
                <w:szCs w:val="28"/>
              </w:rPr>
              <w:t>Дитяча</w:t>
            </w:r>
            <w:proofErr w:type="spellEnd"/>
            <w:r>
              <w:rPr>
                <w:sz w:val="28"/>
                <w:szCs w:val="28"/>
              </w:rPr>
              <w:t xml:space="preserve"> школа </w:t>
            </w:r>
            <w:proofErr w:type="spellStart"/>
            <w:r>
              <w:rPr>
                <w:sz w:val="28"/>
                <w:szCs w:val="28"/>
              </w:rPr>
              <w:t>мистецтв</w:t>
            </w:r>
            <w:proofErr w:type="spellEnd"/>
            <w:r>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жовтень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52</w:t>
            </w:r>
          </w:p>
        </w:tc>
        <w:tc>
          <w:tcPr>
            <w:tcW w:w="6662" w:type="dxa"/>
          </w:tcPr>
          <w:p w:rsidR="0002517B" w:rsidRPr="00B7025C" w:rsidRDefault="0002517B" w:rsidP="00B31827">
            <w:pPr>
              <w:rPr>
                <w:sz w:val="28"/>
                <w:szCs w:val="28"/>
              </w:rPr>
            </w:pPr>
            <w:r>
              <w:rPr>
                <w:sz w:val="28"/>
                <w:szCs w:val="28"/>
              </w:rPr>
              <w:t>ВСП «</w:t>
            </w:r>
            <w:proofErr w:type="spellStart"/>
            <w:r>
              <w:rPr>
                <w:sz w:val="28"/>
                <w:szCs w:val="28"/>
              </w:rPr>
              <w:t>Бобринецький</w:t>
            </w:r>
            <w:proofErr w:type="spellEnd"/>
            <w:r>
              <w:rPr>
                <w:sz w:val="28"/>
                <w:szCs w:val="28"/>
              </w:rPr>
              <w:t xml:space="preserve"> </w:t>
            </w:r>
            <w:proofErr w:type="spellStart"/>
            <w:r>
              <w:rPr>
                <w:sz w:val="28"/>
                <w:szCs w:val="28"/>
              </w:rPr>
              <w:t>аграрний</w:t>
            </w:r>
            <w:proofErr w:type="spellEnd"/>
            <w:r>
              <w:rPr>
                <w:sz w:val="28"/>
                <w:szCs w:val="28"/>
              </w:rPr>
              <w:t xml:space="preserve"> </w:t>
            </w:r>
            <w:proofErr w:type="spellStart"/>
            <w:r>
              <w:rPr>
                <w:sz w:val="28"/>
                <w:szCs w:val="28"/>
              </w:rPr>
              <w:t>фаховий</w:t>
            </w:r>
            <w:proofErr w:type="spellEnd"/>
            <w:r>
              <w:rPr>
                <w:sz w:val="28"/>
                <w:szCs w:val="28"/>
              </w:rPr>
              <w:t xml:space="preserve"> </w:t>
            </w:r>
            <w:proofErr w:type="spellStart"/>
            <w:r>
              <w:rPr>
                <w:sz w:val="28"/>
                <w:szCs w:val="28"/>
              </w:rPr>
              <w:t>коледж</w:t>
            </w:r>
            <w:proofErr w:type="spellEnd"/>
            <w:r>
              <w:rPr>
                <w:sz w:val="28"/>
                <w:szCs w:val="28"/>
              </w:rPr>
              <w:t xml:space="preserve">       </w:t>
            </w:r>
            <w:proofErr w:type="spellStart"/>
            <w:r>
              <w:rPr>
                <w:sz w:val="28"/>
                <w:szCs w:val="28"/>
              </w:rPr>
              <w:t>ім</w:t>
            </w:r>
            <w:proofErr w:type="spellEnd"/>
            <w:r>
              <w:rPr>
                <w:sz w:val="28"/>
                <w:szCs w:val="28"/>
              </w:rPr>
              <w:t xml:space="preserve">. В. </w:t>
            </w:r>
            <w:proofErr w:type="spellStart"/>
            <w:r>
              <w:rPr>
                <w:sz w:val="28"/>
                <w:szCs w:val="28"/>
              </w:rPr>
              <w:t>Порика</w:t>
            </w:r>
            <w:proofErr w:type="spellEnd"/>
            <w:r>
              <w:rPr>
                <w:sz w:val="28"/>
                <w:szCs w:val="28"/>
              </w:rPr>
              <w:t xml:space="preserve"> </w:t>
            </w:r>
            <w:proofErr w:type="spellStart"/>
            <w:r>
              <w:rPr>
                <w:sz w:val="28"/>
                <w:szCs w:val="28"/>
              </w:rPr>
              <w:t>Білоцерківського</w:t>
            </w:r>
            <w:proofErr w:type="spellEnd"/>
            <w:r>
              <w:rPr>
                <w:sz w:val="28"/>
                <w:szCs w:val="28"/>
              </w:rPr>
              <w:t xml:space="preserve"> НАУ»</w:t>
            </w:r>
          </w:p>
        </w:tc>
        <w:tc>
          <w:tcPr>
            <w:tcW w:w="2552" w:type="dxa"/>
          </w:tcPr>
          <w:p w:rsidR="0002517B" w:rsidRPr="00B7025C" w:rsidRDefault="0002517B" w:rsidP="00B31827">
            <w:pPr>
              <w:jc w:val="center"/>
              <w:rPr>
                <w:sz w:val="28"/>
                <w:szCs w:val="28"/>
              </w:rPr>
            </w:pPr>
            <w:r>
              <w:rPr>
                <w:sz w:val="28"/>
                <w:szCs w:val="28"/>
              </w:rPr>
              <w:t>листопад</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53</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sidRPr="00B7025C">
              <w:rPr>
                <w:sz w:val="28"/>
                <w:szCs w:val="28"/>
              </w:rPr>
              <w:t>Відділ</w:t>
            </w:r>
            <w:proofErr w:type="spellEnd"/>
            <w:r w:rsidRPr="00B7025C">
              <w:rPr>
                <w:sz w:val="28"/>
                <w:szCs w:val="28"/>
              </w:rPr>
              <w:t xml:space="preserve"> </w:t>
            </w:r>
            <w:proofErr w:type="spellStart"/>
            <w:r w:rsidRPr="00B7025C">
              <w:rPr>
                <w:sz w:val="28"/>
                <w:szCs w:val="28"/>
              </w:rPr>
              <w:t>культури</w:t>
            </w:r>
            <w:proofErr w:type="spellEnd"/>
            <w:r w:rsidRPr="00B7025C">
              <w:rPr>
                <w:sz w:val="28"/>
                <w:szCs w:val="28"/>
              </w:rPr>
              <w:t xml:space="preserve">, туризму та </w:t>
            </w:r>
            <w:proofErr w:type="spellStart"/>
            <w:r w:rsidRPr="00B7025C">
              <w:rPr>
                <w:sz w:val="28"/>
                <w:szCs w:val="28"/>
              </w:rPr>
              <w:t>культурної</w:t>
            </w:r>
            <w:proofErr w:type="spellEnd"/>
            <w:r w:rsidRPr="00B7025C">
              <w:rPr>
                <w:sz w:val="28"/>
                <w:szCs w:val="28"/>
              </w:rPr>
              <w:t xml:space="preserve"> </w:t>
            </w:r>
            <w:proofErr w:type="spellStart"/>
            <w:r w:rsidRPr="00B7025C">
              <w:rPr>
                <w:sz w:val="28"/>
                <w:szCs w:val="28"/>
              </w:rPr>
              <w:t>спадщини</w:t>
            </w:r>
            <w:proofErr w:type="spellEnd"/>
            <w:r w:rsidRPr="00B7025C">
              <w:rPr>
                <w:sz w:val="28"/>
                <w:szCs w:val="28"/>
              </w:rPr>
              <w:t xml:space="preserve"> </w:t>
            </w:r>
            <w:proofErr w:type="spellStart"/>
            <w:r w:rsidRPr="00B7025C">
              <w:rPr>
                <w:sz w:val="28"/>
                <w:szCs w:val="28"/>
              </w:rPr>
              <w:t>Бобринецької</w:t>
            </w:r>
            <w:proofErr w:type="spellEnd"/>
            <w:r w:rsidRPr="00B7025C">
              <w:rPr>
                <w:sz w:val="28"/>
                <w:szCs w:val="28"/>
              </w:rPr>
              <w:t xml:space="preserve"> </w:t>
            </w:r>
            <w:proofErr w:type="spellStart"/>
            <w:r w:rsidRPr="00B7025C">
              <w:rPr>
                <w:sz w:val="28"/>
                <w:szCs w:val="28"/>
              </w:rPr>
              <w:t>міської</w:t>
            </w:r>
            <w:proofErr w:type="spellEnd"/>
            <w:r w:rsidRPr="00B7025C">
              <w:rPr>
                <w:sz w:val="28"/>
                <w:szCs w:val="28"/>
              </w:rPr>
              <w:t xml:space="preserve"> ради</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листопад</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54</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sidRPr="00B7025C">
              <w:rPr>
                <w:sz w:val="28"/>
                <w:szCs w:val="28"/>
              </w:rPr>
              <w:t>КУ «</w:t>
            </w:r>
            <w:proofErr w:type="spellStart"/>
            <w:r w:rsidRPr="00B7025C">
              <w:rPr>
                <w:sz w:val="28"/>
                <w:szCs w:val="28"/>
              </w:rPr>
              <w:t>Спортивний</w:t>
            </w:r>
            <w:proofErr w:type="spellEnd"/>
            <w:r w:rsidRPr="00B7025C">
              <w:rPr>
                <w:sz w:val="28"/>
                <w:szCs w:val="28"/>
              </w:rPr>
              <w:t xml:space="preserve"> комплекс «</w:t>
            </w:r>
            <w:proofErr w:type="spellStart"/>
            <w:r w:rsidRPr="00B7025C">
              <w:rPr>
                <w:sz w:val="28"/>
                <w:szCs w:val="28"/>
              </w:rPr>
              <w:t>Олімпієць</w:t>
            </w:r>
            <w:proofErr w:type="spellEnd"/>
            <w:r w:rsidRPr="00B7025C">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листопад</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55</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sidRPr="00B7025C">
              <w:rPr>
                <w:sz w:val="28"/>
                <w:szCs w:val="28"/>
              </w:rPr>
              <w:t>КНП «</w:t>
            </w:r>
            <w:proofErr w:type="spellStart"/>
            <w:r w:rsidRPr="00B7025C">
              <w:rPr>
                <w:sz w:val="28"/>
                <w:szCs w:val="28"/>
              </w:rPr>
              <w:t>Бобринецька</w:t>
            </w:r>
            <w:proofErr w:type="spellEnd"/>
            <w:r w:rsidRPr="00B7025C">
              <w:rPr>
                <w:sz w:val="28"/>
                <w:szCs w:val="28"/>
              </w:rPr>
              <w:t xml:space="preserve"> </w:t>
            </w:r>
            <w:proofErr w:type="spellStart"/>
            <w:r w:rsidRPr="00B7025C">
              <w:rPr>
                <w:sz w:val="28"/>
                <w:szCs w:val="28"/>
              </w:rPr>
              <w:t>лікарня</w:t>
            </w:r>
            <w:proofErr w:type="spellEnd"/>
            <w:r w:rsidRPr="00B7025C">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r>
              <w:rPr>
                <w:sz w:val="28"/>
                <w:szCs w:val="28"/>
              </w:rPr>
              <w:t>листопад</w:t>
            </w:r>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56</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sidRPr="00B7025C">
              <w:rPr>
                <w:sz w:val="28"/>
                <w:szCs w:val="28"/>
              </w:rPr>
              <w:t>КУ «</w:t>
            </w:r>
            <w:proofErr w:type="spellStart"/>
            <w:r w:rsidRPr="00B7025C">
              <w:rPr>
                <w:sz w:val="28"/>
                <w:szCs w:val="28"/>
              </w:rPr>
              <w:t>Територіальний</w:t>
            </w:r>
            <w:proofErr w:type="spellEnd"/>
            <w:r w:rsidRPr="00B7025C">
              <w:rPr>
                <w:sz w:val="28"/>
                <w:szCs w:val="28"/>
              </w:rPr>
              <w:t xml:space="preserve"> центр </w:t>
            </w:r>
            <w:proofErr w:type="spellStart"/>
            <w:r w:rsidRPr="00B7025C">
              <w:rPr>
                <w:sz w:val="28"/>
                <w:szCs w:val="28"/>
              </w:rPr>
              <w:t>соціального</w:t>
            </w:r>
            <w:proofErr w:type="spellEnd"/>
            <w:r w:rsidRPr="00B7025C">
              <w:rPr>
                <w:sz w:val="28"/>
                <w:szCs w:val="28"/>
              </w:rPr>
              <w:t xml:space="preserve"> </w:t>
            </w:r>
            <w:proofErr w:type="spellStart"/>
            <w:r w:rsidRPr="00B7025C">
              <w:rPr>
                <w:sz w:val="28"/>
                <w:szCs w:val="28"/>
              </w:rPr>
              <w:t>обслуговування</w:t>
            </w:r>
            <w:proofErr w:type="spellEnd"/>
            <w:r w:rsidRPr="00B7025C">
              <w:rPr>
                <w:sz w:val="28"/>
                <w:szCs w:val="28"/>
              </w:rPr>
              <w:t xml:space="preserve"> (</w:t>
            </w:r>
            <w:proofErr w:type="spellStart"/>
            <w:r w:rsidRPr="00B7025C">
              <w:rPr>
                <w:sz w:val="28"/>
                <w:szCs w:val="28"/>
              </w:rPr>
              <w:t>надання</w:t>
            </w:r>
            <w:proofErr w:type="spellEnd"/>
            <w:r w:rsidRPr="00B7025C">
              <w:rPr>
                <w:sz w:val="28"/>
                <w:szCs w:val="28"/>
              </w:rPr>
              <w:t xml:space="preserve"> </w:t>
            </w:r>
            <w:proofErr w:type="spellStart"/>
            <w:r w:rsidRPr="00B7025C">
              <w:rPr>
                <w:sz w:val="28"/>
                <w:szCs w:val="28"/>
              </w:rPr>
              <w:t>соціальних</w:t>
            </w:r>
            <w:proofErr w:type="spellEnd"/>
            <w:r w:rsidRPr="00B7025C">
              <w:rPr>
                <w:sz w:val="28"/>
                <w:szCs w:val="28"/>
              </w:rPr>
              <w:t xml:space="preserve"> </w:t>
            </w:r>
            <w:proofErr w:type="spellStart"/>
            <w:r w:rsidRPr="00B7025C">
              <w:rPr>
                <w:sz w:val="28"/>
                <w:szCs w:val="28"/>
              </w:rPr>
              <w:t>послуг</w:t>
            </w:r>
            <w:proofErr w:type="spellEnd"/>
            <w:r w:rsidRPr="00B7025C">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грудень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57</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sidRPr="00B7025C">
              <w:rPr>
                <w:sz w:val="28"/>
                <w:szCs w:val="28"/>
              </w:rPr>
              <w:t>КЗ «</w:t>
            </w:r>
            <w:proofErr w:type="spellStart"/>
            <w:r w:rsidRPr="00B7025C">
              <w:rPr>
                <w:sz w:val="28"/>
                <w:szCs w:val="28"/>
              </w:rPr>
              <w:t>Бобринецький</w:t>
            </w:r>
            <w:proofErr w:type="spellEnd"/>
            <w:r w:rsidRPr="00B7025C">
              <w:rPr>
                <w:sz w:val="28"/>
                <w:szCs w:val="28"/>
              </w:rPr>
              <w:t xml:space="preserve"> </w:t>
            </w:r>
            <w:proofErr w:type="spellStart"/>
            <w:r w:rsidRPr="00B7025C">
              <w:rPr>
                <w:sz w:val="28"/>
                <w:szCs w:val="28"/>
              </w:rPr>
              <w:t>міський</w:t>
            </w:r>
            <w:proofErr w:type="spellEnd"/>
            <w:r w:rsidRPr="00B7025C">
              <w:rPr>
                <w:sz w:val="28"/>
                <w:szCs w:val="28"/>
              </w:rPr>
              <w:t xml:space="preserve"> центр </w:t>
            </w:r>
            <w:proofErr w:type="spellStart"/>
            <w:r w:rsidRPr="00B7025C">
              <w:rPr>
                <w:sz w:val="28"/>
                <w:szCs w:val="28"/>
              </w:rPr>
              <w:t>соціальних</w:t>
            </w:r>
            <w:proofErr w:type="spellEnd"/>
            <w:r w:rsidRPr="00B7025C">
              <w:rPr>
                <w:sz w:val="28"/>
                <w:szCs w:val="28"/>
              </w:rPr>
              <w:t xml:space="preserve"> служб»</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грудень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58</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Pr>
                <w:sz w:val="28"/>
                <w:szCs w:val="28"/>
              </w:rPr>
              <w:t>Бобринецька</w:t>
            </w:r>
            <w:proofErr w:type="spellEnd"/>
            <w:r>
              <w:rPr>
                <w:sz w:val="28"/>
                <w:szCs w:val="28"/>
              </w:rPr>
              <w:t xml:space="preserve"> </w:t>
            </w:r>
            <w:proofErr w:type="spellStart"/>
            <w:r>
              <w:rPr>
                <w:sz w:val="28"/>
                <w:szCs w:val="28"/>
              </w:rPr>
              <w:t>спеціальна</w:t>
            </w:r>
            <w:proofErr w:type="spellEnd"/>
            <w:r>
              <w:rPr>
                <w:sz w:val="28"/>
                <w:szCs w:val="28"/>
              </w:rPr>
              <w:t xml:space="preserve"> школа </w:t>
            </w:r>
            <w:proofErr w:type="spellStart"/>
            <w:r>
              <w:rPr>
                <w:sz w:val="28"/>
                <w:szCs w:val="28"/>
              </w:rPr>
              <w:t>Кіровоградської</w:t>
            </w:r>
            <w:proofErr w:type="spellEnd"/>
            <w:r>
              <w:rPr>
                <w:sz w:val="28"/>
                <w:szCs w:val="28"/>
              </w:rPr>
              <w:t xml:space="preserve"> </w:t>
            </w:r>
            <w:proofErr w:type="spellStart"/>
            <w:r>
              <w:rPr>
                <w:sz w:val="28"/>
                <w:szCs w:val="28"/>
              </w:rPr>
              <w:t>обласної</w:t>
            </w:r>
            <w:proofErr w:type="spellEnd"/>
            <w:r>
              <w:rPr>
                <w:sz w:val="28"/>
                <w:szCs w:val="28"/>
              </w:rPr>
              <w:t xml:space="preserve"> ради</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грудень</w:t>
            </w:r>
            <w:proofErr w:type="spellEnd"/>
          </w:p>
        </w:tc>
      </w:tr>
      <w:tr w:rsidR="0002517B" w:rsidRPr="00B7025C" w:rsidTr="00B31827">
        <w:trPr>
          <w:trHeight w:val="257"/>
        </w:trPr>
        <w:tc>
          <w:tcPr>
            <w:tcW w:w="710"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r>
              <w:rPr>
                <w:sz w:val="28"/>
                <w:szCs w:val="28"/>
              </w:rPr>
              <w:t>59</w:t>
            </w:r>
          </w:p>
        </w:tc>
        <w:tc>
          <w:tcPr>
            <w:tcW w:w="666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rPr>
                <w:sz w:val="28"/>
                <w:szCs w:val="28"/>
              </w:rPr>
            </w:pPr>
            <w:proofErr w:type="spellStart"/>
            <w:r>
              <w:rPr>
                <w:sz w:val="28"/>
                <w:szCs w:val="28"/>
              </w:rPr>
              <w:t>Бобринецьке</w:t>
            </w:r>
            <w:proofErr w:type="spellEnd"/>
            <w:r>
              <w:rPr>
                <w:sz w:val="28"/>
                <w:szCs w:val="28"/>
              </w:rPr>
              <w:t xml:space="preserve"> УЕГГ</w:t>
            </w:r>
          </w:p>
        </w:tc>
        <w:tc>
          <w:tcPr>
            <w:tcW w:w="2552" w:type="dxa"/>
            <w:tcBorders>
              <w:top w:val="single" w:sz="4" w:space="0" w:color="auto"/>
              <w:left w:val="single" w:sz="4" w:space="0" w:color="auto"/>
              <w:bottom w:val="single" w:sz="4" w:space="0" w:color="auto"/>
              <w:right w:val="single" w:sz="4" w:space="0" w:color="auto"/>
            </w:tcBorders>
          </w:tcPr>
          <w:p w:rsidR="0002517B" w:rsidRPr="00B7025C" w:rsidRDefault="0002517B" w:rsidP="00B31827">
            <w:pPr>
              <w:jc w:val="center"/>
              <w:rPr>
                <w:sz w:val="28"/>
                <w:szCs w:val="28"/>
              </w:rPr>
            </w:pPr>
            <w:proofErr w:type="spellStart"/>
            <w:r>
              <w:rPr>
                <w:sz w:val="28"/>
                <w:szCs w:val="28"/>
              </w:rPr>
              <w:t>грудень</w:t>
            </w:r>
            <w:proofErr w:type="spellEnd"/>
          </w:p>
        </w:tc>
      </w:tr>
    </w:tbl>
    <w:p w:rsidR="0002517B" w:rsidRPr="00B7025C" w:rsidRDefault="0002517B" w:rsidP="0002517B">
      <w:pPr>
        <w:ind w:left="709"/>
        <w:contextualSpacing/>
        <w:jc w:val="both"/>
        <w:rPr>
          <w:sz w:val="28"/>
          <w:szCs w:val="28"/>
        </w:rPr>
      </w:pPr>
    </w:p>
    <w:p w:rsidR="0002517B" w:rsidRPr="00B7025C" w:rsidRDefault="0002517B" w:rsidP="0002517B">
      <w:pPr>
        <w:rPr>
          <w:b/>
          <w:sz w:val="28"/>
          <w:szCs w:val="28"/>
        </w:rPr>
      </w:pPr>
    </w:p>
    <w:p w:rsidR="0002517B" w:rsidRPr="00B7025C" w:rsidRDefault="0002517B" w:rsidP="0002517B">
      <w:pPr>
        <w:shd w:val="clear" w:color="auto" w:fill="FFFFFF"/>
        <w:rPr>
          <w:color w:val="000000"/>
          <w:sz w:val="18"/>
          <w:szCs w:val="18"/>
          <w:lang w:eastAsia="uk-UA"/>
        </w:rPr>
      </w:pPr>
    </w:p>
    <w:p w:rsidR="0002517B" w:rsidRPr="009A4449" w:rsidRDefault="0002517B" w:rsidP="0002517B">
      <w:pPr>
        <w:jc w:val="both"/>
        <w:rPr>
          <w:sz w:val="28"/>
          <w:szCs w:val="28"/>
          <w:lang w:val="uk-UA"/>
        </w:rPr>
      </w:pPr>
      <w:r w:rsidRPr="00B7025C">
        <w:rPr>
          <w:color w:val="000000"/>
          <w:sz w:val="18"/>
          <w:szCs w:val="18"/>
          <w:lang w:eastAsia="uk-UA"/>
        </w:rPr>
        <w:t xml:space="preserve">                                             </w:t>
      </w:r>
      <w:r w:rsidRPr="00B7025C">
        <w:rPr>
          <w:rFonts w:ascii="Arial Unicode MS" w:eastAsia="Arial Unicode MS" w:hAnsi="Arial Unicode MS" w:cs="Arial Unicode MS"/>
          <w:color w:val="000000"/>
          <w:lang w:eastAsia="uk-UA" w:bidi="uk-UA"/>
        </w:rPr>
        <w:t>_________________________________________</w:t>
      </w:r>
    </w:p>
    <w:sectPr w:rsidR="0002517B" w:rsidRPr="009A4449" w:rsidSect="00740BB4">
      <w:pgSz w:w="11906" w:h="16838"/>
      <w:pgMar w:top="567" w:right="850" w:bottom="1134"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E07" w:rsidRDefault="00882E07" w:rsidP="008B65FC">
      <w:r>
        <w:separator/>
      </w:r>
    </w:p>
  </w:endnote>
  <w:endnote w:type="continuationSeparator" w:id="0">
    <w:p w:rsidR="00882E07" w:rsidRDefault="00882E07" w:rsidP="008B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5FC" w:rsidRDefault="008B65F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E07" w:rsidRDefault="00882E07" w:rsidP="008B65FC">
      <w:r>
        <w:separator/>
      </w:r>
    </w:p>
  </w:footnote>
  <w:footnote w:type="continuationSeparator" w:id="0">
    <w:p w:rsidR="00882E07" w:rsidRDefault="00882E07" w:rsidP="008B6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65A160C"/>
    <w:multiLevelType w:val="hybridMultilevel"/>
    <w:tmpl w:val="A7D06E38"/>
    <w:lvl w:ilvl="0" w:tplc="0A1C4496">
      <w:start w:val="1"/>
      <w:numFmt w:val="decimal"/>
      <w:lvlText w:val="%1."/>
      <w:lvlJc w:val="left"/>
      <w:pPr>
        <w:ind w:left="675" w:hanging="49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407758E8"/>
    <w:multiLevelType w:val="hybridMultilevel"/>
    <w:tmpl w:val="2662F8A2"/>
    <w:lvl w:ilvl="0" w:tplc="D88E5CB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017D7C"/>
    <w:multiLevelType w:val="multilevel"/>
    <w:tmpl w:val="B42C69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2E"/>
    <w:rsid w:val="00002653"/>
    <w:rsid w:val="00012700"/>
    <w:rsid w:val="0002517B"/>
    <w:rsid w:val="00035B4C"/>
    <w:rsid w:val="0004097E"/>
    <w:rsid w:val="000C4BDC"/>
    <w:rsid w:val="001045AA"/>
    <w:rsid w:val="00117EDA"/>
    <w:rsid w:val="00131D2B"/>
    <w:rsid w:val="00164B85"/>
    <w:rsid w:val="00174E3D"/>
    <w:rsid w:val="001B58BB"/>
    <w:rsid w:val="0020024F"/>
    <w:rsid w:val="00244498"/>
    <w:rsid w:val="00265E25"/>
    <w:rsid w:val="002821A3"/>
    <w:rsid w:val="002D0156"/>
    <w:rsid w:val="00300902"/>
    <w:rsid w:val="0036402E"/>
    <w:rsid w:val="00473F8F"/>
    <w:rsid w:val="00475AC3"/>
    <w:rsid w:val="004946F2"/>
    <w:rsid w:val="004B396C"/>
    <w:rsid w:val="004D21D7"/>
    <w:rsid w:val="004D5A24"/>
    <w:rsid w:val="00507F49"/>
    <w:rsid w:val="00547F75"/>
    <w:rsid w:val="00590CA3"/>
    <w:rsid w:val="005B003C"/>
    <w:rsid w:val="005C7A15"/>
    <w:rsid w:val="005F4F2B"/>
    <w:rsid w:val="005F7991"/>
    <w:rsid w:val="006407A8"/>
    <w:rsid w:val="00655E93"/>
    <w:rsid w:val="006807CE"/>
    <w:rsid w:val="006A4BF2"/>
    <w:rsid w:val="006B6DF8"/>
    <w:rsid w:val="006C2539"/>
    <w:rsid w:val="00717B2B"/>
    <w:rsid w:val="007334FD"/>
    <w:rsid w:val="00740BB4"/>
    <w:rsid w:val="00745E78"/>
    <w:rsid w:val="00755EF7"/>
    <w:rsid w:val="00774648"/>
    <w:rsid w:val="00780F82"/>
    <w:rsid w:val="007A30E5"/>
    <w:rsid w:val="007C3198"/>
    <w:rsid w:val="00826CEA"/>
    <w:rsid w:val="0084605B"/>
    <w:rsid w:val="00882E07"/>
    <w:rsid w:val="0089736F"/>
    <w:rsid w:val="008B65FC"/>
    <w:rsid w:val="009354F1"/>
    <w:rsid w:val="009A3441"/>
    <w:rsid w:val="009A4449"/>
    <w:rsid w:val="009B1542"/>
    <w:rsid w:val="00A556D4"/>
    <w:rsid w:val="00A56836"/>
    <w:rsid w:val="00A70146"/>
    <w:rsid w:val="00AF5BB4"/>
    <w:rsid w:val="00B26D8A"/>
    <w:rsid w:val="00B271DB"/>
    <w:rsid w:val="00B819FC"/>
    <w:rsid w:val="00BA12CF"/>
    <w:rsid w:val="00BB0C8D"/>
    <w:rsid w:val="00BF44A6"/>
    <w:rsid w:val="00BF690F"/>
    <w:rsid w:val="00C00800"/>
    <w:rsid w:val="00C14797"/>
    <w:rsid w:val="00C200E2"/>
    <w:rsid w:val="00C21036"/>
    <w:rsid w:val="00C24274"/>
    <w:rsid w:val="00C406E6"/>
    <w:rsid w:val="00C843B7"/>
    <w:rsid w:val="00CC04B6"/>
    <w:rsid w:val="00D274F0"/>
    <w:rsid w:val="00D50235"/>
    <w:rsid w:val="00D6706D"/>
    <w:rsid w:val="00DA589F"/>
    <w:rsid w:val="00DB18B7"/>
    <w:rsid w:val="00DF322A"/>
    <w:rsid w:val="00E2612E"/>
    <w:rsid w:val="00E55167"/>
    <w:rsid w:val="00F20BE4"/>
    <w:rsid w:val="00F65EEE"/>
    <w:rsid w:val="00F823ED"/>
    <w:rsid w:val="00FB5BD8"/>
    <w:rsid w:val="00FB7CA2"/>
    <w:rsid w:val="00FC402A"/>
    <w:rsid w:val="00FC71CC"/>
    <w:rsid w:val="00FD47D7"/>
    <w:rsid w:val="00FF5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E6DC1-3636-4525-BCAC-9DA874AA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12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9"/>
    <w:unhideWhenUsed/>
    <w:qFormat/>
    <w:rsid w:val="00E2612E"/>
    <w:pPr>
      <w:keepNext/>
      <w:numPr>
        <w:ilvl w:val="1"/>
        <w:numId w:val="1"/>
      </w:numPr>
      <w:suppressAutoHyphens/>
      <w:jc w:val="center"/>
      <w:outlineLvl w:val="1"/>
    </w:pPr>
    <w:rPr>
      <w:b/>
      <w:bCs/>
      <w:lang w:val="uk-UA" w:eastAsia="ar-SA"/>
    </w:rPr>
  </w:style>
  <w:style w:type="paragraph" w:styleId="3">
    <w:name w:val="heading 3"/>
    <w:basedOn w:val="a"/>
    <w:next w:val="a"/>
    <w:link w:val="30"/>
    <w:uiPriority w:val="99"/>
    <w:semiHidden/>
    <w:unhideWhenUsed/>
    <w:qFormat/>
    <w:rsid w:val="00E2612E"/>
    <w:pPr>
      <w:keepNext/>
      <w:numPr>
        <w:ilvl w:val="2"/>
        <w:numId w:val="1"/>
      </w:numPr>
      <w:suppressAutoHyphens/>
      <w:jc w:val="center"/>
      <w:outlineLvl w:val="2"/>
    </w:pPr>
    <w:rPr>
      <w:rFonts w:ascii="Arial" w:hAnsi="Arial" w:cs="Arial"/>
      <w:b/>
      <w:bCs/>
      <w:spacing w:val="140"/>
      <w:sz w:val="28"/>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2612E"/>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uiPriority w:val="99"/>
    <w:semiHidden/>
    <w:rsid w:val="00E2612E"/>
    <w:rPr>
      <w:rFonts w:ascii="Arial" w:eastAsia="Times New Roman" w:hAnsi="Arial" w:cs="Arial"/>
      <w:b/>
      <w:bCs/>
      <w:spacing w:val="140"/>
      <w:sz w:val="28"/>
      <w:szCs w:val="28"/>
      <w:lang w:eastAsia="ar-SA"/>
    </w:rPr>
  </w:style>
  <w:style w:type="paragraph" w:styleId="a3">
    <w:name w:val="Balloon Text"/>
    <w:basedOn w:val="a"/>
    <w:link w:val="a4"/>
    <w:uiPriority w:val="99"/>
    <w:semiHidden/>
    <w:unhideWhenUsed/>
    <w:rsid w:val="00E2612E"/>
    <w:rPr>
      <w:rFonts w:ascii="Tahoma" w:hAnsi="Tahoma" w:cs="Tahoma"/>
      <w:sz w:val="16"/>
      <w:szCs w:val="16"/>
    </w:rPr>
  </w:style>
  <w:style w:type="character" w:customStyle="1" w:styleId="a4">
    <w:name w:val="Текст у виносці Знак"/>
    <w:basedOn w:val="a0"/>
    <w:link w:val="a3"/>
    <w:uiPriority w:val="99"/>
    <w:semiHidden/>
    <w:rsid w:val="00E2612E"/>
    <w:rPr>
      <w:rFonts w:ascii="Tahoma" w:eastAsia="Times New Roman" w:hAnsi="Tahoma" w:cs="Tahoma"/>
      <w:sz w:val="16"/>
      <w:szCs w:val="16"/>
      <w:lang w:val="ru-RU" w:eastAsia="ru-RU"/>
    </w:rPr>
  </w:style>
  <w:style w:type="character" w:styleId="a5">
    <w:name w:val="Placeholder Text"/>
    <w:basedOn w:val="a0"/>
    <w:uiPriority w:val="99"/>
    <w:semiHidden/>
    <w:rsid w:val="0020024F"/>
    <w:rPr>
      <w:color w:val="808080"/>
    </w:rPr>
  </w:style>
  <w:style w:type="character" w:customStyle="1" w:styleId="1">
    <w:name w:val="Стиль1"/>
    <w:basedOn w:val="a0"/>
    <w:uiPriority w:val="1"/>
    <w:rsid w:val="0020024F"/>
    <w:rPr>
      <w:rFonts w:ascii="Times New Roman" w:hAnsi="Times New Roman"/>
      <w:b/>
      <w:sz w:val="28"/>
      <w:u w:val="single"/>
    </w:rPr>
  </w:style>
  <w:style w:type="character" w:customStyle="1" w:styleId="21">
    <w:name w:val="Стиль2"/>
    <w:basedOn w:val="a0"/>
    <w:uiPriority w:val="1"/>
    <w:rsid w:val="0020024F"/>
    <w:rPr>
      <w:rFonts w:ascii="Times New Roman" w:hAnsi="Times New Roman"/>
      <w:b/>
      <w:sz w:val="28"/>
    </w:rPr>
  </w:style>
  <w:style w:type="table" w:styleId="a6">
    <w:name w:val="Table Grid"/>
    <w:basedOn w:val="a1"/>
    <w:uiPriority w:val="59"/>
    <w:rsid w:val="006A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Стиль3"/>
    <w:basedOn w:val="a0"/>
    <w:uiPriority w:val="1"/>
    <w:rsid w:val="00BF44A6"/>
    <w:rPr>
      <w:rFonts w:ascii="Times New Roman" w:hAnsi="Times New Roman"/>
      <w:b/>
      <w:sz w:val="28"/>
      <w:u w:val="single"/>
    </w:rPr>
  </w:style>
  <w:style w:type="paragraph" w:styleId="a7">
    <w:name w:val="List Paragraph"/>
    <w:basedOn w:val="a"/>
    <w:uiPriority w:val="1"/>
    <w:qFormat/>
    <w:rsid w:val="00A56836"/>
    <w:pPr>
      <w:ind w:left="720"/>
      <w:contextualSpacing/>
    </w:pPr>
  </w:style>
  <w:style w:type="character" w:customStyle="1" w:styleId="10">
    <w:name w:val="Заголовок №1_"/>
    <w:link w:val="11"/>
    <w:rsid w:val="007334FD"/>
    <w:rPr>
      <w:b/>
      <w:bCs/>
      <w:sz w:val="26"/>
      <w:szCs w:val="26"/>
      <w:shd w:val="clear" w:color="auto" w:fill="FFFFFF"/>
    </w:rPr>
  </w:style>
  <w:style w:type="character" w:customStyle="1" w:styleId="113">
    <w:name w:val="Заголовок №1 + 13"/>
    <w:rsid w:val="007334FD"/>
    <w:rPr>
      <w:b/>
      <w:bCs/>
      <w:sz w:val="27"/>
      <w:szCs w:val="27"/>
      <w:shd w:val="clear" w:color="auto" w:fill="FFFFFF"/>
    </w:rPr>
  </w:style>
  <w:style w:type="paragraph" w:styleId="a8">
    <w:name w:val="Body Text"/>
    <w:basedOn w:val="a"/>
    <w:link w:val="a9"/>
    <w:rsid w:val="007334FD"/>
    <w:pPr>
      <w:widowControl w:val="0"/>
      <w:suppressAutoHyphens/>
      <w:spacing w:after="120"/>
    </w:pPr>
    <w:rPr>
      <w:rFonts w:eastAsia="Arial Unicode MS" w:cs="Mangal"/>
      <w:kern w:val="1"/>
      <w:lang w:eastAsia="zh-CN" w:bidi="hi-IN"/>
    </w:rPr>
  </w:style>
  <w:style w:type="character" w:customStyle="1" w:styleId="a9">
    <w:name w:val="Основний текст Знак"/>
    <w:basedOn w:val="a0"/>
    <w:link w:val="a8"/>
    <w:rsid w:val="007334FD"/>
    <w:rPr>
      <w:rFonts w:ascii="Times New Roman" w:eastAsia="Arial Unicode MS" w:hAnsi="Times New Roman" w:cs="Mangal"/>
      <w:kern w:val="1"/>
      <w:sz w:val="24"/>
      <w:szCs w:val="24"/>
      <w:lang w:eastAsia="zh-CN" w:bidi="hi-IN"/>
    </w:rPr>
  </w:style>
  <w:style w:type="paragraph" w:customStyle="1" w:styleId="4">
    <w:name w:val="Основной текст (4)"/>
    <w:basedOn w:val="a"/>
    <w:rsid w:val="007334FD"/>
    <w:pPr>
      <w:widowControl w:val="0"/>
      <w:shd w:val="clear" w:color="auto" w:fill="FFFFFF"/>
      <w:suppressAutoHyphens/>
      <w:spacing w:before="420" w:after="300" w:line="322" w:lineRule="exact"/>
    </w:pPr>
    <w:rPr>
      <w:rFonts w:ascii="Calibri" w:eastAsia="Calibri" w:hAnsi="Calibri" w:cs="Calibri"/>
      <w:b/>
      <w:bCs/>
      <w:i/>
      <w:iCs/>
      <w:kern w:val="1"/>
      <w:szCs w:val="28"/>
      <w:lang w:eastAsia="zh-CN" w:bidi="hi-IN"/>
    </w:rPr>
  </w:style>
  <w:style w:type="paragraph" w:customStyle="1" w:styleId="11">
    <w:name w:val="Заголовок №1"/>
    <w:basedOn w:val="a"/>
    <w:link w:val="10"/>
    <w:rsid w:val="00002653"/>
    <w:pPr>
      <w:widowControl w:val="0"/>
      <w:shd w:val="clear" w:color="auto" w:fill="FFFFFF"/>
      <w:spacing w:after="560"/>
      <w:outlineLvl w:val="0"/>
    </w:pPr>
    <w:rPr>
      <w:rFonts w:asciiTheme="minorHAnsi" w:eastAsiaTheme="minorHAnsi" w:hAnsiTheme="minorHAnsi" w:cstheme="minorBidi"/>
      <w:b/>
      <w:bCs/>
      <w:sz w:val="26"/>
      <w:szCs w:val="26"/>
      <w:lang w:val="uk-UA" w:eastAsia="en-US"/>
    </w:rPr>
  </w:style>
  <w:style w:type="character" w:customStyle="1" w:styleId="aa">
    <w:name w:val="Основной текст_"/>
    <w:link w:val="12"/>
    <w:rsid w:val="00002653"/>
    <w:rPr>
      <w:rFonts w:ascii="Times New Roman" w:eastAsia="Times New Roman" w:hAnsi="Times New Roman"/>
      <w:sz w:val="26"/>
      <w:szCs w:val="26"/>
      <w:shd w:val="clear" w:color="auto" w:fill="FFFFFF"/>
    </w:rPr>
  </w:style>
  <w:style w:type="paragraph" w:customStyle="1" w:styleId="12">
    <w:name w:val="Основной текст1"/>
    <w:basedOn w:val="a"/>
    <w:link w:val="aa"/>
    <w:rsid w:val="00002653"/>
    <w:pPr>
      <w:widowControl w:val="0"/>
      <w:shd w:val="clear" w:color="auto" w:fill="FFFFFF"/>
      <w:spacing w:after="100" w:line="259" w:lineRule="auto"/>
      <w:ind w:firstLine="400"/>
    </w:pPr>
    <w:rPr>
      <w:rFonts w:cstheme="minorBidi"/>
      <w:sz w:val="26"/>
      <w:szCs w:val="26"/>
      <w:lang w:val="uk-UA" w:eastAsia="en-US"/>
    </w:rPr>
  </w:style>
  <w:style w:type="paragraph" w:styleId="ab">
    <w:name w:val="No Spacing"/>
    <w:uiPriority w:val="1"/>
    <w:qFormat/>
    <w:rsid w:val="00717B2B"/>
    <w:pPr>
      <w:spacing w:after="0" w:line="240" w:lineRule="auto"/>
    </w:pPr>
    <w:rPr>
      <w:rFonts w:ascii="Calibri" w:eastAsia="Calibri" w:hAnsi="Calibri" w:cs="Times New Roman"/>
    </w:rPr>
  </w:style>
  <w:style w:type="paragraph" w:customStyle="1" w:styleId="ac">
    <w:name w:val="Нормальний текст"/>
    <w:basedOn w:val="a"/>
    <w:rsid w:val="00717B2B"/>
    <w:pPr>
      <w:spacing w:before="120"/>
      <w:ind w:firstLine="567"/>
    </w:pPr>
    <w:rPr>
      <w:rFonts w:ascii="Antiqua" w:hAnsi="Antiqua"/>
      <w:sz w:val="26"/>
      <w:szCs w:val="20"/>
      <w:lang w:val="uk-UA"/>
    </w:rPr>
  </w:style>
  <w:style w:type="character" w:styleId="ad">
    <w:name w:val="Hyperlink"/>
    <w:uiPriority w:val="99"/>
    <w:semiHidden/>
    <w:unhideWhenUsed/>
    <w:rsid w:val="0002517B"/>
    <w:rPr>
      <w:color w:val="0000FF"/>
      <w:u w:val="single"/>
    </w:rPr>
  </w:style>
  <w:style w:type="paragraph" w:styleId="ae">
    <w:name w:val="header"/>
    <w:basedOn w:val="a"/>
    <w:link w:val="af"/>
    <w:uiPriority w:val="99"/>
    <w:unhideWhenUsed/>
    <w:rsid w:val="008B65FC"/>
    <w:pPr>
      <w:tabs>
        <w:tab w:val="center" w:pos="4819"/>
        <w:tab w:val="right" w:pos="9639"/>
      </w:tabs>
    </w:pPr>
  </w:style>
  <w:style w:type="character" w:customStyle="1" w:styleId="af">
    <w:name w:val="Верхній колонтитул Знак"/>
    <w:basedOn w:val="a0"/>
    <w:link w:val="ae"/>
    <w:uiPriority w:val="99"/>
    <w:rsid w:val="008B65FC"/>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8B65FC"/>
    <w:pPr>
      <w:tabs>
        <w:tab w:val="center" w:pos="4819"/>
        <w:tab w:val="right" w:pos="9639"/>
      </w:tabs>
    </w:pPr>
  </w:style>
  <w:style w:type="character" w:customStyle="1" w:styleId="af1">
    <w:name w:val="Нижній колонтитул Знак"/>
    <w:basedOn w:val="a0"/>
    <w:link w:val="af0"/>
    <w:uiPriority w:val="99"/>
    <w:rsid w:val="008B65F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1487-2022-%D0%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87-2022-%D0%B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87-2022-%D0%BF" TargetMode="External"/><Relationship Id="rId5" Type="http://schemas.openxmlformats.org/officeDocument/2006/relationships/webSettings" Target="webSettings.xml"/><Relationship Id="rId15" Type="http://schemas.openxmlformats.org/officeDocument/2006/relationships/hyperlink" Target="https://zakon.rada.gov.ua/laws/show/1487-2022-%D0%BF" TargetMode="External"/><Relationship Id="rId10" Type="http://schemas.openxmlformats.org/officeDocument/2006/relationships/hyperlink" Target="https://zakon.rada.gov.ua/laws/show/1487-2022-%D0%B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ada.gov.ua/laws/show/1487-2022-%D0%B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C71E825BF24BFF9660C0A2A493E339"/>
        <w:category>
          <w:name w:val="Загальні"/>
          <w:gallery w:val="placeholder"/>
        </w:category>
        <w:types>
          <w:type w:val="bbPlcHdr"/>
        </w:types>
        <w:behaviors>
          <w:behavior w:val="content"/>
        </w:behaviors>
        <w:guid w:val="{AB40FE1C-C708-4A07-AD16-3E4B37E75A47}"/>
      </w:docPartPr>
      <w:docPartBody>
        <w:p w:rsidR="001953B3" w:rsidRDefault="00F73474" w:rsidP="00F73474">
          <w:pPr>
            <w:pStyle w:val="1CC71E825BF24BFF9660C0A2A493E339"/>
          </w:pPr>
          <w:r w:rsidRPr="0020024F">
            <w:rPr>
              <w:rStyle w:val="a3"/>
              <w:rFonts w:eastAsiaTheme="minorHAnsi"/>
            </w:rPr>
            <w:t>Место для ввода даты.</w:t>
          </w:r>
        </w:p>
      </w:docPartBody>
    </w:docPart>
    <w:docPart>
      <w:docPartPr>
        <w:name w:val="3C8F04977956479A8611C39E035F2048"/>
        <w:category>
          <w:name w:val="Загальні"/>
          <w:gallery w:val="placeholder"/>
        </w:category>
        <w:types>
          <w:type w:val="bbPlcHdr"/>
        </w:types>
        <w:behaviors>
          <w:behavior w:val="content"/>
        </w:behaviors>
        <w:guid w:val="{3B325386-27F5-43E9-9393-FD4C795E5B89}"/>
      </w:docPartPr>
      <w:docPartBody>
        <w:p w:rsidR="001953B3" w:rsidRDefault="00F73474" w:rsidP="00F73474">
          <w:pPr>
            <w:pStyle w:val="3C8F04977956479A8611C39E035F2048"/>
          </w:pPr>
          <w:r>
            <w:rPr>
              <w:b/>
              <w:bCs/>
              <w:sz w:val="28"/>
              <w:szCs w:val="28"/>
              <w:u w:val="single"/>
              <w:lang w:val="en-US"/>
            </w:rPr>
            <w:t>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53F9"/>
    <w:rsid w:val="000B32C4"/>
    <w:rsid w:val="001953B3"/>
    <w:rsid w:val="001A6017"/>
    <w:rsid w:val="00296D1E"/>
    <w:rsid w:val="002D1488"/>
    <w:rsid w:val="00356445"/>
    <w:rsid w:val="003F33C4"/>
    <w:rsid w:val="00436407"/>
    <w:rsid w:val="004D39BB"/>
    <w:rsid w:val="00533878"/>
    <w:rsid w:val="00544980"/>
    <w:rsid w:val="006A5872"/>
    <w:rsid w:val="006B7405"/>
    <w:rsid w:val="006F1B30"/>
    <w:rsid w:val="006F3C48"/>
    <w:rsid w:val="0077453A"/>
    <w:rsid w:val="007E45E1"/>
    <w:rsid w:val="00810FC2"/>
    <w:rsid w:val="008725D8"/>
    <w:rsid w:val="00896AFB"/>
    <w:rsid w:val="008B6813"/>
    <w:rsid w:val="008C330F"/>
    <w:rsid w:val="0093469D"/>
    <w:rsid w:val="00967B64"/>
    <w:rsid w:val="009A5961"/>
    <w:rsid w:val="009B6675"/>
    <w:rsid w:val="009E1ECE"/>
    <w:rsid w:val="009F3DAD"/>
    <w:rsid w:val="00AB0CD2"/>
    <w:rsid w:val="00AF2006"/>
    <w:rsid w:val="00BC24F8"/>
    <w:rsid w:val="00C00180"/>
    <w:rsid w:val="00C101FF"/>
    <w:rsid w:val="00C110EA"/>
    <w:rsid w:val="00CB344E"/>
    <w:rsid w:val="00D653F9"/>
    <w:rsid w:val="00E62C29"/>
    <w:rsid w:val="00EB0D37"/>
    <w:rsid w:val="00F438F3"/>
    <w:rsid w:val="00F52C32"/>
    <w:rsid w:val="00F73474"/>
    <w:rsid w:val="00F84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8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3474"/>
    <w:rPr>
      <w:color w:val="808080"/>
    </w:rPr>
  </w:style>
  <w:style w:type="paragraph" w:customStyle="1" w:styleId="0CEFAD078585471D93FA61CACB79AFAB">
    <w:name w:val="0CEFAD078585471D93FA61CACB79AFAB"/>
    <w:rsid w:val="00D653F9"/>
  </w:style>
  <w:style w:type="paragraph" w:customStyle="1" w:styleId="B6A05797FE674CCC9EEFCC38B1E6B0F8">
    <w:name w:val="B6A05797FE674CCC9EEFCC38B1E6B0F8"/>
    <w:rsid w:val="00D653F9"/>
  </w:style>
  <w:style w:type="paragraph" w:customStyle="1" w:styleId="60018B44450E487DA16E30FDECFF42FD">
    <w:name w:val="60018B44450E487DA16E30FDECFF42FD"/>
    <w:rsid w:val="00D653F9"/>
  </w:style>
  <w:style w:type="paragraph" w:customStyle="1" w:styleId="3878A5DEF94F4BC9888D7A32DA1450BC">
    <w:name w:val="3878A5DEF94F4BC9888D7A32DA1450BC"/>
    <w:rsid w:val="00D653F9"/>
  </w:style>
  <w:style w:type="paragraph" w:customStyle="1" w:styleId="CCB07D230AF14200837FCCE9FFF5E9ED">
    <w:name w:val="CCB07D230AF14200837FCCE9FFF5E9ED"/>
    <w:rsid w:val="00D653F9"/>
  </w:style>
  <w:style w:type="paragraph" w:customStyle="1" w:styleId="BD95FB4AE2CE4A91823E6ED1A2382736">
    <w:name w:val="BD95FB4AE2CE4A91823E6ED1A2382736"/>
    <w:rsid w:val="00D653F9"/>
  </w:style>
  <w:style w:type="paragraph" w:customStyle="1" w:styleId="69E8D948C4114C2FBF4B0054142E7FF9">
    <w:name w:val="69E8D948C4114C2FBF4B0054142E7FF9"/>
    <w:rsid w:val="00D653F9"/>
    <w:pPr>
      <w:spacing w:after="0" w:line="240" w:lineRule="auto"/>
    </w:pPr>
    <w:rPr>
      <w:rFonts w:ascii="Times New Roman" w:eastAsia="Times New Roman" w:hAnsi="Times New Roman" w:cs="Times New Roman"/>
      <w:sz w:val="24"/>
      <w:szCs w:val="24"/>
    </w:rPr>
  </w:style>
  <w:style w:type="paragraph" w:customStyle="1" w:styleId="593A3EA1029846EC8DC816B9B1232EB6">
    <w:name w:val="593A3EA1029846EC8DC816B9B1232EB6"/>
    <w:rsid w:val="00356445"/>
    <w:pPr>
      <w:spacing w:after="0" w:line="240" w:lineRule="auto"/>
    </w:pPr>
    <w:rPr>
      <w:rFonts w:ascii="Times New Roman" w:eastAsia="Times New Roman" w:hAnsi="Times New Roman" w:cs="Times New Roman"/>
      <w:sz w:val="24"/>
      <w:szCs w:val="24"/>
    </w:rPr>
  </w:style>
  <w:style w:type="paragraph" w:customStyle="1" w:styleId="593A3EA1029846EC8DC816B9B1232EB61">
    <w:name w:val="593A3EA1029846EC8DC816B9B1232EB61"/>
    <w:rsid w:val="00356445"/>
    <w:pPr>
      <w:spacing w:after="0" w:line="240" w:lineRule="auto"/>
    </w:pPr>
    <w:rPr>
      <w:rFonts w:ascii="Times New Roman" w:eastAsia="Times New Roman" w:hAnsi="Times New Roman" w:cs="Times New Roman"/>
      <w:sz w:val="24"/>
      <w:szCs w:val="24"/>
    </w:rPr>
  </w:style>
  <w:style w:type="paragraph" w:customStyle="1" w:styleId="593A3EA1029846EC8DC816B9B1232EB62">
    <w:name w:val="593A3EA1029846EC8DC816B9B1232EB62"/>
    <w:rsid w:val="00356445"/>
    <w:pPr>
      <w:spacing w:after="0" w:line="240" w:lineRule="auto"/>
    </w:pPr>
    <w:rPr>
      <w:rFonts w:ascii="Times New Roman" w:eastAsia="Times New Roman" w:hAnsi="Times New Roman" w:cs="Times New Roman"/>
      <w:sz w:val="24"/>
      <w:szCs w:val="24"/>
    </w:rPr>
  </w:style>
  <w:style w:type="paragraph" w:customStyle="1" w:styleId="593A3EA1029846EC8DC816B9B1232EB63">
    <w:name w:val="593A3EA1029846EC8DC816B9B1232EB63"/>
    <w:rsid w:val="00356445"/>
    <w:pPr>
      <w:spacing w:after="0" w:line="240" w:lineRule="auto"/>
    </w:pPr>
    <w:rPr>
      <w:rFonts w:ascii="Times New Roman" w:eastAsia="Times New Roman" w:hAnsi="Times New Roman" w:cs="Times New Roman"/>
      <w:sz w:val="24"/>
      <w:szCs w:val="24"/>
    </w:rPr>
  </w:style>
  <w:style w:type="paragraph" w:customStyle="1" w:styleId="593A3EA1029846EC8DC816B9B1232EB64">
    <w:name w:val="593A3EA1029846EC8DC816B9B1232EB64"/>
    <w:rsid w:val="00356445"/>
    <w:pPr>
      <w:spacing w:after="0" w:line="240" w:lineRule="auto"/>
    </w:pPr>
    <w:rPr>
      <w:rFonts w:ascii="Times New Roman" w:eastAsia="Times New Roman" w:hAnsi="Times New Roman" w:cs="Times New Roman"/>
      <w:sz w:val="24"/>
      <w:szCs w:val="24"/>
    </w:rPr>
  </w:style>
  <w:style w:type="paragraph" w:customStyle="1" w:styleId="593A3EA1029846EC8DC816B9B1232EB65">
    <w:name w:val="593A3EA1029846EC8DC816B9B1232EB65"/>
    <w:rsid w:val="00356445"/>
    <w:pPr>
      <w:spacing w:after="0" w:line="240" w:lineRule="auto"/>
    </w:pPr>
    <w:rPr>
      <w:rFonts w:ascii="Times New Roman" w:eastAsia="Times New Roman" w:hAnsi="Times New Roman" w:cs="Times New Roman"/>
      <w:sz w:val="24"/>
      <w:szCs w:val="24"/>
    </w:rPr>
  </w:style>
  <w:style w:type="paragraph" w:customStyle="1" w:styleId="593A3EA1029846EC8DC816B9B1232EB66">
    <w:name w:val="593A3EA1029846EC8DC816B9B1232EB66"/>
    <w:rsid w:val="00356445"/>
    <w:pPr>
      <w:spacing w:after="0" w:line="240" w:lineRule="auto"/>
    </w:pPr>
    <w:rPr>
      <w:rFonts w:ascii="Times New Roman" w:eastAsia="Times New Roman" w:hAnsi="Times New Roman" w:cs="Times New Roman"/>
      <w:sz w:val="24"/>
      <w:szCs w:val="24"/>
    </w:rPr>
  </w:style>
  <w:style w:type="paragraph" w:customStyle="1" w:styleId="1CC71E825BF24BFF9660C0A2A493E339">
    <w:name w:val="1CC71E825BF24BFF9660C0A2A493E339"/>
    <w:rsid w:val="00F73474"/>
    <w:rPr>
      <w:lang w:val="uk-UA" w:eastAsia="uk-UA"/>
    </w:rPr>
  </w:style>
  <w:style w:type="paragraph" w:customStyle="1" w:styleId="3C8F04977956479A8611C39E035F2048">
    <w:name w:val="3C8F04977956479A8611C39E035F2048"/>
    <w:rsid w:val="00F73474"/>
    <w:rPr>
      <w:lang w:val="uk-UA" w:eastAsia="uk-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2C86B-CEA8-41E1-8C4D-A7AB9DAB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5246</Words>
  <Characters>29905</Characters>
  <Application>Microsoft Office Word</Application>
  <DocSecurity>0</DocSecurity>
  <Lines>249</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Galina</cp:lastModifiedBy>
  <cp:revision>2</cp:revision>
  <cp:lastPrinted>2025-12-23T09:46:00Z</cp:lastPrinted>
  <dcterms:created xsi:type="dcterms:W3CDTF">2026-03-24T12:34:00Z</dcterms:created>
  <dcterms:modified xsi:type="dcterms:W3CDTF">2026-03-24T12:34:00Z</dcterms:modified>
</cp:coreProperties>
</file>